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64" w:rsidRDefault="00500837">
      <w:pPr>
        <w:spacing w:line="51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3pt;margin-top:.1pt;width:102.7pt;height:32.4pt;z-index:251657729;mso-wrap-distance-left:5pt;mso-wrap-distance-right:5pt;mso-position-horizontal-relative:margin" filled="f" stroked="f">
            <v:textbox style="mso-fit-shape-to-text:t" inset="0,0,0,0">
              <w:txbxContent>
                <w:p w:rsidR="00B13564" w:rsidRDefault="00B13564">
                  <w:pPr>
                    <w:pStyle w:val="1"/>
                    <w:keepNext/>
                    <w:keepLines/>
                    <w:shd w:val="clear" w:color="auto" w:fill="auto"/>
                    <w:spacing w:line="580" w:lineRule="exact"/>
                  </w:pPr>
                </w:p>
              </w:txbxContent>
            </v:textbox>
            <w10:wrap anchorx="margin"/>
          </v:shape>
        </w:pict>
      </w:r>
    </w:p>
    <w:p w:rsidR="00B13564" w:rsidRDefault="00B13564">
      <w:pPr>
        <w:rPr>
          <w:sz w:val="2"/>
          <w:szCs w:val="2"/>
        </w:rPr>
        <w:sectPr w:rsidR="00B13564" w:rsidSect="00500837">
          <w:type w:val="continuous"/>
          <w:pgSz w:w="11900" w:h="16840"/>
          <w:pgMar w:top="567" w:right="388" w:bottom="663" w:left="1254" w:header="0" w:footer="3" w:gutter="0"/>
          <w:cols w:space="720"/>
          <w:noEndnote/>
          <w:docGrid w:linePitch="360"/>
        </w:sectPr>
      </w:pPr>
    </w:p>
    <w:p w:rsidR="00B13564" w:rsidRDefault="00B13564">
      <w:pPr>
        <w:spacing w:before="12" w:after="12" w:line="240" w:lineRule="exact"/>
        <w:rPr>
          <w:sz w:val="19"/>
          <w:szCs w:val="19"/>
        </w:rPr>
      </w:pPr>
    </w:p>
    <w:p w:rsidR="00B13564" w:rsidRDefault="00B13564">
      <w:pPr>
        <w:rPr>
          <w:sz w:val="2"/>
          <w:szCs w:val="2"/>
        </w:rPr>
        <w:sectPr w:rsidR="00B13564">
          <w:type w:val="continuous"/>
          <w:pgSz w:w="11900" w:h="16840"/>
          <w:pgMar w:top="2349" w:right="0" w:bottom="1234" w:left="0" w:header="0" w:footer="3" w:gutter="0"/>
          <w:cols w:space="720"/>
          <w:noEndnote/>
          <w:docGrid w:linePitch="360"/>
        </w:sectPr>
      </w:pPr>
    </w:p>
    <w:p w:rsidR="00B13564" w:rsidRDefault="00500837">
      <w:pPr>
        <w:pStyle w:val="20"/>
        <w:shd w:val="clear" w:color="auto" w:fill="auto"/>
        <w:spacing w:before="0"/>
        <w:ind w:left="60"/>
      </w:pPr>
      <w:r>
        <w:lastRenderedPageBreak/>
        <w:t xml:space="preserve">     </w:t>
      </w:r>
      <w:bookmarkStart w:id="0" w:name="_GoBack"/>
      <w:bookmarkEnd w:id="0"/>
      <w:r w:rsidR="00A926D6">
        <w:t>Отчет о достижении целевых показателей результативности</w:t>
      </w:r>
      <w:r w:rsidR="00A926D6">
        <w:br/>
        <w:t>предоставления в 2020 году иных межбюджетных трансфертов на поддержку</w:t>
      </w:r>
      <w:r w:rsidR="00A926D6">
        <w:br/>
        <w:t>социально ориентированных некоммерческих организаций Ленинградской</w:t>
      </w:r>
      <w:r w:rsidR="00A926D6">
        <w:br/>
        <w:t>области, осуществляющих социальную поддержку и защиту ветеранов войны,</w:t>
      </w:r>
      <w:r w:rsidR="00A926D6">
        <w:br/>
        <w:t>труда, Вооруженных Сил, правоохранительных органов, жителей блокадного</w:t>
      </w:r>
      <w:r w:rsidR="00A926D6">
        <w:br/>
        <w:t>Ленинграда и бывших малолетних узников фашистских лагерей, предоставляемых</w:t>
      </w:r>
      <w:r w:rsidR="00A926D6">
        <w:br/>
        <w:t>из областного бюджета Ленинградской области бюджету</w:t>
      </w:r>
      <w:r w:rsidR="00A926D6">
        <w:br/>
        <w:t>муниципального образования</w:t>
      </w:r>
    </w:p>
    <w:p w:rsidR="00B13564" w:rsidRDefault="00A926D6">
      <w:pPr>
        <w:pStyle w:val="20"/>
        <w:shd w:val="clear" w:color="auto" w:fill="auto"/>
        <w:spacing w:before="0"/>
        <w:ind w:left="60"/>
      </w:pPr>
      <w:r>
        <w:t>«Кингисеппский муниципальный район» Ленинградской области</w:t>
      </w:r>
    </w:p>
    <w:p w:rsidR="008000ED" w:rsidRDefault="008000ED">
      <w:pPr>
        <w:pStyle w:val="20"/>
        <w:shd w:val="clear" w:color="auto" w:fill="auto"/>
        <w:spacing w:before="0"/>
        <w:ind w:left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3"/>
        <w:gridCol w:w="1910"/>
        <w:gridCol w:w="1925"/>
      </w:tblGrid>
      <w:tr w:rsidR="00B13564">
        <w:trPr>
          <w:trHeight w:hRule="exact" w:val="1272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Плановое</w:t>
            </w:r>
          </w:p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значение</w:t>
            </w:r>
          </w:p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показателя</w:t>
            </w:r>
          </w:p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(ед.)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Фактическое</w:t>
            </w:r>
          </w:p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значение</w:t>
            </w:r>
          </w:p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5pt"/>
              </w:rPr>
              <w:t>показателя</w:t>
            </w:r>
          </w:p>
          <w:p w:rsidR="00B13564" w:rsidRDefault="00A926D6" w:rsidP="008000ED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(е</w:t>
            </w:r>
            <w:r w:rsidR="008000ED">
              <w:rPr>
                <w:rStyle w:val="2105pt"/>
              </w:rPr>
              <w:t>д.</w:t>
            </w:r>
            <w:r>
              <w:rPr>
                <w:rStyle w:val="2105pt"/>
              </w:rPr>
              <w:t>)</w:t>
            </w:r>
          </w:p>
        </w:tc>
      </w:tr>
      <w:tr w:rsidR="00B13564" w:rsidTr="008000ED">
        <w:trPr>
          <w:trHeight w:hRule="exact" w:val="2569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Количество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получивших субсидию из средств иных межбюджетных трансфертов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ED" w:rsidRDefault="008000ED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0ED" w:rsidRDefault="008000ED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64" w:rsidRPr="008000ED" w:rsidRDefault="008000ED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0E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64" w:rsidRDefault="00077C28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77C28" w:rsidRDefault="00077C28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28" w:rsidRPr="00077C28" w:rsidRDefault="00077C28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  <w:tr w:rsidR="00B13564">
        <w:trPr>
          <w:trHeight w:hRule="exact" w:val="2962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564" w:rsidRDefault="00A926D6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>
              <w:rPr>
                <w:rStyle w:val="21"/>
              </w:rPr>
              <w:t>Количество мероприятий, проведенных социально ориентированными некоммерческими организациями Ленинградской области, получившими субсидию из средств иных межбюджетных трансфертов с участием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8000ED" w:rsidRDefault="008000ED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  <w:p w:rsidR="00B13564" w:rsidRPr="008000ED" w:rsidRDefault="008000ED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</w:t>
            </w:r>
            <w:r w:rsidRPr="008000ED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64" w:rsidRDefault="00B13564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A1" w:rsidRDefault="00157AA1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A1" w:rsidRDefault="00157AA1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A1" w:rsidRPr="00157AA1" w:rsidRDefault="00157AA1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</w:tr>
    </w:tbl>
    <w:p w:rsidR="00B13564" w:rsidRDefault="00B13564">
      <w:pPr>
        <w:framePr w:w="9768" w:wrap="notBeside" w:vAnchor="text" w:hAnchor="text" w:xAlign="center" w:y="1"/>
        <w:rPr>
          <w:sz w:val="2"/>
          <w:szCs w:val="2"/>
        </w:rPr>
      </w:pPr>
    </w:p>
    <w:p w:rsidR="00B13564" w:rsidRDefault="00B13564">
      <w:pPr>
        <w:rPr>
          <w:sz w:val="2"/>
          <w:szCs w:val="2"/>
        </w:rPr>
      </w:pPr>
    </w:p>
    <w:p w:rsidR="00B13564" w:rsidRDefault="00077C28">
      <w:pPr>
        <w:pStyle w:val="20"/>
        <w:shd w:val="clear" w:color="auto" w:fill="auto"/>
        <w:spacing w:before="242" w:line="312" w:lineRule="exact"/>
        <w:ind w:left="180" w:right="4900"/>
        <w:jc w:val="left"/>
      </w:pPr>
      <w:r>
        <w:t>Первый заместитель г</w:t>
      </w:r>
      <w:r w:rsidR="00A926D6">
        <w:t>лав</w:t>
      </w:r>
      <w:r>
        <w:t>ы</w:t>
      </w:r>
      <w:r w:rsidR="00A926D6">
        <w:t xml:space="preserve"> Администрации муниципального образования «Кингисеппский муниципальный район» Ленинградской области</w:t>
      </w:r>
    </w:p>
    <w:p w:rsidR="00B13564" w:rsidRPr="00077C28" w:rsidRDefault="00A926D6">
      <w:pPr>
        <w:pStyle w:val="23"/>
        <w:keepNext/>
        <w:keepLines/>
        <w:shd w:val="clear" w:color="auto" w:fill="auto"/>
        <w:tabs>
          <w:tab w:val="left" w:leader="underscore" w:pos="2652"/>
          <w:tab w:val="left" w:leader="underscore" w:pos="4745"/>
        </w:tabs>
        <w:ind w:left="180"/>
        <w:rPr>
          <w:rFonts w:asciiTheme="minorHAnsi" w:hAnsiTheme="minorHAnsi"/>
        </w:rPr>
      </w:pPr>
      <w:bookmarkStart w:id="1" w:name="bookmark1"/>
      <w:r>
        <w:rPr>
          <w:rStyle w:val="2David10pt"/>
        </w:rPr>
        <w:tab/>
      </w:r>
      <w:r>
        <w:t>/</w:t>
      </w:r>
      <w:bookmarkEnd w:id="1"/>
      <w:r w:rsidR="00077C28">
        <w:rPr>
          <w:rFonts w:asciiTheme="minorHAnsi" w:hAnsiTheme="minorHAnsi"/>
        </w:rPr>
        <w:t xml:space="preserve">      </w:t>
      </w:r>
      <w:r w:rsidR="00077C28" w:rsidRPr="00077C28">
        <w:rPr>
          <w:rFonts w:ascii="Times New Roman" w:hAnsi="Times New Roman" w:cs="Times New Roman"/>
          <w:sz w:val="28"/>
          <w:szCs w:val="28"/>
        </w:rPr>
        <w:t>С.Г.</w:t>
      </w:r>
      <w:r w:rsidR="00077C28" w:rsidRPr="00077C28">
        <w:rPr>
          <w:rFonts w:ascii="Times New Roman" w:hAnsi="Times New Roman" w:cs="Times New Roman"/>
          <w:sz w:val="28"/>
          <w:szCs w:val="28"/>
        </w:rPr>
        <w:t>Соболев</w:t>
      </w:r>
      <w:r w:rsidR="00077C28">
        <w:rPr>
          <w:rFonts w:asciiTheme="minorHAnsi" w:hAnsiTheme="minorHAnsi"/>
        </w:rPr>
        <w:t xml:space="preserve"> </w:t>
      </w:r>
    </w:p>
    <w:p w:rsidR="00B13564" w:rsidRPr="00077C28" w:rsidRDefault="00A926D6">
      <w:pPr>
        <w:pStyle w:val="30"/>
        <w:shd w:val="clear" w:color="auto" w:fill="auto"/>
        <w:tabs>
          <w:tab w:val="left" w:pos="3755"/>
        </w:tabs>
        <w:spacing w:after="40" w:line="170" w:lineRule="exact"/>
        <w:ind w:left="880"/>
        <w:jc w:val="both"/>
        <w:rPr>
          <w:b w:val="0"/>
        </w:rPr>
      </w:pPr>
      <w:r w:rsidRPr="00077C28">
        <w:rPr>
          <w:b w:val="0"/>
        </w:rPr>
        <w:t>подпись</w:t>
      </w:r>
      <w:r>
        <w:tab/>
      </w:r>
      <w:r w:rsidRPr="00077C28">
        <w:rPr>
          <w:b w:val="0"/>
        </w:rPr>
        <w:t>Ф.И.О.</w:t>
      </w:r>
    </w:p>
    <w:p w:rsidR="00157AA1" w:rsidRPr="00157AA1" w:rsidRDefault="00157AA1" w:rsidP="00157AA1"/>
    <w:p w:rsidR="00157AA1" w:rsidRPr="00500837" w:rsidRDefault="00500837" w:rsidP="0015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7AA1" w:rsidRPr="00500837">
        <w:rPr>
          <w:rFonts w:ascii="Times New Roman" w:hAnsi="Times New Roman" w:cs="Times New Roman"/>
        </w:rPr>
        <w:t>«_____» ________ 2020 года</w:t>
      </w:r>
    </w:p>
    <w:p w:rsidR="00157AA1" w:rsidRPr="00500837" w:rsidRDefault="00157AA1" w:rsidP="00157AA1">
      <w:pPr>
        <w:pStyle w:val="70"/>
        <w:shd w:val="clear" w:color="auto" w:fill="auto"/>
        <w:spacing w:before="0" w:line="210" w:lineRule="exact"/>
        <w:ind w:left="180"/>
        <w:rPr>
          <w:b w:val="0"/>
          <w:sz w:val="20"/>
          <w:szCs w:val="20"/>
        </w:rPr>
      </w:pPr>
      <w:r w:rsidRPr="00500837">
        <w:rPr>
          <w:b w:val="0"/>
          <w:sz w:val="20"/>
          <w:szCs w:val="20"/>
        </w:rPr>
        <w:t xml:space="preserve">    (число, месяц, год)</w:t>
      </w:r>
    </w:p>
    <w:p w:rsidR="00500837" w:rsidRDefault="00157AA1" w:rsidP="00157AA1">
      <w:pPr>
        <w:pStyle w:val="70"/>
        <w:shd w:val="clear" w:color="auto" w:fill="auto"/>
        <w:spacing w:before="0" w:line="210" w:lineRule="exact"/>
        <w:ind w:left="180"/>
        <w:rPr>
          <w:b w:val="0"/>
        </w:rPr>
      </w:pPr>
      <w:r w:rsidRPr="00157AA1">
        <w:rPr>
          <w:b w:val="0"/>
        </w:rPr>
        <w:t xml:space="preserve"> </w:t>
      </w:r>
    </w:p>
    <w:p w:rsidR="00157AA1" w:rsidRDefault="00157AA1" w:rsidP="00157AA1">
      <w:pPr>
        <w:pStyle w:val="70"/>
        <w:shd w:val="clear" w:color="auto" w:fill="auto"/>
        <w:spacing w:before="0" w:line="210" w:lineRule="exact"/>
        <w:ind w:left="180"/>
        <w:rPr>
          <w:b w:val="0"/>
        </w:rPr>
      </w:pPr>
      <w:r w:rsidRPr="00077C28">
        <w:rPr>
          <w:b w:val="0"/>
        </w:rPr>
        <w:t>М.П.</w:t>
      </w:r>
    </w:p>
    <w:p w:rsidR="00B13564" w:rsidRPr="00157AA1" w:rsidRDefault="00B13564" w:rsidP="00157AA1"/>
    <w:sectPr w:rsidR="00B13564" w:rsidRPr="00157AA1" w:rsidSect="00B13564">
      <w:type w:val="continuous"/>
      <w:pgSz w:w="11900" w:h="16840"/>
      <w:pgMar w:top="2349" w:right="781" w:bottom="1234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D6" w:rsidRDefault="00A926D6" w:rsidP="00B13564">
      <w:r>
        <w:separator/>
      </w:r>
    </w:p>
  </w:endnote>
  <w:endnote w:type="continuationSeparator" w:id="0">
    <w:p w:rsidR="00A926D6" w:rsidRDefault="00A926D6" w:rsidP="00B1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D6" w:rsidRDefault="00A926D6"/>
  </w:footnote>
  <w:footnote w:type="continuationSeparator" w:id="0">
    <w:p w:rsidR="00A926D6" w:rsidRDefault="00A92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3564"/>
    <w:rsid w:val="00077C28"/>
    <w:rsid w:val="000C585A"/>
    <w:rsid w:val="00157AA1"/>
    <w:rsid w:val="00500837"/>
    <w:rsid w:val="008000ED"/>
    <w:rsid w:val="00A926D6"/>
    <w:rsid w:val="00B13564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5ACF9E"/>
  <w15:docId w15:val="{5169BB9F-F186-47A9-AE00-20C07F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56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B1356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70"/>
      <w:sz w:val="36"/>
      <w:szCs w:val="36"/>
      <w:u w:val="none"/>
    </w:rPr>
  </w:style>
  <w:style w:type="character" w:customStyle="1" w:styleId="a6">
    <w:name w:val="Колонтитул"/>
    <w:basedOn w:val="a4"/>
    <w:rsid w:val="00B1356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1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sid w:val="00B1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4Exact">
    <w:name w:val="Основной текст (4) Exact"/>
    <w:basedOn w:val="a0"/>
    <w:link w:val="4"/>
    <w:rsid w:val="00B13564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B1356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1356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1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sid w:val="00B1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1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1356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David10pt">
    <w:name w:val="Заголовок №2 + David;10 pt"/>
    <w:basedOn w:val="22"/>
    <w:rsid w:val="00B1356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1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B1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B1356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70"/>
      <w:sz w:val="36"/>
      <w:szCs w:val="36"/>
    </w:rPr>
  </w:style>
  <w:style w:type="paragraph" w:customStyle="1" w:styleId="30">
    <w:name w:val="Основной текст (3)"/>
    <w:basedOn w:val="a"/>
    <w:link w:val="3"/>
    <w:rsid w:val="00B135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rsid w:val="00B1356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4">
    <w:name w:val="Основной текст (4)"/>
    <w:basedOn w:val="a"/>
    <w:link w:val="4Exact"/>
    <w:rsid w:val="00B13564"/>
    <w:pPr>
      <w:shd w:val="clear" w:color="auto" w:fill="FFFFFF"/>
      <w:spacing w:after="60" w:line="0" w:lineRule="atLeast"/>
    </w:pPr>
    <w:rPr>
      <w:rFonts w:ascii="David" w:eastAsia="David" w:hAnsi="David" w:cs="David"/>
      <w:sz w:val="21"/>
      <w:szCs w:val="21"/>
    </w:rPr>
  </w:style>
  <w:style w:type="paragraph" w:customStyle="1" w:styleId="5">
    <w:name w:val="Основной текст (5)"/>
    <w:basedOn w:val="a"/>
    <w:link w:val="5Exact"/>
    <w:rsid w:val="00B13564"/>
    <w:pPr>
      <w:shd w:val="clear" w:color="auto" w:fill="FFFFFF"/>
      <w:spacing w:before="60" w:line="0" w:lineRule="atLeast"/>
    </w:pPr>
    <w:rPr>
      <w:rFonts w:ascii="Garamond" w:eastAsia="Garamond" w:hAnsi="Garamond" w:cs="Garamond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B1356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B13564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B13564"/>
    <w:pPr>
      <w:shd w:val="clear" w:color="auto" w:fill="FFFFFF"/>
      <w:spacing w:line="312" w:lineRule="exact"/>
      <w:jc w:val="both"/>
      <w:outlineLvl w:val="1"/>
    </w:pPr>
    <w:rPr>
      <w:rFonts w:ascii="Cordia New" w:eastAsia="Cordia New" w:hAnsi="Cordia New" w:cs="Cordia New"/>
      <w:sz w:val="40"/>
      <w:szCs w:val="40"/>
    </w:rPr>
  </w:style>
  <w:style w:type="paragraph" w:customStyle="1" w:styleId="70">
    <w:name w:val="Основной текст (7)"/>
    <w:basedOn w:val="a"/>
    <w:link w:val="7"/>
    <w:rsid w:val="00B1356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57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AA1"/>
    <w:rPr>
      <w:color w:val="000000"/>
    </w:rPr>
  </w:style>
  <w:style w:type="paragraph" w:styleId="a9">
    <w:name w:val="footer"/>
    <w:basedOn w:val="a"/>
    <w:link w:val="aa"/>
    <w:uiPriority w:val="99"/>
    <w:unhideWhenUsed/>
    <w:rsid w:val="00157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A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Годунов</dc:creator>
  <cp:lastModifiedBy>Светлана Семенова</cp:lastModifiedBy>
  <cp:revision>5</cp:revision>
  <dcterms:created xsi:type="dcterms:W3CDTF">2020-12-23T07:23:00Z</dcterms:created>
  <dcterms:modified xsi:type="dcterms:W3CDTF">2020-12-24T06:43:00Z</dcterms:modified>
</cp:coreProperties>
</file>