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C4" w:rsidRPr="00734CC9" w:rsidRDefault="006B33C4" w:rsidP="006B33C4">
      <w:pPr>
        <w:spacing w:after="0" w:line="240" w:lineRule="auto"/>
        <w:jc w:val="center"/>
        <w:rPr>
          <w:b/>
          <w:sz w:val="28"/>
        </w:rPr>
      </w:pPr>
      <w:r w:rsidRPr="00734CC9">
        <w:rPr>
          <w:b/>
        </w:rPr>
        <w:t>АДМИНИСТРАЦИЯ</w:t>
      </w:r>
    </w:p>
    <w:p w:rsidR="006B33C4" w:rsidRPr="00734CC9" w:rsidRDefault="006B33C4" w:rsidP="006B33C4">
      <w:pPr>
        <w:spacing w:after="0" w:line="240" w:lineRule="auto"/>
        <w:jc w:val="center"/>
        <w:rPr>
          <w:b/>
        </w:rPr>
      </w:pPr>
      <w:r w:rsidRPr="00734CC9">
        <w:rPr>
          <w:b/>
        </w:rPr>
        <w:t>МУНИЦИПАЛЬНОГО ОБРАЗОВАНИЯ</w:t>
      </w:r>
    </w:p>
    <w:p w:rsidR="006B33C4" w:rsidRPr="00734CC9" w:rsidRDefault="006B33C4" w:rsidP="006B33C4">
      <w:pPr>
        <w:spacing w:after="0" w:line="240" w:lineRule="auto"/>
        <w:jc w:val="center"/>
        <w:rPr>
          <w:b/>
        </w:rPr>
      </w:pPr>
      <w:r w:rsidRPr="00734CC9">
        <w:rPr>
          <w:b/>
        </w:rPr>
        <w:t>«КИНГИСЕППСКИЙ МУНИЦИПАЛЬНЫЙ РАЙОН»</w:t>
      </w:r>
    </w:p>
    <w:p w:rsidR="006B33C4" w:rsidRPr="00734CC9" w:rsidRDefault="006B33C4" w:rsidP="006B33C4">
      <w:pPr>
        <w:spacing w:after="0" w:line="240" w:lineRule="auto"/>
        <w:jc w:val="center"/>
        <w:rPr>
          <w:b/>
        </w:rPr>
      </w:pPr>
      <w:r w:rsidRPr="00734CC9">
        <w:rPr>
          <w:b/>
        </w:rPr>
        <w:t>ЛЕНИНГРАДСКОЙ ОБЛАСТИ</w:t>
      </w:r>
    </w:p>
    <w:p w:rsidR="006B33C4" w:rsidRPr="00734CC9" w:rsidRDefault="006B33C4" w:rsidP="006B33C4">
      <w:pPr>
        <w:spacing w:after="0" w:line="240" w:lineRule="auto"/>
        <w:jc w:val="center"/>
        <w:rPr>
          <w:b/>
          <w:szCs w:val="28"/>
        </w:rPr>
      </w:pPr>
    </w:p>
    <w:p w:rsidR="006B33C4" w:rsidRPr="004E42C5" w:rsidRDefault="006B33C4" w:rsidP="006B33C4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734CC9">
        <w:rPr>
          <w:b/>
          <w:sz w:val="36"/>
          <w:szCs w:val="36"/>
        </w:rPr>
        <w:t>П</w:t>
      </w:r>
      <w:proofErr w:type="gramEnd"/>
      <w:r w:rsidRPr="00734CC9">
        <w:rPr>
          <w:b/>
          <w:sz w:val="36"/>
          <w:szCs w:val="36"/>
        </w:rPr>
        <w:t xml:space="preserve"> О С Т А Н О В Л Е Н И Е</w:t>
      </w:r>
    </w:p>
    <w:p w:rsidR="00E83FC4" w:rsidRPr="00E83FC4" w:rsidRDefault="00E83FC4" w:rsidP="006B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6B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6B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6B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6B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BA7C46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10.02.2020</w:t>
      </w:r>
      <w:r w:rsidRPr="009C7C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C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282</w:t>
      </w: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F915B2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55pt;margin-top:6.45pt;width:272.25pt;height:104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" filled="f" stroked="f">
            <v:textbox>
              <w:txbxContent>
                <w:p w:rsidR="00E83FC4" w:rsidRPr="00E83FC4" w:rsidRDefault="00E83FC4" w:rsidP="00E83FC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83FC4">
                    <w:rPr>
                      <w:rFonts w:ascii="Times New Roman" w:hAnsi="Times New Roman" w:cs="Times New Roman"/>
                    </w:rPr>
                    <w:t>Об установлении расходного обязательства МО «</w:t>
                  </w:r>
                  <w:proofErr w:type="spellStart"/>
                  <w:r w:rsidRPr="00E83FC4">
                    <w:rPr>
                      <w:rFonts w:ascii="Times New Roman" w:hAnsi="Times New Roman" w:cs="Times New Roman"/>
                    </w:rPr>
                    <w:t>Кингисеппское</w:t>
                  </w:r>
                  <w:proofErr w:type="spellEnd"/>
                  <w:r w:rsidRPr="00E83FC4">
                    <w:rPr>
                      <w:rFonts w:ascii="Times New Roman" w:hAnsi="Times New Roman" w:cs="Times New Roman"/>
                    </w:rPr>
                    <w:t xml:space="preserve"> городское поселение» на финансовое обеспечение мероприятий по проектированию, строительству (реконструкции), капитальному ремонту и ремонту автомобильных дорог общего пользования местного значения</w:t>
                  </w:r>
                </w:p>
                <w:p w:rsidR="00E83FC4" w:rsidRDefault="00E83FC4" w:rsidP="00E83FC4">
                  <w:pPr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86 Бюджетного Кодекса РФ, решением Совета депутатов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от 17.05.2013 года №632 «Об установлении расходных обязательств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части 3 статьи 32 Устава МО «Кингисеппский муниципальный район», с уведомлениями по расчетам между бюджетами от 09 декабря 2019 года № 76 и от 15 января 2020 года № 76-1 Комитета по дорожному хозяйству Ленинградской администрация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8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8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FC4" w:rsidRPr="00E83FC4" w:rsidRDefault="00E83FC4" w:rsidP="00E83FC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8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расходы на финансовое обеспечение мероприятий по проектированию, строительству (реконструкции), капитальному ремонту и ремонту автомобильных дорог общего пользования местного значения</w:t>
      </w:r>
      <w:r w:rsidRPr="00E8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исполнению за счет средств субсидий, предоставленных за счет средств дорожного фонда Ленинградской области в рамках реализации государственной программы Ленинградской области «Развитие транспортной системы Ленинградской области» и за счет средств дорожного фонда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предусмотренных в бюджете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рамках муниципальной программы «Развитие автомобильных дорог и организация транспортного обслуживания населения в  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поселении»,  являются расходным обязательством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возникшим при исполнении полномочий по вопросам местного значения в части осуществления дорожной деятельности по проектированию, строительству (реконструкции), капитальному ремонту и ремонту объектов транспортной инфраструктуры.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C4" w:rsidRPr="00E83FC4" w:rsidRDefault="00E83FC4" w:rsidP="00E83F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исполнение расходного обязательства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указанного в пункте 1 настоящего постановления, осуществляется в 2020 году:</w:t>
      </w:r>
    </w:p>
    <w:p w:rsidR="00E83FC4" w:rsidRPr="00E83FC4" w:rsidRDefault="00E83FC4" w:rsidP="00E83F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ремонт автомобильных дорог общего пользования местного значения в г. Кингисепп: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и в пределах предоставляемых субсидий из областного бюджета Ленинградской области по коду бюджетной классификации 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901 0409 47101</w:t>
      </w:r>
      <w:r w:rsidRPr="00E83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0140 в сумме 1 476 200,00 рублей;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бюджета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по коду бюджетной классификации </w:t>
      </w:r>
    </w:p>
    <w:p w:rsidR="00E83FC4" w:rsidRPr="00E83FC4" w:rsidRDefault="00E83FC4" w:rsidP="00E83F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901 0409 47101</w:t>
      </w:r>
      <w:r w:rsidRPr="00E83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0140 в сумме 111 112,00 рублей;</w:t>
      </w:r>
    </w:p>
    <w:p w:rsidR="00E83FC4" w:rsidRPr="00E83FC4" w:rsidRDefault="00E83FC4" w:rsidP="00E83F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строительство (реконструкцию), включая проектирование автомобильных дорог общего пользования местного значения:</w:t>
      </w:r>
    </w:p>
    <w:p w:rsidR="00E83FC4" w:rsidRPr="00E83FC4" w:rsidRDefault="00E83FC4" w:rsidP="00E83F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Строительство улицы Ю.А. Шадрина на участке от улицы 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Крикковское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 до улицы Проектная 3 в мкр.7 г. Кингисепп: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и в пределах предоставляемых субсидий из областного бюджета Ленинградской области по коду бюджетной классификации 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901 0409 47401</w:t>
      </w:r>
      <w:r w:rsidRPr="00E83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0120 в сумме 29 022 100,00 рублей;</w:t>
      </w: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бюджета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по коду бюджетной классификации </w:t>
      </w:r>
    </w:p>
    <w:p w:rsidR="00E83FC4" w:rsidRPr="00E83FC4" w:rsidRDefault="00E83FC4" w:rsidP="00E83F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901 0409 47401</w:t>
      </w:r>
      <w:r w:rsidRPr="00E83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0120 в сумме 1 852 475,00 рублей.</w:t>
      </w:r>
    </w:p>
    <w:p w:rsidR="00E83FC4" w:rsidRPr="00E83FC4" w:rsidRDefault="00E83FC4" w:rsidP="00E83F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Определить главным распорядителем бюджетных средств администрацию МО «Кингисеппский муниципальный район», получателем бюджетных средств МКУ «Служба городского хозяйства».</w:t>
      </w:r>
    </w:p>
    <w:p w:rsidR="00E83FC4" w:rsidRPr="00E83FC4" w:rsidRDefault="00E83FC4" w:rsidP="00E83F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Комитету финансов администрации МО «Кингисеппский муниципальный район» включить данное расходное обязательство в реестр расходных обязательств МО «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E83FC4" w:rsidRPr="00E83FC4" w:rsidRDefault="00E83FC4" w:rsidP="00E83FC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Назначить ответственными:</w:t>
      </w:r>
    </w:p>
    <w:p w:rsidR="00E83FC4" w:rsidRPr="00E83FC4" w:rsidRDefault="00E83FC4" w:rsidP="00E83F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МКУ «Кингисеппский МЦУ» за осуществление учета исполнения расходных обязательств. </w:t>
      </w:r>
    </w:p>
    <w:p w:rsidR="00E83FC4" w:rsidRPr="00E83FC4" w:rsidRDefault="00E83FC4" w:rsidP="00E83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Председателя комитета жилищно-коммунального хозяйства, транспорта и экологии 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Альбертовну:</w:t>
      </w:r>
    </w:p>
    <w:p w:rsidR="00E83FC4" w:rsidRPr="00E83FC4" w:rsidRDefault="00E83FC4" w:rsidP="00E8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исполнение настоящего постановления;</w:t>
      </w:r>
    </w:p>
    <w:p w:rsidR="00E83FC4" w:rsidRPr="00E83FC4" w:rsidRDefault="00E83FC4" w:rsidP="00E8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достижение целевых показателей результативности использования субсидии;</w:t>
      </w:r>
    </w:p>
    <w:p w:rsidR="00E83FC4" w:rsidRPr="00E83FC4" w:rsidRDefault="00E83FC4" w:rsidP="00E83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обеспечение соответствия значений показателей, устанавливаемых муниципальными правовыми актами, значениям показателей </w:t>
      </w: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результативности использования межбюджетных трансфертов, установленными в заключенном соглашении;</w:t>
      </w:r>
    </w:p>
    <w:p w:rsidR="00E83FC4" w:rsidRPr="00E83FC4" w:rsidRDefault="00E83FC4" w:rsidP="00E83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учет результатов достижения целевых показателей;</w:t>
      </w:r>
    </w:p>
    <w:p w:rsidR="00E83FC4" w:rsidRPr="00E83FC4" w:rsidRDefault="00E83FC4" w:rsidP="00E83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размещение отчетной информации о достижении значения показателей результативности использования межбюджетного трансферта на официальном сайте муниципального образования в сроки, установленные в заключенном соглашении. </w:t>
      </w:r>
    </w:p>
    <w:p w:rsidR="00E83FC4" w:rsidRPr="00E83FC4" w:rsidRDefault="00E83FC4" w:rsidP="00E83FC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Разместить настоящее постановление на официальном сайте администрации МО «Кингисеппский муниципальный район» в сети Интернет.</w:t>
      </w:r>
    </w:p>
    <w:p w:rsidR="00E83FC4" w:rsidRPr="00E83FC4" w:rsidRDefault="00E83FC4" w:rsidP="00E83FC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7.  Контроль за исполнением настоящего постановления возложить на заместителя главы администрации по жилищно-коммунальному хозяйству, транспорту и экологии Смирнова Е.П.</w:t>
      </w:r>
    </w:p>
    <w:p w:rsidR="00E83FC4" w:rsidRPr="00E83FC4" w:rsidRDefault="00E83FC4" w:rsidP="00E83FC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«Кингисеппский муниципальный район»   </w:t>
      </w:r>
    </w:p>
    <w:p w:rsidR="00E83FC4" w:rsidRPr="00E83FC4" w:rsidRDefault="00E83FC4" w:rsidP="00E8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 </w:t>
      </w:r>
      <w:proofErr w:type="spellStart"/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Запалатский</w:t>
      </w:r>
      <w:proofErr w:type="spellEnd"/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C4" w:rsidRPr="00E83FC4" w:rsidRDefault="00E83FC4" w:rsidP="00E83FC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Васильева,76055</w:t>
      </w:r>
    </w:p>
    <w:p w:rsidR="00E83FC4" w:rsidRPr="00E83FC4" w:rsidRDefault="00E83FC4" w:rsidP="00E8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экз. 31.01.2020 </w:t>
      </w:r>
    </w:p>
    <w:sectPr w:rsidR="00E83FC4" w:rsidRPr="00E83FC4" w:rsidSect="004F2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E2"/>
    <w:rsid w:val="001C705D"/>
    <w:rsid w:val="006B33C4"/>
    <w:rsid w:val="00847AE2"/>
    <w:rsid w:val="009C6B6B"/>
    <w:rsid w:val="00A14EC7"/>
    <w:rsid w:val="00BA7C46"/>
    <w:rsid w:val="00CA01AE"/>
    <w:rsid w:val="00E83FC4"/>
    <w:rsid w:val="00F9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Vecon9</dc:creator>
  <cp:lastModifiedBy>FedorovaYN</cp:lastModifiedBy>
  <cp:revision>3</cp:revision>
  <dcterms:created xsi:type="dcterms:W3CDTF">2020-02-11T08:59:00Z</dcterms:created>
  <dcterms:modified xsi:type="dcterms:W3CDTF">2020-02-11T09:10:00Z</dcterms:modified>
</cp:coreProperties>
</file>