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2C" w:rsidRPr="003A062C" w:rsidRDefault="00B53703" w:rsidP="003A062C">
      <w:pPr>
        <w:rPr>
          <w:sz w:val="28"/>
          <w:szCs w:val="28"/>
          <w:lang w:val="en-US" w:eastAsia="ru-RU"/>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Кингисепп (герб)-цветной" style="position:absolute;margin-left:222.3pt;margin-top:-27.75pt;width:43.1pt;height:54pt;z-index:-1;visibility:visible">
            <v:imagedata r:id="rId8" o:title=""/>
          </v:shape>
        </w:pict>
      </w:r>
    </w:p>
    <w:p w:rsidR="003A062C" w:rsidRPr="003A062C" w:rsidRDefault="003A062C" w:rsidP="003A062C">
      <w:pPr>
        <w:ind w:hanging="180"/>
        <w:jc w:val="center"/>
        <w:rPr>
          <w:b/>
          <w:color w:val="008000"/>
          <w:sz w:val="28"/>
          <w:szCs w:val="28"/>
          <w:lang w:eastAsia="ru-RU"/>
        </w:rPr>
      </w:pPr>
    </w:p>
    <w:p w:rsidR="003A062C" w:rsidRPr="003A062C" w:rsidRDefault="003A062C" w:rsidP="003A062C">
      <w:pPr>
        <w:ind w:hanging="180"/>
        <w:jc w:val="center"/>
        <w:rPr>
          <w:b/>
          <w:color w:val="008000"/>
          <w:sz w:val="28"/>
          <w:szCs w:val="28"/>
          <w:lang w:eastAsia="ru-RU"/>
        </w:rPr>
      </w:pPr>
      <w:r w:rsidRPr="003A062C">
        <w:rPr>
          <w:b/>
          <w:color w:val="008000"/>
          <w:sz w:val="28"/>
          <w:szCs w:val="28"/>
          <w:lang w:eastAsia="ru-RU"/>
        </w:rPr>
        <w:t>СОВЕТ ДЕПУТАТОВ</w:t>
      </w:r>
    </w:p>
    <w:p w:rsidR="003A062C" w:rsidRPr="003A062C" w:rsidRDefault="003A062C" w:rsidP="003A062C">
      <w:pPr>
        <w:jc w:val="center"/>
        <w:rPr>
          <w:b/>
          <w:color w:val="008000"/>
          <w:sz w:val="24"/>
          <w:szCs w:val="24"/>
          <w:lang w:eastAsia="ru-RU"/>
        </w:rPr>
      </w:pPr>
      <w:r w:rsidRPr="003A062C">
        <w:rPr>
          <w:b/>
          <w:color w:val="008000"/>
          <w:sz w:val="24"/>
          <w:szCs w:val="24"/>
          <w:lang w:eastAsia="ru-RU"/>
        </w:rPr>
        <w:t>МУНИЦИПАЛЬНОГО ОБРАЗОВАНИЯ</w:t>
      </w:r>
    </w:p>
    <w:p w:rsidR="003A062C" w:rsidRPr="003A062C" w:rsidRDefault="003A062C" w:rsidP="003A062C">
      <w:pPr>
        <w:jc w:val="center"/>
        <w:rPr>
          <w:b/>
          <w:color w:val="008000"/>
          <w:sz w:val="28"/>
          <w:szCs w:val="28"/>
          <w:lang w:eastAsia="ru-RU"/>
        </w:rPr>
      </w:pPr>
      <w:r w:rsidRPr="003A062C">
        <w:rPr>
          <w:b/>
          <w:color w:val="008000"/>
          <w:sz w:val="24"/>
          <w:szCs w:val="24"/>
          <w:lang w:eastAsia="ru-RU"/>
        </w:rPr>
        <w:t>«КИНГИСЕППСКОЕ ГОРОДСКОЕ ПОСЕЛЕНИЕ»</w:t>
      </w:r>
    </w:p>
    <w:p w:rsidR="003A062C" w:rsidRPr="003A062C" w:rsidRDefault="003A062C" w:rsidP="003A062C">
      <w:pPr>
        <w:jc w:val="center"/>
        <w:rPr>
          <w:color w:val="008000"/>
          <w:sz w:val="24"/>
          <w:szCs w:val="24"/>
          <w:lang w:eastAsia="ru-RU"/>
        </w:rPr>
      </w:pPr>
      <w:r w:rsidRPr="003A062C">
        <w:rPr>
          <w:color w:val="008000"/>
          <w:sz w:val="24"/>
          <w:szCs w:val="24"/>
          <w:lang w:eastAsia="ru-RU"/>
        </w:rPr>
        <w:t>МУНИЦИПАЛЬНОГО ОБРАЗОВАНИЯ</w:t>
      </w:r>
    </w:p>
    <w:p w:rsidR="003A062C" w:rsidRPr="003A062C" w:rsidRDefault="003A062C" w:rsidP="003A062C">
      <w:pPr>
        <w:jc w:val="center"/>
        <w:rPr>
          <w:color w:val="008000"/>
          <w:sz w:val="24"/>
          <w:szCs w:val="24"/>
          <w:lang w:eastAsia="ru-RU"/>
        </w:rPr>
      </w:pPr>
      <w:r w:rsidRPr="003A062C">
        <w:rPr>
          <w:color w:val="008000"/>
          <w:sz w:val="24"/>
          <w:szCs w:val="24"/>
          <w:lang w:eastAsia="ru-RU"/>
        </w:rPr>
        <w:t>«КИНГИСЕППСКИЙ МУНИЦИПАЛЬНЫЙ РАЙОН»</w:t>
      </w:r>
    </w:p>
    <w:p w:rsidR="003A062C" w:rsidRPr="003A062C" w:rsidRDefault="003A062C" w:rsidP="003A062C">
      <w:pPr>
        <w:jc w:val="center"/>
        <w:rPr>
          <w:color w:val="008000"/>
          <w:sz w:val="24"/>
          <w:szCs w:val="24"/>
          <w:lang w:eastAsia="ru-RU"/>
        </w:rPr>
      </w:pPr>
      <w:r w:rsidRPr="003A062C">
        <w:rPr>
          <w:color w:val="008000"/>
          <w:sz w:val="24"/>
          <w:szCs w:val="24"/>
          <w:lang w:eastAsia="ru-RU"/>
        </w:rPr>
        <w:t>ЛЕНИНГРАДСКОЙ ОБЛАСТИ</w:t>
      </w:r>
    </w:p>
    <w:p w:rsidR="003A062C" w:rsidRPr="003A062C" w:rsidRDefault="003A062C" w:rsidP="003A062C">
      <w:pPr>
        <w:jc w:val="center"/>
        <w:rPr>
          <w:b/>
          <w:color w:val="008000"/>
          <w:sz w:val="28"/>
          <w:szCs w:val="28"/>
          <w:lang w:eastAsia="ru-RU"/>
        </w:rPr>
      </w:pPr>
      <w:r w:rsidRPr="003A062C">
        <w:rPr>
          <w:b/>
          <w:color w:val="008000"/>
          <w:sz w:val="28"/>
          <w:szCs w:val="28"/>
          <w:lang w:eastAsia="ru-RU"/>
        </w:rPr>
        <w:t>четвертого созыва</w:t>
      </w:r>
    </w:p>
    <w:p w:rsidR="003A062C" w:rsidRPr="003A062C" w:rsidRDefault="003A062C" w:rsidP="003A062C">
      <w:pPr>
        <w:jc w:val="center"/>
        <w:rPr>
          <w:b/>
          <w:color w:val="008000"/>
          <w:sz w:val="28"/>
          <w:szCs w:val="28"/>
          <w:lang w:eastAsia="ru-RU"/>
        </w:rPr>
      </w:pPr>
    </w:p>
    <w:p w:rsidR="003A062C" w:rsidRPr="003A062C" w:rsidRDefault="003A062C" w:rsidP="003A062C">
      <w:pPr>
        <w:jc w:val="center"/>
        <w:rPr>
          <w:b/>
          <w:sz w:val="18"/>
          <w:szCs w:val="18"/>
          <w:lang w:eastAsia="ru-RU"/>
        </w:rPr>
      </w:pPr>
      <w:r w:rsidRPr="003A062C">
        <w:rPr>
          <w:b/>
          <w:color w:val="008000"/>
          <w:sz w:val="28"/>
          <w:szCs w:val="28"/>
          <w:lang w:eastAsia="ru-RU"/>
        </w:rPr>
        <w:t>Р Е Ш Е Н И Е</w:t>
      </w:r>
    </w:p>
    <w:p w:rsidR="003A062C" w:rsidRPr="003A062C" w:rsidRDefault="003A062C" w:rsidP="003A062C">
      <w:pPr>
        <w:jc w:val="center"/>
        <w:rPr>
          <w:b/>
          <w:sz w:val="28"/>
          <w:szCs w:val="28"/>
          <w:lang w:eastAsia="ru-RU"/>
        </w:rPr>
      </w:pPr>
    </w:p>
    <w:p w:rsidR="00503178" w:rsidRPr="000A7A91" w:rsidRDefault="00503178" w:rsidP="00190291">
      <w:pPr>
        <w:tabs>
          <w:tab w:val="left" w:pos="709"/>
          <w:tab w:val="left" w:pos="2127"/>
        </w:tabs>
        <w:ind w:right="-7"/>
        <w:jc w:val="both"/>
        <w:rPr>
          <w:b/>
          <w:bCs/>
          <w:sz w:val="32"/>
          <w:szCs w:val="32"/>
        </w:rPr>
      </w:pPr>
    </w:p>
    <w:p w:rsidR="00D4063C" w:rsidRDefault="008E4888" w:rsidP="008F58A9">
      <w:pPr>
        <w:tabs>
          <w:tab w:val="left" w:pos="2127"/>
        </w:tabs>
        <w:ind w:right="-7"/>
        <w:jc w:val="both"/>
        <w:rPr>
          <w:b/>
          <w:bCs/>
          <w:sz w:val="28"/>
          <w:szCs w:val="28"/>
        </w:rPr>
      </w:pPr>
      <w:r w:rsidRPr="000A7A91">
        <w:rPr>
          <w:b/>
          <w:bCs/>
          <w:sz w:val="28"/>
          <w:szCs w:val="28"/>
        </w:rPr>
        <w:t xml:space="preserve">от </w:t>
      </w:r>
      <w:r w:rsidR="008F58A9">
        <w:rPr>
          <w:b/>
          <w:bCs/>
          <w:sz w:val="28"/>
          <w:szCs w:val="28"/>
        </w:rPr>
        <w:t>13</w:t>
      </w:r>
      <w:r w:rsidR="001E7101" w:rsidRPr="000A7A91">
        <w:rPr>
          <w:b/>
          <w:bCs/>
          <w:sz w:val="28"/>
          <w:szCs w:val="28"/>
        </w:rPr>
        <w:t xml:space="preserve"> </w:t>
      </w:r>
      <w:r w:rsidR="00E84EA5" w:rsidRPr="000A7A91">
        <w:rPr>
          <w:b/>
          <w:bCs/>
          <w:sz w:val="28"/>
          <w:szCs w:val="28"/>
        </w:rPr>
        <w:t>декабря 201</w:t>
      </w:r>
      <w:r w:rsidR="00CE12E9" w:rsidRPr="000A7A91">
        <w:rPr>
          <w:b/>
          <w:bCs/>
          <w:sz w:val="28"/>
          <w:szCs w:val="28"/>
        </w:rPr>
        <w:t>9</w:t>
      </w:r>
      <w:r w:rsidR="00E84EA5" w:rsidRPr="000A7A91">
        <w:rPr>
          <w:b/>
          <w:bCs/>
          <w:sz w:val="28"/>
          <w:szCs w:val="28"/>
        </w:rPr>
        <w:t xml:space="preserve"> года</w:t>
      </w:r>
      <w:r w:rsidR="00AF2A99" w:rsidRPr="000A7A91">
        <w:rPr>
          <w:b/>
          <w:bCs/>
          <w:sz w:val="28"/>
          <w:szCs w:val="28"/>
        </w:rPr>
        <w:t xml:space="preserve"> № </w:t>
      </w:r>
      <w:r w:rsidR="008F58A9">
        <w:rPr>
          <w:b/>
          <w:bCs/>
          <w:sz w:val="28"/>
          <w:szCs w:val="28"/>
        </w:rPr>
        <w:t>44</w:t>
      </w:r>
    </w:p>
    <w:p w:rsidR="008F58A9" w:rsidRPr="000A7A91" w:rsidRDefault="008F58A9" w:rsidP="008F58A9">
      <w:pPr>
        <w:tabs>
          <w:tab w:val="left" w:pos="2127"/>
        </w:tabs>
        <w:ind w:right="-7"/>
        <w:jc w:val="both"/>
        <w:rPr>
          <w:sz w:val="28"/>
          <w:szCs w:val="28"/>
        </w:rPr>
      </w:pPr>
    </w:p>
    <w:p w:rsidR="00B6037A" w:rsidRPr="000A7A91" w:rsidRDefault="005B6D2B" w:rsidP="00294F39">
      <w:pPr>
        <w:pStyle w:val="a3"/>
        <w:tabs>
          <w:tab w:val="left" w:pos="2127"/>
          <w:tab w:val="left" w:pos="4962"/>
        </w:tabs>
        <w:suppressAutoHyphens/>
        <w:ind w:right="4160" w:firstLine="0"/>
        <w:jc w:val="left"/>
        <w:rPr>
          <w:b/>
          <w:bCs/>
        </w:rPr>
      </w:pPr>
      <w:r w:rsidRPr="000A7A91">
        <w:rPr>
          <w:b/>
          <w:bCs/>
        </w:rPr>
        <w:t xml:space="preserve">О бюджете </w:t>
      </w:r>
      <w:r w:rsidR="0054149B" w:rsidRPr="000A7A91">
        <w:rPr>
          <w:b/>
          <w:bCs/>
        </w:rPr>
        <w:t>муниципального образования</w:t>
      </w:r>
      <w:r w:rsidR="00294F39">
        <w:rPr>
          <w:b/>
          <w:bCs/>
        </w:rPr>
        <w:t xml:space="preserve"> </w:t>
      </w:r>
      <w:r w:rsidRPr="000A7A91">
        <w:rPr>
          <w:b/>
          <w:bCs/>
        </w:rPr>
        <w:t xml:space="preserve">«Кингисеппское </w:t>
      </w:r>
      <w:r w:rsidR="008A2AA9" w:rsidRPr="000A7A91">
        <w:rPr>
          <w:b/>
          <w:bCs/>
        </w:rPr>
        <w:t>городское</w:t>
      </w:r>
      <w:r w:rsidR="0054149B" w:rsidRPr="000A7A91">
        <w:rPr>
          <w:b/>
          <w:bCs/>
        </w:rPr>
        <w:t xml:space="preserve"> </w:t>
      </w:r>
      <w:r w:rsidRPr="000A7A91">
        <w:rPr>
          <w:b/>
          <w:bCs/>
        </w:rPr>
        <w:t>поселение»</w:t>
      </w:r>
      <w:r w:rsidR="00294F39">
        <w:rPr>
          <w:b/>
          <w:bCs/>
        </w:rPr>
        <w:t xml:space="preserve"> </w:t>
      </w:r>
      <w:r w:rsidR="008A2AA9" w:rsidRPr="000A7A91">
        <w:rPr>
          <w:b/>
          <w:bCs/>
        </w:rPr>
        <w:t>муниципального образования</w:t>
      </w:r>
      <w:r w:rsidR="00294F39">
        <w:rPr>
          <w:b/>
          <w:bCs/>
        </w:rPr>
        <w:t xml:space="preserve"> </w:t>
      </w:r>
      <w:r w:rsidR="008A2AA9" w:rsidRPr="000A7A91">
        <w:rPr>
          <w:b/>
          <w:bCs/>
        </w:rPr>
        <w:t>«Кингисеппский</w:t>
      </w:r>
      <w:r w:rsidR="00313A72">
        <w:rPr>
          <w:b/>
          <w:bCs/>
        </w:rPr>
        <w:t xml:space="preserve"> </w:t>
      </w:r>
      <w:r w:rsidR="008A2AA9" w:rsidRPr="000A7A91">
        <w:rPr>
          <w:b/>
          <w:bCs/>
        </w:rPr>
        <w:t>муниципальный район»</w:t>
      </w:r>
      <w:r w:rsidR="0054149B" w:rsidRPr="000A7A91">
        <w:rPr>
          <w:b/>
          <w:bCs/>
        </w:rPr>
        <w:t xml:space="preserve"> </w:t>
      </w:r>
      <w:r w:rsidR="008A2AA9" w:rsidRPr="000A7A91">
        <w:rPr>
          <w:b/>
          <w:bCs/>
        </w:rPr>
        <w:t>Ленинградской области</w:t>
      </w:r>
      <w:r w:rsidR="00313A72">
        <w:rPr>
          <w:b/>
          <w:bCs/>
        </w:rPr>
        <w:t xml:space="preserve"> </w:t>
      </w:r>
      <w:r w:rsidRPr="000A7A91">
        <w:rPr>
          <w:b/>
          <w:bCs/>
        </w:rPr>
        <w:t>на</w:t>
      </w:r>
      <w:r w:rsidR="001A41CE" w:rsidRPr="000A7A91">
        <w:rPr>
          <w:b/>
          <w:bCs/>
        </w:rPr>
        <w:t xml:space="preserve"> </w:t>
      </w:r>
      <w:r w:rsidRPr="000A7A91">
        <w:rPr>
          <w:b/>
          <w:bCs/>
        </w:rPr>
        <w:t>20</w:t>
      </w:r>
      <w:r w:rsidR="00CE12E9" w:rsidRPr="000A7A91">
        <w:rPr>
          <w:b/>
          <w:bCs/>
        </w:rPr>
        <w:t>20</w:t>
      </w:r>
      <w:r w:rsidRPr="000A7A91">
        <w:rPr>
          <w:b/>
          <w:bCs/>
        </w:rPr>
        <w:t xml:space="preserve"> год</w:t>
      </w:r>
      <w:r w:rsidR="00B6037A" w:rsidRPr="000A7A91">
        <w:rPr>
          <w:b/>
          <w:bCs/>
        </w:rPr>
        <w:t xml:space="preserve"> и на плановый период 20</w:t>
      </w:r>
      <w:r w:rsidR="006C50BA" w:rsidRPr="000A7A91">
        <w:rPr>
          <w:b/>
          <w:bCs/>
        </w:rPr>
        <w:t>2</w:t>
      </w:r>
      <w:r w:rsidR="00CE12E9" w:rsidRPr="000A7A91">
        <w:rPr>
          <w:b/>
          <w:bCs/>
        </w:rPr>
        <w:t>1</w:t>
      </w:r>
      <w:r w:rsidR="00B6037A" w:rsidRPr="000A7A91">
        <w:rPr>
          <w:b/>
          <w:bCs/>
        </w:rPr>
        <w:t xml:space="preserve"> и 20</w:t>
      </w:r>
      <w:r w:rsidR="00300D09" w:rsidRPr="000A7A91">
        <w:rPr>
          <w:b/>
          <w:bCs/>
        </w:rPr>
        <w:t>2</w:t>
      </w:r>
      <w:r w:rsidR="00CE12E9" w:rsidRPr="000A7A91">
        <w:rPr>
          <w:b/>
          <w:bCs/>
        </w:rPr>
        <w:t>2</w:t>
      </w:r>
      <w:r w:rsidR="00B6037A" w:rsidRPr="000A7A91">
        <w:rPr>
          <w:b/>
          <w:bCs/>
        </w:rPr>
        <w:t xml:space="preserve"> </w:t>
      </w:r>
      <w:r w:rsidR="008A2AA9" w:rsidRPr="000A7A91">
        <w:rPr>
          <w:b/>
          <w:bCs/>
        </w:rPr>
        <w:t>годов</w:t>
      </w:r>
    </w:p>
    <w:p w:rsidR="001A0CB4" w:rsidRPr="000A7A91" w:rsidRDefault="001A0CB4" w:rsidP="00CF400B">
      <w:pPr>
        <w:pStyle w:val="a3"/>
        <w:tabs>
          <w:tab w:val="left" w:pos="709"/>
          <w:tab w:val="left" w:pos="2127"/>
        </w:tabs>
        <w:suppressAutoHyphens/>
        <w:ind w:left="709" w:right="-7" w:firstLine="0"/>
        <w:rPr>
          <w:b/>
          <w:bCs/>
        </w:rPr>
      </w:pPr>
    </w:p>
    <w:p w:rsidR="00503178" w:rsidRDefault="00B626D3" w:rsidP="00503178">
      <w:pPr>
        <w:pStyle w:val="a3"/>
        <w:tabs>
          <w:tab w:val="left" w:pos="0"/>
        </w:tabs>
        <w:suppressAutoHyphens/>
        <w:ind w:right="-7" w:firstLine="709"/>
        <w:rPr>
          <w:bCs/>
        </w:rPr>
      </w:pPr>
      <w:r w:rsidRPr="000A7A91">
        <w:rPr>
          <w:bCs/>
        </w:rPr>
        <w:t>В соответствии с Бюджетным Кодексом Российской Федерации и Уставом муниципального образования «Кингисеппское городское поселение»</w:t>
      </w:r>
      <w:r w:rsidR="00485C6B" w:rsidRPr="000A7A91">
        <w:rPr>
          <w:bCs/>
        </w:rPr>
        <w:t xml:space="preserve"> муниципального образования «Кингисеппский муниципальный район»</w:t>
      </w:r>
      <w:r w:rsidRPr="000A7A91">
        <w:rPr>
          <w:bCs/>
        </w:rPr>
        <w:t xml:space="preserve"> Ленинградской области, </w:t>
      </w:r>
    </w:p>
    <w:p w:rsidR="00B626D3" w:rsidRPr="000A7A91" w:rsidRDefault="00B626D3" w:rsidP="00503178">
      <w:pPr>
        <w:pStyle w:val="a3"/>
        <w:tabs>
          <w:tab w:val="left" w:pos="0"/>
        </w:tabs>
        <w:suppressAutoHyphens/>
        <w:ind w:right="-7" w:firstLine="0"/>
        <w:rPr>
          <w:bCs/>
        </w:rPr>
      </w:pPr>
      <w:r w:rsidRPr="000A7A91">
        <w:rPr>
          <w:bCs/>
        </w:rPr>
        <w:t xml:space="preserve">Совет депутатов </w:t>
      </w:r>
      <w:r w:rsidR="00503178">
        <w:rPr>
          <w:bCs/>
        </w:rPr>
        <w:t>МО</w:t>
      </w:r>
      <w:r w:rsidRPr="000A7A91">
        <w:rPr>
          <w:bCs/>
        </w:rPr>
        <w:t xml:space="preserve"> «Кингисеппское городское поселение» </w:t>
      </w:r>
    </w:p>
    <w:p w:rsidR="00B626D3" w:rsidRPr="000A7A91" w:rsidRDefault="00B626D3" w:rsidP="00CF400B">
      <w:pPr>
        <w:pStyle w:val="a3"/>
        <w:tabs>
          <w:tab w:val="left" w:pos="709"/>
          <w:tab w:val="left" w:pos="2127"/>
        </w:tabs>
        <w:suppressAutoHyphens/>
        <w:ind w:left="709" w:right="-7" w:firstLine="0"/>
        <w:rPr>
          <w:bCs/>
        </w:rPr>
      </w:pPr>
    </w:p>
    <w:p w:rsidR="00B626D3" w:rsidRPr="000A7A91" w:rsidRDefault="00B626D3" w:rsidP="009B0B8D">
      <w:pPr>
        <w:pStyle w:val="a3"/>
        <w:tabs>
          <w:tab w:val="left" w:pos="709"/>
          <w:tab w:val="left" w:pos="2127"/>
        </w:tabs>
        <w:suppressAutoHyphens/>
        <w:ind w:left="709" w:right="-7" w:firstLine="0"/>
        <w:rPr>
          <w:b/>
          <w:bCs/>
        </w:rPr>
      </w:pPr>
      <w:r w:rsidRPr="000A7A91">
        <w:rPr>
          <w:b/>
          <w:bCs/>
        </w:rPr>
        <w:t>Р</w:t>
      </w:r>
      <w:r w:rsidR="00503178">
        <w:rPr>
          <w:b/>
          <w:bCs/>
        </w:rPr>
        <w:t xml:space="preserve"> </w:t>
      </w:r>
      <w:r w:rsidRPr="000A7A91">
        <w:rPr>
          <w:b/>
          <w:bCs/>
        </w:rPr>
        <w:t>Е</w:t>
      </w:r>
      <w:r w:rsidR="00503178">
        <w:rPr>
          <w:b/>
          <w:bCs/>
        </w:rPr>
        <w:t xml:space="preserve"> </w:t>
      </w:r>
      <w:r w:rsidRPr="000A7A91">
        <w:rPr>
          <w:b/>
          <w:bCs/>
        </w:rPr>
        <w:t>Ш</w:t>
      </w:r>
      <w:r w:rsidR="00503178">
        <w:rPr>
          <w:b/>
          <w:bCs/>
        </w:rPr>
        <w:t xml:space="preserve"> </w:t>
      </w:r>
      <w:r w:rsidRPr="000A7A91">
        <w:rPr>
          <w:b/>
          <w:bCs/>
        </w:rPr>
        <w:t>И</w:t>
      </w:r>
      <w:r w:rsidR="00503178">
        <w:rPr>
          <w:b/>
          <w:bCs/>
        </w:rPr>
        <w:t xml:space="preserve"> </w:t>
      </w:r>
      <w:r w:rsidRPr="000A7A91">
        <w:rPr>
          <w:b/>
          <w:bCs/>
        </w:rPr>
        <w:t xml:space="preserve">Л: </w:t>
      </w:r>
    </w:p>
    <w:p w:rsidR="007D4320" w:rsidRPr="000A7A91" w:rsidRDefault="007D4320" w:rsidP="00190291">
      <w:pPr>
        <w:pStyle w:val="a3"/>
        <w:tabs>
          <w:tab w:val="left" w:pos="709"/>
          <w:tab w:val="left" w:pos="2127"/>
        </w:tabs>
        <w:ind w:right="-7"/>
        <w:rPr>
          <w:b/>
          <w:bCs/>
        </w:rPr>
      </w:pPr>
    </w:p>
    <w:p w:rsidR="00676410" w:rsidRPr="000A7A91" w:rsidRDefault="00222AF5" w:rsidP="00FB69DC">
      <w:pPr>
        <w:pStyle w:val="a3"/>
        <w:numPr>
          <w:ilvl w:val="0"/>
          <w:numId w:val="7"/>
        </w:numPr>
        <w:tabs>
          <w:tab w:val="clear" w:pos="1308"/>
          <w:tab w:val="num" w:pos="0"/>
        </w:tabs>
        <w:suppressAutoHyphens/>
        <w:ind w:left="0" w:right="-7" w:firstLine="567"/>
      </w:pPr>
      <w:r w:rsidRPr="000A7A91">
        <w:t xml:space="preserve">Утвердить </w:t>
      </w:r>
      <w:r w:rsidR="00EE29CA" w:rsidRPr="000A7A91">
        <w:t xml:space="preserve">основные характеристики </w:t>
      </w:r>
      <w:r w:rsidRPr="000A7A91">
        <w:t>бюджет</w:t>
      </w:r>
      <w:r w:rsidR="00EE29CA" w:rsidRPr="000A7A91">
        <w:t>а</w:t>
      </w:r>
      <w:r w:rsidRPr="000A7A91">
        <w:t xml:space="preserve"> </w:t>
      </w:r>
      <w:r w:rsidR="003515F9" w:rsidRPr="000A7A91">
        <w:t>муниципального образования</w:t>
      </w:r>
      <w:r w:rsidRPr="000A7A91">
        <w:t xml:space="preserve"> «Кингисеппское городское поселение»</w:t>
      </w:r>
      <w:r w:rsidR="003515F9" w:rsidRPr="000A7A91">
        <w:t xml:space="preserve"> муниципального образования «Кингисеппский муниципальн</w:t>
      </w:r>
      <w:r w:rsidR="00424179" w:rsidRPr="000A7A91">
        <w:t>ый район» Ленинградской области</w:t>
      </w:r>
      <w:r w:rsidRPr="000A7A91">
        <w:t xml:space="preserve"> на 20</w:t>
      </w:r>
      <w:r w:rsidR="00CE12E9" w:rsidRPr="000A7A91">
        <w:t>20</w:t>
      </w:r>
      <w:r w:rsidRPr="000A7A91">
        <w:t xml:space="preserve"> год</w:t>
      </w:r>
      <w:r w:rsidR="002A2EC0" w:rsidRPr="000A7A91">
        <w:t>:</w:t>
      </w:r>
    </w:p>
    <w:p w:rsidR="00676410" w:rsidRPr="000A7A91" w:rsidRDefault="00FB69DC" w:rsidP="00FB69DC">
      <w:pPr>
        <w:pStyle w:val="a3"/>
        <w:tabs>
          <w:tab w:val="left" w:pos="0"/>
          <w:tab w:val="left" w:pos="993"/>
        </w:tabs>
        <w:suppressAutoHyphens/>
        <w:ind w:right="-7" w:firstLine="0"/>
      </w:pPr>
      <w:r w:rsidRPr="000A7A91">
        <w:tab/>
      </w:r>
      <w:r w:rsidR="002A2EC0" w:rsidRPr="000A7A91">
        <w:t xml:space="preserve">прогнозируемый общий объем </w:t>
      </w:r>
      <w:r w:rsidR="00222AF5" w:rsidRPr="000A7A91">
        <w:t>доход</w:t>
      </w:r>
      <w:r w:rsidR="002A2EC0" w:rsidRPr="000A7A91">
        <w:t>ов бюджета муниципального образования</w:t>
      </w:r>
      <w:r w:rsidR="00BA6852" w:rsidRPr="000A7A91">
        <w:t xml:space="preserve"> «Кингисеппское городское поселение» муниципального образования «Кингисеппский муниципальный район» Ленинградской области</w:t>
      </w:r>
      <w:r w:rsidR="002A2EC0" w:rsidRPr="000A7A91">
        <w:t xml:space="preserve"> </w:t>
      </w:r>
      <w:r w:rsidR="00222AF5" w:rsidRPr="000A7A91">
        <w:t xml:space="preserve">в сумме </w:t>
      </w:r>
      <w:r w:rsidRPr="000A7A91">
        <w:t xml:space="preserve">  </w:t>
      </w:r>
      <w:r w:rsidR="00067663" w:rsidRPr="000A7A91">
        <w:t>268 582,8</w:t>
      </w:r>
      <w:r w:rsidR="00B534ED" w:rsidRPr="000A7A91">
        <w:t xml:space="preserve"> </w:t>
      </w:r>
      <w:r w:rsidR="00222AF5" w:rsidRPr="000A7A91">
        <w:t>тысяч рублей</w:t>
      </w:r>
      <w:r w:rsidRPr="000A7A91">
        <w:t>;</w:t>
      </w:r>
    </w:p>
    <w:p w:rsidR="00676410" w:rsidRPr="000A7A91" w:rsidRDefault="002A2EC0" w:rsidP="00FB69DC">
      <w:pPr>
        <w:pStyle w:val="a3"/>
        <w:tabs>
          <w:tab w:val="left" w:pos="993"/>
          <w:tab w:val="left" w:pos="1276"/>
        </w:tabs>
        <w:suppressAutoHyphens/>
        <w:ind w:right="-7"/>
      </w:pPr>
      <w:r w:rsidRPr="000A7A91">
        <w:t xml:space="preserve">общий объем </w:t>
      </w:r>
      <w:r w:rsidR="00222AF5" w:rsidRPr="000A7A91">
        <w:t>расход</w:t>
      </w:r>
      <w:r w:rsidRPr="000A7A91">
        <w:t>ов бюджета муниципального образования</w:t>
      </w:r>
      <w:r w:rsidR="00BA6852" w:rsidRPr="000A7A91">
        <w:t xml:space="preserve"> «Кингисеппское городское поселение» муниципального образования «Кингисеппский муниципальный район» Ленинградской области</w:t>
      </w:r>
      <w:r w:rsidRPr="000A7A91">
        <w:t xml:space="preserve"> </w:t>
      </w:r>
      <w:r w:rsidR="00222AF5" w:rsidRPr="000A7A91">
        <w:t xml:space="preserve">в сумме </w:t>
      </w:r>
      <w:r w:rsidR="00FB69DC" w:rsidRPr="000A7A91">
        <w:t xml:space="preserve">          </w:t>
      </w:r>
      <w:r w:rsidR="00067663" w:rsidRPr="000A7A91">
        <w:t>379 860,0</w:t>
      </w:r>
      <w:r w:rsidR="00222AF5" w:rsidRPr="000A7A91">
        <w:t xml:space="preserve"> тысяч рублей</w:t>
      </w:r>
      <w:r w:rsidR="00EF3901" w:rsidRPr="000A7A91">
        <w:t>;</w:t>
      </w:r>
    </w:p>
    <w:p w:rsidR="00CF400B" w:rsidRPr="000A7A91" w:rsidRDefault="00FB69DC" w:rsidP="00FB69DC">
      <w:pPr>
        <w:tabs>
          <w:tab w:val="left" w:pos="993"/>
          <w:tab w:val="left" w:pos="2127"/>
        </w:tabs>
        <w:suppressAutoHyphens/>
        <w:ind w:right="-7"/>
        <w:jc w:val="both"/>
        <w:rPr>
          <w:sz w:val="28"/>
          <w:szCs w:val="28"/>
        </w:rPr>
      </w:pPr>
      <w:r w:rsidRPr="000A7A91">
        <w:rPr>
          <w:sz w:val="28"/>
          <w:szCs w:val="28"/>
        </w:rPr>
        <w:lastRenderedPageBreak/>
        <w:tab/>
      </w:r>
      <w:r w:rsidR="00033BBE" w:rsidRPr="000A7A91">
        <w:rPr>
          <w:sz w:val="28"/>
          <w:szCs w:val="28"/>
        </w:rPr>
        <w:t>де</w:t>
      </w:r>
      <w:r w:rsidR="004A4AF1" w:rsidRPr="000A7A91">
        <w:rPr>
          <w:sz w:val="28"/>
          <w:szCs w:val="28"/>
        </w:rPr>
        <w:t xml:space="preserve">фицит </w:t>
      </w:r>
      <w:r w:rsidR="00471AB3" w:rsidRPr="000A7A91">
        <w:rPr>
          <w:sz w:val="28"/>
          <w:szCs w:val="28"/>
        </w:rPr>
        <w:t>бюджета</w:t>
      </w:r>
      <w:r w:rsidR="000723CA" w:rsidRPr="000A7A91">
        <w:rPr>
          <w:sz w:val="28"/>
          <w:szCs w:val="28"/>
        </w:rPr>
        <w:t xml:space="preserve"> </w:t>
      </w:r>
      <w:r w:rsidR="00EF3901" w:rsidRPr="000A7A91">
        <w:rPr>
          <w:sz w:val="28"/>
          <w:szCs w:val="28"/>
        </w:rPr>
        <w:t>муниципального образования</w:t>
      </w:r>
      <w:r w:rsidR="00BA6852" w:rsidRPr="000A7A91">
        <w:rPr>
          <w:sz w:val="28"/>
          <w:szCs w:val="28"/>
        </w:rPr>
        <w:t xml:space="preserve"> «Кингисеппское городское поселение» муниципального образования «Кингисеппский муниципальный район» Ленинградской области</w:t>
      </w:r>
      <w:r w:rsidR="00EF3901" w:rsidRPr="000A7A91">
        <w:rPr>
          <w:sz w:val="28"/>
          <w:szCs w:val="28"/>
        </w:rPr>
        <w:t xml:space="preserve"> </w:t>
      </w:r>
      <w:r w:rsidR="005B6D2B" w:rsidRPr="000A7A91">
        <w:rPr>
          <w:sz w:val="28"/>
          <w:szCs w:val="28"/>
        </w:rPr>
        <w:t>в сумме</w:t>
      </w:r>
      <w:r w:rsidR="00EF3901" w:rsidRPr="000A7A91">
        <w:rPr>
          <w:sz w:val="28"/>
          <w:szCs w:val="28"/>
        </w:rPr>
        <w:t xml:space="preserve"> </w:t>
      </w:r>
      <w:r w:rsidR="00067663" w:rsidRPr="000A7A91">
        <w:rPr>
          <w:sz w:val="28"/>
          <w:szCs w:val="28"/>
        </w:rPr>
        <w:t>111 277,2</w:t>
      </w:r>
      <w:r w:rsidR="00471AB3" w:rsidRPr="000A7A91">
        <w:rPr>
          <w:sz w:val="28"/>
          <w:szCs w:val="28"/>
        </w:rPr>
        <w:t xml:space="preserve"> тыс</w:t>
      </w:r>
      <w:r w:rsidR="00F968CC" w:rsidRPr="000A7A91">
        <w:rPr>
          <w:sz w:val="28"/>
          <w:szCs w:val="28"/>
        </w:rPr>
        <w:t>яч</w:t>
      </w:r>
      <w:r w:rsidR="00471AB3" w:rsidRPr="000A7A91">
        <w:rPr>
          <w:sz w:val="28"/>
          <w:szCs w:val="28"/>
        </w:rPr>
        <w:t xml:space="preserve"> руб</w:t>
      </w:r>
      <w:r w:rsidR="00F968CC" w:rsidRPr="000A7A91">
        <w:rPr>
          <w:sz w:val="28"/>
          <w:szCs w:val="28"/>
        </w:rPr>
        <w:t>лей</w:t>
      </w:r>
      <w:r w:rsidRPr="000A7A91">
        <w:rPr>
          <w:sz w:val="28"/>
          <w:szCs w:val="28"/>
        </w:rPr>
        <w:t xml:space="preserve">. </w:t>
      </w:r>
    </w:p>
    <w:p w:rsidR="00676410" w:rsidRPr="000A7A91" w:rsidRDefault="00B6037A" w:rsidP="00FB69DC">
      <w:pPr>
        <w:pStyle w:val="a3"/>
        <w:numPr>
          <w:ilvl w:val="0"/>
          <w:numId w:val="7"/>
        </w:numPr>
        <w:tabs>
          <w:tab w:val="clear" w:pos="1308"/>
          <w:tab w:val="num" w:pos="0"/>
        </w:tabs>
        <w:suppressAutoHyphens/>
        <w:ind w:left="0" w:right="-7" w:firstLine="567"/>
      </w:pPr>
      <w:r w:rsidRPr="000A7A91">
        <w:t xml:space="preserve">Утвердить основные характеристики бюджета </w:t>
      </w:r>
      <w:r w:rsidR="00B128CB" w:rsidRPr="000A7A91">
        <w:t>муниципального образования</w:t>
      </w:r>
      <w:r w:rsidR="00C47A18" w:rsidRPr="000A7A91">
        <w:t xml:space="preserve"> </w:t>
      </w:r>
      <w:r w:rsidRPr="000A7A91">
        <w:t>«Кингисеппское городское поселение»</w:t>
      </w:r>
      <w:r w:rsidR="00B128CB" w:rsidRPr="000A7A91">
        <w:t xml:space="preserve"> муниципального образования «Кингисеппский муниципальный район» Ленинградской области</w:t>
      </w:r>
      <w:r w:rsidRPr="000A7A91">
        <w:t xml:space="preserve"> на</w:t>
      </w:r>
      <w:r w:rsidR="00475694" w:rsidRPr="000A7A91">
        <w:t xml:space="preserve"> плановый период</w:t>
      </w:r>
      <w:r w:rsidR="00BE080A" w:rsidRPr="000A7A91">
        <w:t xml:space="preserve"> 2</w:t>
      </w:r>
      <w:r w:rsidR="00CE12E9" w:rsidRPr="000A7A91">
        <w:t>021</w:t>
      </w:r>
      <w:r w:rsidRPr="000A7A91">
        <w:t xml:space="preserve"> </w:t>
      </w:r>
      <w:r w:rsidR="00475694" w:rsidRPr="000A7A91">
        <w:t>и</w:t>
      </w:r>
      <w:r w:rsidRPr="000A7A91">
        <w:t xml:space="preserve"> 20</w:t>
      </w:r>
      <w:r w:rsidR="008633A3" w:rsidRPr="000A7A91">
        <w:t>2</w:t>
      </w:r>
      <w:r w:rsidR="00CE12E9" w:rsidRPr="000A7A91">
        <w:t>2</w:t>
      </w:r>
      <w:r w:rsidRPr="000A7A91">
        <w:t xml:space="preserve"> год</w:t>
      </w:r>
      <w:r w:rsidR="00475694" w:rsidRPr="000A7A91">
        <w:t>ов:</w:t>
      </w:r>
    </w:p>
    <w:p w:rsidR="00676410" w:rsidRPr="000A7A91" w:rsidRDefault="00FB69DC" w:rsidP="00FB69DC">
      <w:pPr>
        <w:pStyle w:val="a3"/>
        <w:tabs>
          <w:tab w:val="left" w:pos="0"/>
          <w:tab w:val="left" w:pos="567"/>
        </w:tabs>
        <w:suppressAutoHyphens/>
        <w:ind w:right="-7" w:firstLine="0"/>
      </w:pPr>
      <w:r w:rsidRPr="000A7A91">
        <w:tab/>
      </w:r>
      <w:r w:rsidRPr="000A7A91">
        <w:tab/>
      </w:r>
      <w:r w:rsidR="00B6037A" w:rsidRPr="000A7A91">
        <w:t>прогнозируемый общий объем доходов бюджета муниципального образования</w:t>
      </w:r>
      <w:r w:rsidR="00D10C02" w:rsidRPr="000A7A91">
        <w:t xml:space="preserve"> «Кингисеппское городское поселение»</w:t>
      </w:r>
      <w:r w:rsidR="00B128CB" w:rsidRPr="000A7A91">
        <w:t xml:space="preserve"> муниципального образования «Кингисеппский муниципальный район» Ленинградской области</w:t>
      </w:r>
      <w:r w:rsidR="00B6037A" w:rsidRPr="000A7A91">
        <w:t xml:space="preserve"> </w:t>
      </w:r>
      <w:r w:rsidRPr="000A7A91">
        <w:tab/>
      </w:r>
      <w:r w:rsidR="00424179" w:rsidRPr="000A7A91">
        <w:t>на 202</w:t>
      </w:r>
      <w:r w:rsidR="00CE12E9" w:rsidRPr="000A7A91">
        <w:t>1</w:t>
      </w:r>
      <w:r w:rsidR="00B6037A" w:rsidRPr="000A7A91">
        <w:t xml:space="preserve"> год в сумме </w:t>
      </w:r>
      <w:r w:rsidR="00BE080A" w:rsidRPr="000A7A91">
        <w:t>26</w:t>
      </w:r>
      <w:r w:rsidR="00067663" w:rsidRPr="000A7A91">
        <w:t>5 879,2</w:t>
      </w:r>
      <w:r w:rsidR="00BE080A" w:rsidRPr="000A7A91">
        <w:t xml:space="preserve"> </w:t>
      </w:r>
      <w:r w:rsidRPr="000A7A91">
        <w:t xml:space="preserve">тысяч рублей; на </w:t>
      </w:r>
      <w:r w:rsidR="0064700E" w:rsidRPr="000A7A91">
        <w:t>20</w:t>
      </w:r>
      <w:r w:rsidR="00424179" w:rsidRPr="000A7A91">
        <w:t>2</w:t>
      </w:r>
      <w:r w:rsidR="00CE12E9" w:rsidRPr="000A7A91">
        <w:t>2</w:t>
      </w:r>
      <w:r w:rsidR="00B6037A" w:rsidRPr="000A7A91">
        <w:t xml:space="preserve"> год в сумме </w:t>
      </w:r>
      <w:r w:rsidR="00067663" w:rsidRPr="000A7A91">
        <w:t xml:space="preserve">272 360,2 </w:t>
      </w:r>
      <w:r w:rsidRPr="000A7A91">
        <w:t>тысяч рублей;</w:t>
      </w:r>
    </w:p>
    <w:p w:rsidR="004A4AF1" w:rsidRDefault="00B6037A" w:rsidP="00FB69DC">
      <w:pPr>
        <w:pStyle w:val="a3"/>
        <w:tabs>
          <w:tab w:val="left" w:pos="993"/>
          <w:tab w:val="left" w:pos="1276"/>
          <w:tab w:val="left" w:pos="2127"/>
        </w:tabs>
        <w:suppressAutoHyphens/>
        <w:ind w:right="-7" w:firstLine="567"/>
      </w:pPr>
      <w:r w:rsidRPr="000A7A91">
        <w:t>общий объем расходов бюджета муниципального образования</w:t>
      </w:r>
      <w:r w:rsidR="00FC6F0E" w:rsidRPr="000A7A91">
        <w:t xml:space="preserve"> «Кингисеппское городское поселение»</w:t>
      </w:r>
      <w:r w:rsidR="00B128CB" w:rsidRPr="000A7A91">
        <w:t xml:space="preserve"> муниципального образования «Кингисеппский муниципальный район» Ленинградской области</w:t>
      </w:r>
      <w:r w:rsidR="00FB69DC" w:rsidRPr="000A7A91">
        <w:t xml:space="preserve"> </w:t>
      </w:r>
      <w:r w:rsidRPr="000A7A91">
        <w:t>на 20</w:t>
      </w:r>
      <w:r w:rsidR="000E6E3B" w:rsidRPr="000A7A91">
        <w:t>2</w:t>
      </w:r>
      <w:r w:rsidR="00CE12E9" w:rsidRPr="000A7A91">
        <w:t>1</w:t>
      </w:r>
      <w:r w:rsidRPr="000A7A91">
        <w:t xml:space="preserve"> год в сумме </w:t>
      </w:r>
      <w:r w:rsidR="00067663" w:rsidRPr="000A7A91">
        <w:t>265 879,2</w:t>
      </w:r>
      <w:r w:rsidRPr="000A7A91">
        <w:t xml:space="preserve"> тысяч рублей, в том числе условно утвержденные расходы в сумме </w:t>
      </w:r>
      <w:r w:rsidR="00067663" w:rsidRPr="000A7A91">
        <w:t>6 583,3</w:t>
      </w:r>
      <w:r w:rsidR="000E6E3B" w:rsidRPr="000A7A91">
        <w:t xml:space="preserve"> тысяч рублей, </w:t>
      </w:r>
      <w:r w:rsidRPr="000A7A91">
        <w:t>на 20</w:t>
      </w:r>
      <w:r w:rsidR="00274146" w:rsidRPr="000A7A91">
        <w:t>2</w:t>
      </w:r>
      <w:r w:rsidR="00CE12E9" w:rsidRPr="000A7A91">
        <w:t>2</w:t>
      </w:r>
      <w:r w:rsidRPr="000A7A91">
        <w:t xml:space="preserve"> год в сумме </w:t>
      </w:r>
      <w:r w:rsidR="00067663" w:rsidRPr="000A7A91">
        <w:t>272 360,2</w:t>
      </w:r>
      <w:r w:rsidRPr="000A7A91">
        <w:t xml:space="preserve"> тысяч рублей, в том числе условно утвержденные расходы в сумме </w:t>
      </w:r>
      <w:r w:rsidR="00067663" w:rsidRPr="000A7A91">
        <w:t>13 491,9</w:t>
      </w:r>
      <w:r w:rsidRPr="000A7A91">
        <w:t xml:space="preserve"> тысяч рублей</w:t>
      </w:r>
      <w:r w:rsidR="00025D7E" w:rsidRPr="000A7A91">
        <w:t>.</w:t>
      </w:r>
    </w:p>
    <w:p w:rsidR="008F1D55" w:rsidRDefault="008F1D55" w:rsidP="008F1D55">
      <w:pPr>
        <w:pStyle w:val="a3"/>
        <w:numPr>
          <w:ilvl w:val="0"/>
          <w:numId w:val="7"/>
        </w:numPr>
        <w:tabs>
          <w:tab w:val="clear" w:pos="1308"/>
          <w:tab w:val="left" w:pos="0"/>
          <w:tab w:val="left" w:pos="993"/>
          <w:tab w:val="left" w:pos="2127"/>
        </w:tabs>
        <w:suppressAutoHyphens/>
        <w:ind w:left="0" w:right="-7" w:firstLine="567"/>
      </w:pPr>
      <w:r>
        <w:t xml:space="preserve">Утвердить в пределах общего объема доходов бюджета </w:t>
      </w:r>
      <w:r w:rsidRPr="000A7A91">
        <w:t>муниципального образования «Кингисеппское городское поселение» муниципального образования «Кингисеппский муниципальный район» Ленинградской области</w:t>
      </w:r>
      <w:r>
        <w:t>, утвержденного пунктами 1 и 2 настоящего решения, объем межбюджетных трансфертов, получаемых из других бюджетов бюджетной системы Российской Федерации:</w:t>
      </w:r>
    </w:p>
    <w:p w:rsidR="008F1D55" w:rsidRPr="000A7A91" w:rsidRDefault="00B80225" w:rsidP="008F1D55">
      <w:pPr>
        <w:pStyle w:val="a3"/>
        <w:tabs>
          <w:tab w:val="left" w:pos="1134"/>
          <w:tab w:val="left" w:pos="2127"/>
        </w:tabs>
        <w:suppressAutoHyphens/>
        <w:ind w:right="-7"/>
      </w:pPr>
      <w:r>
        <w:tab/>
      </w:r>
      <w:r w:rsidR="008F1D55" w:rsidRPr="000A7A91">
        <w:t xml:space="preserve">на 2020 год в сумме </w:t>
      </w:r>
      <w:r w:rsidR="008F1D55">
        <w:t>40 150,5</w:t>
      </w:r>
      <w:r w:rsidR="008F1D55" w:rsidRPr="000A7A91">
        <w:t xml:space="preserve"> тысяч рублей;</w:t>
      </w:r>
    </w:p>
    <w:p w:rsidR="008F1D55" w:rsidRPr="000A7A91" w:rsidRDefault="00B80225" w:rsidP="008F1D55">
      <w:pPr>
        <w:pStyle w:val="a3"/>
        <w:tabs>
          <w:tab w:val="left" w:pos="1134"/>
          <w:tab w:val="left" w:pos="2127"/>
        </w:tabs>
        <w:suppressAutoHyphens/>
        <w:ind w:right="-7"/>
      </w:pPr>
      <w:r>
        <w:tab/>
      </w:r>
      <w:r w:rsidR="008F1D55" w:rsidRPr="000A7A91">
        <w:t>на 2021</w:t>
      </w:r>
      <w:r w:rsidR="008F1D55">
        <w:t xml:space="preserve"> год в сумме 40 101,7</w:t>
      </w:r>
      <w:r w:rsidR="008F1D55" w:rsidRPr="000A7A91">
        <w:t xml:space="preserve"> тысяч рублей;</w:t>
      </w:r>
    </w:p>
    <w:p w:rsidR="008F1D55" w:rsidRPr="000A7A91" w:rsidRDefault="00B80225" w:rsidP="008F1D55">
      <w:pPr>
        <w:pStyle w:val="a3"/>
        <w:tabs>
          <w:tab w:val="left" w:pos="1134"/>
          <w:tab w:val="left" w:pos="2127"/>
        </w:tabs>
        <w:suppressAutoHyphens/>
        <w:ind w:right="-7"/>
      </w:pPr>
      <w:r>
        <w:tab/>
      </w:r>
      <w:r w:rsidR="008F1D55" w:rsidRPr="000A7A91">
        <w:t>на 2022 год в сумме 3</w:t>
      </w:r>
      <w:r w:rsidR="008F1D55">
        <w:t>9 967,3</w:t>
      </w:r>
      <w:r w:rsidR="008F1D55" w:rsidRPr="000A7A91">
        <w:t xml:space="preserve"> тысяч ру</w:t>
      </w:r>
      <w:r w:rsidR="008F1D55">
        <w:t>блей.</w:t>
      </w:r>
    </w:p>
    <w:p w:rsidR="00676410" w:rsidRPr="000A7A91" w:rsidRDefault="00222AF5" w:rsidP="00FB69DC">
      <w:pPr>
        <w:numPr>
          <w:ilvl w:val="0"/>
          <w:numId w:val="7"/>
        </w:numPr>
        <w:tabs>
          <w:tab w:val="clear" w:pos="1308"/>
          <w:tab w:val="num" w:pos="0"/>
        </w:tabs>
        <w:suppressAutoHyphens/>
        <w:ind w:left="0" w:right="-7" w:firstLine="567"/>
        <w:jc w:val="both"/>
        <w:rPr>
          <w:sz w:val="28"/>
          <w:szCs w:val="28"/>
        </w:rPr>
      </w:pPr>
      <w:r w:rsidRPr="000A7A91">
        <w:rPr>
          <w:sz w:val="28"/>
          <w:szCs w:val="28"/>
        </w:rPr>
        <w:t>У</w:t>
      </w:r>
      <w:r w:rsidR="008958BA" w:rsidRPr="000A7A91">
        <w:rPr>
          <w:sz w:val="28"/>
          <w:szCs w:val="28"/>
        </w:rPr>
        <w:t>твердить</w:t>
      </w:r>
      <w:r w:rsidR="004361D0" w:rsidRPr="000A7A91">
        <w:rPr>
          <w:sz w:val="28"/>
          <w:szCs w:val="28"/>
        </w:rPr>
        <w:t xml:space="preserve"> </w:t>
      </w:r>
      <w:r w:rsidR="008958BA" w:rsidRPr="000A7A91">
        <w:rPr>
          <w:sz w:val="28"/>
          <w:szCs w:val="28"/>
        </w:rPr>
        <w:t>источники</w:t>
      </w:r>
      <w:r w:rsidR="004361D0" w:rsidRPr="000A7A91">
        <w:rPr>
          <w:sz w:val="28"/>
          <w:szCs w:val="28"/>
        </w:rPr>
        <w:t xml:space="preserve"> </w:t>
      </w:r>
      <w:r w:rsidR="000E2132" w:rsidRPr="000A7A91">
        <w:rPr>
          <w:sz w:val="28"/>
          <w:szCs w:val="28"/>
        </w:rPr>
        <w:t xml:space="preserve">внутреннего </w:t>
      </w:r>
      <w:r w:rsidR="008958BA" w:rsidRPr="000A7A91">
        <w:rPr>
          <w:sz w:val="28"/>
          <w:szCs w:val="28"/>
        </w:rPr>
        <w:t>финансирования</w:t>
      </w:r>
      <w:r w:rsidR="004361D0" w:rsidRPr="000A7A91">
        <w:rPr>
          <w:sz w:val="28"/>
          <w:szCs w:val="28"/>
        </w:rPr>
        <w:t xml:space="preserve"> </w:t>
      </w:r>
      <w:r w:rsidR="008958BA" w:rsidRPr="000A7A91">
        <w:rPr>
          <w:sz w:val="28"/>
          <w:szCs w:val="28"/>
        </w:rPr>
        <w:t>дефицита</w:t>
      </w:r>
      <w:r w:rsidR="002D1ACA" w:rsidRPr="000A7A91">
        <w:rPr>
          <w:sz w:val="28"/>
          <w:szCs w:val="28"/>
        </w:rPr>
        <w:t xml:space="preserve"> бюджета</w:t>
      </w:r>
      <w:r w:rsidR="004361D0" w:rsidRPr="000A7A91">
        <w:rPr>
          <w:sz w:val="28"/>
          <w:szCs w:val="28"/>
        </w:rPr>
        <w:t xml:space="preserve"> </w:t>
      </w:r>
      <w:r w:rsidR="00B128CB" w:rsidRPr="000A7A91">
        <w:rPr>
          <w:sz w:val="28"/>
          <w:szCs w:val="28"/>
        </w:rPr>
        <w:t>муниципального образования</w:t>
      </w:r>
      <w:r w:rsidR="007F0825" w:rsidRPr="000A7A91">
        <w:rPr>
          <w:sz w:val="28"/>
          <w:szCs w:val="28"/>
        </w:rPr>
        <w:t xml:space="preserve"> «Кингисеппское </w:t>
      </w:r>
      <w:r w:rsidR="000723CA" w:rsidRPr="000A7A91">
        <w:rPr>
          <w:sz w:val="28"/>
          <w:szCs w:val="28"/>
        </w:rPr>
        <w:t>городско</w:t>
      </w:r>
      <w:r w:rsidR="007F0825" w:rsidRPr="000A7A91">
        <w:rPr>
          <w:sz w:val="28"/>
          <w:szCs w:val="28"/>
        </w:rPr>
        <w:t>е</w:t>
      </w:r>
      <w:r w:rsidR="000723CA" w:rsidRPr="000A7A91">
        <w:rPr>
          <w:sz w:val="28"/>
          <w:szCs w:val="28"/>
        </w:rPr>
        <w:t xml:space="preserve"> поселени</w:t>
      </w:r>
      <w:r w:rsidR="007F0825" w:rsidRPr="000A7A91">
        <w:rPr>
          <w:sz w:val="28"/>
          <w:szCs w:val="28"/>
        </w:rPr>
        <w:t>е»</w:t>
      </w:r>
      <w:r w:rsidR="00B128CB" w:rsidRPr="000A7A91">
        <w:rPr>
          <w:sz w:val="28"/>
          <w:szCs w:val="28"/>
        </w:rPr>
        <w:t xml:space="preserve"> муниципального образования «Кингисеппский муниципальный район» Ленинградской области</w:t>
      </w:r>
      <w:r w:rsidR="002D1ACA" w:rsidRPr="000A7A91">
        <w:rPr>
          <w:sz w:val="28"/>
          <w:szCs w:val="28"/>
        </w:rPr>
        <w:t xml:space="preserve"> на 20</w:t>
      </w:r>
      <w:r w:rsidR="00CE12E9" w:rsidRPr="000A7A91">
        <w:rPr>
          <w:sz w:val="28"/>
          <w:szCs w:val="28"/>
        </w:rPr>
        <w:t>20</w:t>
      </w:r>
      <w:r w:rsidR="002D1ACA" w:rsidRPr="000A7A91">
        <w:rPr>
          <w:sz w:val="28"/>
          <w:szCs w:val="28"/>
        </w:rPr>
        <w:t xml:space="preserve"> год</w:t>
      </w:r>
      <w:r w:rsidR="0090265E" w:rsidRPr="000A7A91">
        <w:rPr>
          <w:sz w:val="28"/>
          <w:szCs w:val="28"/>
        </w:rPr>
        <w:t xml:space="preserve"> и </w:t>
      </w:r>
      <w:r w:rsidR="000E6E3B" w:rsidRPr="000A7A91">
        <w:rPr>
          <w:sz w:val="28"/>
          <w:szCs w:val="28"/>
        </w:rPr>
        <w:t>на плановый период 202</w:t>
      </w:r>
      <w:r w:rsidR="00CE12E9" w:rsidRPr="000A7A91">
        <w:rPr>
          <w:sz w:val="28"/>
          <w:szCs w:val="28"/>
        </w:rPr>
        <w:t>1</w:t>
      </w:r>
      <w:r w:rsidR="0090265E" w:rsidRPr="000A7A91">
        <w:rPr>
          <w:sz w:val="28"/>
          <w:szCs w:val="28"/>
        </w:rPr>
        <w:t xml:space="preserve"> и 202</w:t>
      </w:r>
      <w:r w:rsidR="00CE12E9" w:rsidRPr="000A7A91">
        <w:rPr>
          <w:sz w:val="28"/>
          <w:szCs w:val="28"/>
        </w:rPr>
        <w:t>2</w:t>
      </w:r>
      <w:r w:rsidR="0090265E" w:rsidRPr="000A7A91">
        <w:rPr>
          <w:sz w:val="28"/>
          <w:szCs w:val="28"/>
        </w:rPr>
        <w:t xml:space="preserve"> годов</w:t>
      </w:r>
      <w:r w:rsidR="002D1ACA" w:rsidRPr="000A7A91">
        <w:rPr>
          <w:sz w:val="28"/>
          <w:szCs w:val="28"/>
        </w:rPr>
        <w:t xml:space="preserve"> согласно приложению </w:t>
      </w:r>
      <w:r w:rsidR="009B0B8D" w:rsidRPr="000A7A91">
        <w:rPr>
          <w:sz w:val="28"/>
          <w:szCs w:val="28"/>
        </w:rPr>
        <w:t xml:space="preserve">№ </w:t>
      </w:r>
      <w:r w:rsidR="002D1ACA" w:rsidRPr="000A7A91">
        <w:rPr>
          <w:sz w:val="28"/>
          <w:szCs w:val="28"/>
        </w:rPr>
        <w:t>1.</w:t>
      </w:r>
    </w:p>
    <w:p w:rsidR="00676410" w:rsidRPr="000A7A91" w:rsidRDefault="002D1ACA" w:rsidP="008F1D55">
      <w:pPr>
        <w:numPr>
          <w:ilvl w:val="0"/>
          <w:numId w:val="7"/>
        </w:numPr>
        <w:tabs>
          <w:tab w:val="clear" w:pos="1308"/>
          <w:tab w:val="num" w:pos="0"/>
        </w:tabs>
        <w:suppressAutoHyphens/>
        <w:ind w:left="0" w:right="-7" w:firstLine="567"/>
        <w:jc w:val="both"/>
        <w:rPr>
          <w:sz w:val="28"/>
          <w:szCs w:val="28"/>
        </w:rPr>
      </w:pPr>
      <w:r w:rsidRPr="000A7A91">
        <w:rPr>
          <w:sz w:val="28"/>
          <w:szCs w:val="28"/>
        </w:rPr>
        <w:t>У</w:t>
      </w:r>
      <w:r w:rsidR="00D15593" w:rsidRPr="000A7A91">
        <w:rPr>
          <w:sz w:val="28"/>
          <w:szCs w:val="28"/>
        </w:rPr>
        <w:t>твердить</w:t>
      </w:r>
      <w:r w:rsidR="00B626DF" w:rsidRPr="000A7A91">
        <w:rPr>
          <w:sz w:val="28"/>
          <w:szCs w:val="28"/>
        </w:rPr>
        <w:t xml:space="preserve"> прогнозируемые поступления налоговых, неналоговых доходов и безвозмездных поступлений в </w:t>
      </w:r>
      <w:r w:rsidR="00D15593" w:rsidRPr="000A7A91">
        <w:rPr>
          <w:sz w:val="28"/>
          <w:szCs w:val="28"/>
        </w:rPr>
        <w:t xml:space="preserve">бюджет </w:t>
      </w:r>
      <w:r w:rsidR="00CB417A" w:rsidRPr="000A7A91">
        <w:rPr>
          <w:sz w:val="28"/>
          <w:szCs w:val="28"/>
        </w:rPr>
        <w:t xml:space="preserve">муниципального образования </w:t>
      </w:r>
      <w:r w:rsidR="00AA6EFC" w:rsidRPr="000A7A91">
        <w:rPr>
          <w:sz w:val="28"/>
          <w:szCs w:val="28"/>
        </w:rPr>
        <w:t>«Кингисеппское городское поселение»</w:t>
      </w:r>
      <w:r w:rsidR="00CB417A" w:rsidRPr="000A7A91">
        <w:rPr>
          <w:sz w:val="28"/>
          <w:szCs w:val="28"/>
        </w:rPr>
        <w:t xml:space="preserve"> муниципального образования «Кингисеппский муниципальный район» Ленинградской области</w:t>
      </w:r>
      <w:r w:rsidR="004207F4" w:rsidRPr="000A7A91">
        <w:rPr>
          <w:sz w:val="28"/>
          <w:szCs w:val="28"/>
        </w:rPr>
        <w:t xml:space="preserve"> по кодам видов доходов </w:t>
      </w:r>
      <w:r w:rsidR="00D15593" w:rsidRPr="000A7A91">
        <w:rPr>
          <w:sz w:val="28"/>
          <w:szCs w:val="28"/>
        </w:rPr>
        <w:t>на 20</w:t>
      </w:r>
      <w:r w:rsidR="00CE12E9" w:rsidRPr="000A7A91">
        <w:rPr>
          <w:sz w:val="28"/>
          <w:szCs w:val="28"/>
        </w:rPr>
        <w:t>20</w:t>
      </w:r>
      <w:r w:rsidR="00D15593" w:rsidRPr="000A7A91">
        <w:rPr>
          <w:sz w:val="28"/>
          <w:szCs w:val="28"/>
        </w:rPr>
        <w:t xml:space="preserve"> год </w:t>
      </w:r>
      <w:r w:rsidR="004207F4" w:rsidRPr="000A7A91">
        <w:rPr>
          <w:sz w:val="28"/>
          <w:szCs w:val="28"/>
        </w:rPr>
        <w:t>и н</w:t>
      </w:r>
      <w:r w:rsidR="00C47A18" w:rsidRPr="000A7A91">
        <w:rPr>
          <w:sz w:val="28"/>
          <w:szCs w:val="28"/>
        </w:rPr>
        <w:t>а плановый период 20</w:t>
      </w:r>
      <w:r w:rsidR="000E6E3B" w:rsidRPr="000A7A91">
        <w:rPr>
          <w:sz w:val="28"/>
          <w:szCs w:val="28"/>
        </w:rPr>
        <w:t>2</w:t>
      </w:r>
      <w:r w:rsidR="00CE12E9" w:rsidRPr="000A7A91">
        <w:rPr>
          <w:sz w:val="28"/>
          <w:szCs w:val="28"/>
        </w:rPr>
        <w:t>1</w:t>
      </w:r>
      <w:r w:rsidR="00C47A18" w:rsidRPr="000A7A91">
        <w:rPr>
          <w:sz w:val="28"/>
          <w:szCs w:val="28"/>
        </w:rPr>
        <w:t xml:space="preserve"> и 20</w:t>
      </w:r>
      <w:r w:rsidR="004207F4" w:rsidRPr="000A7A91">
        <w:rPr>
          <w:sz w:val="28"/>
          <w:szCs w:val="28"/>
        </w:rPr>
        <w:t>2</w:t>
      </w:r>
      <w:r w:rsidR="00CE12E9" w:rsidRPr="000A7A91">
        <w:rPr>
          <w:sz w:val="28"/>
          <w:szCs w:val="28"/>
        </w:rPr>
        <w:t>2</w:t>
      </w:r>
      <w:r w:rsidR="00C47A18" w:rsidRPr="000A7A91">
        <w:rPr>
          <w:sz w:val="28"/>
          <w:szCs w:val="28"/>
        </w:rPr>
        <w:t xml:space="preserve"> годов согласно приложению </w:t>
      </w:r>
      <w:r w:rsidR="009B0B8D" w:rsidRPr="000A7A91">
        <w:rPr>
          <w:sz w:val="28"/>
          <w:szCs w:val="28"/>
        </w:rPr>
        <w:t>№</w:t>
      </w:r>
      <w:r w:rsidR="006566C4" w:rsidRPr="000A7A91">
        <w:rPr>
          <w:sz w:val="28"/>
          <w:szCs w:val="28"/>
        </w:rPr>
        <w:t xml:space="preserve"> </w:t>
      </w:r>
      <w:r w:rsidR="004207F4" w:rsidRPr="000A7A91">
        <w:rPr>
          <w:sz w:val="28"/>
          <w:szCs w:val="28"/>
        </w:rPr>
        <w:t>2.</w:t>
      </w:r>
    </w:p>
    <w:p w:rsidR="00B626D3" w:rsidRPr="000A7A91" w:rsidRDefault="000E2132" w:rsidP="008F1D55">
      <w:pPr>
        <w:numPr>
          <w:ilvl w:val="0"/>
          <w:numId w:val="7"/>
        </w:numPr>
        <w:suppressAutoHyphens/>
        <w:ind w:left="0" w:right="-7" w:firstLine="567"/>
        <w:jc w:val="both"/>
        <w:rPr>
          <w:sz w:val="28"/>
          <w:szCs w:val="28"/>
        </w:rPr>
      </w:pPr>
      <w:r w:rsidRPr="000A7A91">
        <w:rPr>
          <w:sz w:val="28"/>
          <w:szCs w:val="28"/>
        </w:rPr>
        <w:t xml:space="preserve">Утвердить </w:t>
      </w:r>
      <w:r w:rsidR="00F80541" w:rsidRPr="000A7A91">
        <w:rPr>
          <w:sz w:val="28"/>
          <w:szCs w:val="28"/>
        </w:rPr>
        <w:t xml:space="preserve">перечень и коды главных администраторов доходов </w:t>
      </w:r>
      <w:r w:rsidRPr="000A7A91">
        <w:rPr>
          <w:sz w:val="28"/>
          <w:szCs w:val="28"/>
        </w:rPr>
        <w:t xml:space="preserve">бюджета </w:t>
      </w:r>
      <w:r w:rsidR="008B7317" w:rsidRPr="000A7A91">
        <w:rPr>
          <w:sz w:val="28"/>
          <w:szCs w:val="28"/>
        </w:rPr>
        <w:t>муниципального образования</w:t>
      </w:r>
      <w:r w:rsidRPr="000A7A91">
        <w:rPr>
          <w:sz w:val="28"/>
          <w:szCs w:val="28"/>
        </w:rPr>
        <w:t xml:space="preserve"> «Кингисеппское городское поселение»</w:t>
      </w:r>
      <w:r w:rsidR="008B7317" w:rsidRPr="000A7A91">
        <w:rPr>
          <w:sz w:val="28"/>
          <w:szCs w:val="28"/>
        </w:rPr>
        <w:t xml:space="preserve"> муниципального образования «Кингисеппский муниципальный район» Ленинградской области</w:t>
      </w:r>
      <w:r w:rsidR="00F80541" w:rsidRPr="000A7A91">
        <w:rPr>
          <w:sz w:val="28"/>
          <w:szCs w:val="28"/>
        </w:rPr>
        <w:t xml:space="preserve"> согласно приложению </w:t>
      </w:r>
      <w:r w:rsidR="009B0B8D" w:rsidRPr="000A7A91">
        <w:rPr>
          <w:sz w:val="28"/>
          <w:szCs w:val="28"/>
        </w:rPr>
        <w:t>№</w:t>
      </w:r>
      <w:r w:rsidR="00677F98" w:rsidRPr="000A7A91">
        <w:rPr>
          <w:sz w:val="28"/>
          <w:szCs w:val="28"/>
        </w:rPr>
        <w:t xml:space="preserve"> </w:t>
      </w:r>
      <w:r w:rsidR="00F80541" w:rsidRPr="000A7A91">
        <w:rPr>
          <w:sz w:val="28"/>
          <w:szCs w:val="28"/>
        </w:rPr>
        <w:t>3</w:t>
      </w:r>
      <w:r w:rsidR="00375428" w:rsidRPr="000A7A91">
        <w:rPr>
          <w:sz w:val="28"/>
          <w:szCs w:val="28"/>
        </w:rPr>
        <w:t>.</w:t>
      </w:r>
    </w:p>
    <w:p w:rsidR="00124A17" w:rsidRPr="000A7A91" w:rsidRDefault="00B626D3" w:rsidP="008F1D55">
      <w:pPr>
        <w:numPr>
          <w:ilvl w:val="0"/>
          <w:numId w:val="7"/>
        </w:numPr>
        <w:suppressAutoHyphens/>
        <w:ind w:left="0" w:right="-7" w:firstLine="567"/>
        <w:jc w:val="both"/>
        <w:rPr>
          <w:sz w:val="28"/>
          <w:szCs w:val="28"/>
        </w:rPr>
      </w:pPr>
      <w:r w:rsidRPr="000A7A91">
        <w:rPr>
          <w:sz w:val="28"/>
          <w:szCs w:val="28"/>
        </w:rPr>
        <w:lastRenderedPageBreak/>
        <w:t>Утвердить перечень главных админис</w:t>
      </w:r>
      <w:r w:rsidR="00AB0DC7" w:rsidRPr="000A7A91">
        <w:rPr>
          <w:sz w:val="28"/>
          <w:szCs w:val="28"/>
        </w:rPr>
        <w:t xml:space="preserve">траторов источников внутреннего </w:t>
      </w:r>
      <w:r w:rsidRPr="000A7A91">
        <w:rPr>
          <w:sz w:val="28"/>
          <w:szCs w:val="28"/>
        </w:rPr>
        <w:t>фи</w:t>
      </w:r>
      <w:r w:rsidR="008B7317" w:rsidRPr="000A7A91">
        <w:rPr>
          <w:sz w:val="28"/>
          <w:szCs w:val="28"/>
        </w:rPr>
        <w:t>нансирования дефицита бюджета муниципального образования</w:t>
      </w:r>
      <w:r w:rsidRPr="000A7A91">
        <w:rPr>
          <w:sz w:val="28"/>
          <w:szCs w:val="28"/>
        </w:rPr>
        <w:t xml:space="preserve"> «Кингисеппское городское поселение»</w:t>
      </w:r>
      <w:r w:rsidR="008B7317" w:rsidRPr="000A7A91">
        <w:rPr>
          <w:sz w:val="28"/>
          <w:szCs w:val="28"/>
        </w:rPr>
        <w:t xml:space="preserve"> муниципального образования «Кингисеппский муниципальный район» Ленинградской области</w:t>
      </w:r>
      <w:r w:rsidR="007306AB" w:rsidRPr="000A7A91">
        <w:rPr>
          <w:sz w:val="28"/>
          <w:szCs w:val="28"/>
        </w:rPr>
        <w:t xml:space="preserve"> </w:t>
      </w:r>
      <w:r w:rsidRPr="000A7A91">
        <w:rPr>
          <w:sz w:val="28"/>
          <w:szCs w:val="28"/>
        </w:rPr>
        <w:t xml:space="preserve">согласно приложению </w:t>
      </w:r>
      <w:r w:rsidR="009B0B8D" w:rsidRPr="000A7A91">
        <w:rPr>
          <w:sz w:val="28"/>
          <w:szCs w:val="28"/>
        </w:rPr>
        <w:t xml:space="preserve">№ </w:t>
      </w:r>
      <w:r w:rsidR="0090265E" w:rsidRPr="000A7A91">
        <w:rPr>
          <w:sz w:val="28"/>
          <w:szCs w:val="28"/>
        </w:rPr>
        <w:t>4</w:t>
      </w:r>
      <w:r w:rsidRPr="000A7A91">
        <w:rPr>
          <w:sz w:val="28"/>
          <w:szCs w:val="28"/>
        </w:rPr>
        <w:t>.</w:t>
      </w:r>
    </w:p>
    <w:p w:rsidR="00B626D3" w:rsidRPr="000A7A91" w:rsidRDefault="00B626D3" w:rsidP="008F1D55">
      <w:pPr>
        <w:numPr>
          <w:ilvl w:val="0"/>
          <w:numId w:val="7"/>
        </w:numPr>
        <w:tabs>
          <w:tab w:val="left" w:pos="0"/>
        </w:tabs>
        <w:suppressAutoHyphens/>
        <w:ind w:left="0" w:right="-7" w:firstLine="567"/>
        <w:jc w:val="both"/>
        <w:rPr>
          <w:sz w:val="28"/>
          <w:szCs w:val="28"/>
        </w:rPr>
      </w:pPr>
      <w:r w:rsidRPr="000A7A91">
        <w:rPr>
          <w:sz w:val="28"/>
          <w:szCs w:val="28"/>
        </w:rPr>
        <w:t>Установить, что 25 процентов прибыли муници</w:t>
      </w:r>
      <w:r w:rsidR="007D3226" w:rsidRPr="000A7A91">
        <w:rPr>
          <w:sz w:val="28"/>
          <w:szCs w:val="28"/>
        </w:rPr>
        <w:t>пальных унитарных предприятий муниципального образования</w:t>
      </w:r>
      <w:r w:rsidRPr="000A7A91">
        <w:rPr>
          <w:sz w:val="28"/>
          <w:szCs w:val="28"/>
        </w:rPr>
        <w:t xml:space="preserve"> «Кингисеппское городское поселение»</w:t>
      </w:r>
      <w:r w:rsidR="007D3226" w:rsidRPr="000A7A91">
        <w:rPr>
          <w:sz w:val="28"/>
          <w:szCs w:val="28"/>
        </w:rPr>
        <w:t xml:space="preserve"> муниципального образования «Кингисеппский муниципальный район» Ленинградской области</w:t>
      </w:r>
      <w:r w:rsidRPr="000A7A91">
        <w:rPr>
          <w:sz w:val="28"/>
          <w:szCs w:val="28"/>
        </w:rPr>
        <w:t>, остающейся после уплаты налогов и иных обязательных п</w:t>
      </w:r>
      <w:r w:rsidR="007D3226" w:rsidRPr="000A7A91">
        <w:rPr>
          <w:sz w:val="28"/>
          <w:szCs w:val="28"/>
        </w:rPr>
        <w:t>латежей, зачисляется в бюджет муниципального образования</w:t>
      </w:r>
      <w:r w:rsidRPr="000A7A91">
        <w:rPr>
          <w:sz w:val="28"/>
          <w:szCs w:val="28"/>
        </w:rPr>
        <w:t xml:space="preserve"> «Кингисеппское городское поселение»</w:t>
      </w:r>
      <w:r w:rsidR="007D3226" w:rsidRPr="000A7A91">
        <w:rPr>
          <w:sz w:val="28"/>
          <w:szCs w:val="28"/>
        </w:rPr>
        <w:t xml:space="preserve"> муниципального образования «Кингисеппский муниципальный район» Ленинградской области</w:t>
      </w:r>
      <w:r w:rsidRPr="000A7A91">
        <w:rPr>
          <w:sz w:val="28"/>
          <w:szCs w:val="28"/>
        </w:rPr>
        <w:t>.</w:t>
      </w:r>
    </w:p>
    <w:p w:rsidR="00A81904" w:rsidRPr="000A7A91" w:rsidRDefault="00222AF5" w:rsidP="008F1D55">
      <w:pPr>
        <w:pStyle w:val="a3"/>
        <w:numPr>
          <w:ilvl w:val="0"/>
          <w:numId w:val="7"/>
        </w:numPr>
        <w:suppressAutoHyphens/>
        <w:ind w:left="0" w:firstLine="709"/>
      </w:pPr>
      <w:r w:rsidRPr="000A7A91">
        <w:t>Утвердить</w:t>
      </w:r>
      <w:r w:rsidR="00A81904" w:rsidRPr="000A7A91">
        <w:t>:</w:t>
      </w:r>
    </w:p>
    <w:p w:rsidR="00676410" w:rsidRPr="000A7A91" w:rsidRDefault="00294F39" w:rsidP="00582385">
      <w:pPr>
        <w:pStyle w:val="a3"/>
        <w:suppressAutoHyphens/>
        <w:ind w:right="-6" w:firstLine="567"/>
      </w:pPr>
      <w:r>
        <w:t>9</w:t>
      </w:r>
      <w:r w:rsidR="00A81904" w:rsidRPr="000A7A91">
        <w:t>.1.</w:t>
      </w:r>
      <w:r w:rsidR="00CB1653" w:rsidRPr="000A7A91">
        <w:t xml:space="preserve"> </w:t>
      </w:r>
      <w:r w:rsidR="00676410" w:rsidRPr="000A7A91">
        <w:t xml:space="preserve">распределение бюджетных ассигнований по </w:t>
      </w:r>
      <w:r w:rsidR="00FD525D" w:rsidRPr="000A7A91">
        <w:t xml:space="preserve">целевым статьям (муниципальным программам и непрограммным направлениям деятельности), </w:t>
      </w:r>
      <w:r w:rsidR="00D36035" w:rsidRPr="000A7A91">
        <w:t>под</w:t>
      </w:r>
      <w:r w:rsidR="00FD525D" w:rsidRPr="000A7A91">
        <w:t>группам видов расходов</w:t>
      </w:r>
      <w:r w:rsidR="00B61D32" w:rsidRPr="000A7A91">
        <w:t>,</w:t>
      </w:r>
      <w:r w:rsidR="00FD525D" w:rsidRPr="000A7A91">
        <w:t xml:space="preserve"> </w:t>
      </w:r>
      <w:r w:rsidR="00676410" w:rsidRPr="000A7A91">
        <w:t>разделам</w:t>
      </w:r>
      <w:r w:rsidR="00FD525D" w:rsidRPr="000A7A91">
        <w:t xml:space="preserve"> и</w:t>
      </w:r>
      <w:r w:rsidR="00676410" w:rsidRPr="000A7A91">
        <w:t xml:space="preserve"> подразделам</w:t>
      </w:r>
      <w:r w:rsidR="00FD525D" w:rsidRPr="000A7A91">
        <w:t xml:space="preserve"> классификации расходов бюджет</w:t>
      </w:r>
      <w:r w:rsidR="00B61D32" w:rsidRPr="000A7A91">
        <w:t>а</w:t>
      </w:r>
      <w:r w:rsidR="0001276B" w:rsidRPr="000A7A91">
        <w:t xml:space="preserve"> муниципального образования</w:t>
      </w:r>
      <w:r w:rsidR="00EC463A" w:rsidRPr="000A7A91">
        <w:t xml:space="preserve"> «Кингисеппское городское поселение»</w:t>
      </w:r>
      <w:r w:rsidR="0001276B" w:rsidRPr="000A7A91">
        <w:t xml:space="preserve"> муниципального образования «Кингисеппский муниципальный район» Ленинградской области</w:t>
      </w:r>
      <w:r w:rsidR="00B61D32" w:rsidRPr="000A7A91">
        <w:t xml:space="preserve"> </w:t>
      </w:r>
      <w:r w:rsidR="000E6E3B" w:rsidRPr="000A7A91">
        <w:t>20</w:t>
      </w:r>
      <w:r w:rsidR="00CE12E9" w:rsidRPr="000A7A91">
        <w:t>20</w:t>
      </w:r>
      <w:r w:rsidR="000E6E3B" w:rsidRPr="000A7A91">
        <w:t xml:space="preserve"> год и на плановый период 202</w:t>
      </w:r>
      <w:r w:rsidR="00CE12E9" w:rsidRPr="000A7A91">
        <w:t>1</w:t>
      </w:r>
      <w:r w:rsidR="000E6E3B" w:rsidRPr="000A7A91">
        <w:t xml:space="preserve"> и 202</w:t>
      </w:r>
      <w:r w:rsidR="00CE12E9" w:rsidRPr="000A7A91">
        <w:t>2</w:t>
      </w:r>
      <w:r w:rsidR="000E6E3B" w:rsidRPr="000A7A91">
        <w:t xml:space="preserve"> годов </w:t>
      </w:r>
      <w:r w:rsidR="00B61D32" w:rsidRPr="000A7A91">
        <w:t>согласно приложению №</w:t>
      </w:r>
      <w:r w:rsidR="00D01F9D" w:rsidRPr="000A7A91">
        <w:t xml:space="preserve"> </w:t>
      </w:r>
      <w:r w:rsidR="00B61D32" w:rsidRPr="000A7A91">
        <w:t>5;</w:t>
      </w:r>
    </w:p>
    <w:p w:rsidR="002840DE" w:rsidRPr="000A7A91" w:rsidRDefault="002840DE" w:rsidP="00294F39">
      <w:pPr>
        <w:pStyle w:val="a3"/>
        <w:numPr>
          <w:ilvl w:val="1"/>
          <w:numId w:val="42"/>
        </w:numPr>
        <w:suppressAutoHyphens/>
        <w:ind w:left="0" w:firstLine="709"/>
      </w:pPr>
      <w:r w:rsidRPr="000A7A91">
        <w:t xml:space="preserve">ведомственную структуру расходов бюджета муниципального образования «Кингисеппское городское поселение» муниципального образования «Кингисеппский муниципальный район» Ленинградской области </w:t>
      </w:r>
      <w:r w:rsidR="00CE12E9" w:rsidRPr="000A7A91">
        <w:t xml:space="preserve">2020 год и на плановый период 2021 и 2022 </w:t>
      </w:r>
      <w:r w:rsidRPr="000A7A91">
        <w:t xml:space="preserve"> годов согласно приложению №</w:t>
      </w:r>
      <w:r w:rsidR="00D01F9D" w:rsidRPr="000A7A91">
        <w:t xml:space="preserve"> </w:t>
      </w:r>
      <w:r w:rsidRPr="000A7A91">
        <w:t>6;</w:t>
      </w:r>
    </w:p>
    <w:p w:rsidR="002C4031" w:rsidRPr="000A7A91" w:rsidRDefault="00D731D6" w:rsidP="00294F39">
      <w:pPr>
        <w:pStyle w:val="a3"/>
        <w:numPr>
          <w:ilvl w:val="1"/>
          <w:numId w:val="42"/>
        </w:numPr>
        <w:tabs>
          <w:tab w:val="left" w:pos="0"/>
        </w:tabs>
        <w:suppressAutoHyphens/>
        <w:ind w:left="0" w:firstLine="709"/>
      </w:pPr>
      <w:r w:rsidRPr="000A7A91">
        <w:t>р</w:t>
      </w:r>
      <w:r w:rsidR="00FD525D" w:rsidRPr="000A7A91">
        <w:t>аспределение бюджетных ассигнований по разделам и подразделам классификации расходов бюджет</w:t>
      </w:r>
      <w:r w:rsidR="0001276B" w:rsidRPr="000A7A91">
        <w:t>а муниципального образования</w:t>
      </w:r>
      <w:r w:rsidR="00614533" w:rsidRPr="000A7A91">
        <w:t xml:space="preserve"> «Кингисеппское городское поселение»</w:t>
      </w:r>
      <w:r w:rsidR="0001276B" w:rsidRPr="000A7A91">
        <w:t xml:space="preserve"> муниципального образования «Кингисеппский муниципальный район» Ленинградской области</w:t>
      </w:r>
      <w:r w:rsidR="00B0640F" w:rsidRPr="000A7A91">
        <w:t xml:space="preserve"> на </w:t>
      </w:r>
      <w:r w:rsidR="00CE12E9" w:rsidRPr="000A7A91">
        <w:t xml:space="preserve">2020 год и на плановый период 2021 и 2022 </w:t>
      </w:r>
      <w:r w:rsidR="00B0640F" w:rsidRPr="000A7A91">
        <w:t xml:space="preserve"> годов согласно приложению №</w:t>
      </w:r>
      <w:r w:rsidR="00D01F9D" w:rsidRPr="000A7A91">
        <w:t xml:space="preserve"> </w:t>
      </w:r>
      <w:r w:rsidR="00B0640F" w:rsidRPr="000A7A91">
        <w:t>7</w:t>
      </w:r>
      <w:r w:rsidR="002F4573" w:rsidRPr="000A7A91">
        <w:t>.</w:t>
      </w:r>
    </w:p>
    <w:p w:rsidR="009B0B8D" w:rsidRPr="000A7A91" w:rsidRDefault="00B626D3" w:rsidP="008F1D55">
      <w:pPr>
        <w:pStyle w:val="a3"/>
        <w:numPr>
          <w:ilvl w:val="0"/>
          <w:numId w:val="7"/>
        </w:numPr>
        <w:suppressAutoHyphens/>
        <w:autoSpaceDE w:val="0"/>
        <w:autoSpaceDN w:val="0"/>
        <w:adjustRightInd w:val="0"/>
        <w:ind w:left="0" w:firstLine="709"/>
        <w:rPr>
          <w:color w:val="000000"/>
        </w:rPr>
      </w:pPr>
      <w:r w:rsidRPr="000A7A91">
        <w:t>Утвердить адресную инвестиционную программу</w:t>
      </w:r>
      <w:r w:rsidR="008A2C09" w:rsidRPr="000A7A91">
        <w:t xml:space="preserve"> </w:t>
      </w:r>
      <w:r w:rsidR="00364176" w:rsidRPr="000A7A91">
        <w:t>за счет сред</w:t>
      </w:r>
      <w:r w:rsidR="00FE5476" w:rsidRPr="000A7A91">
        <w:t>ств бюджета муниципального образования</w:t>
      </w:r>
      <w:r w:rsidR="00364176" w:rsidRPr="000A7A91">
        <w:t xml:space="preserve"> «Кингисеппское городское поселение»</w:t>
      </w:r>
      <w:r w:rsidR="00FE5476" w:rsidRPr="000A7A91">
        <w:t xml:space="preserve"> муниципального образования «Кингисеппский муниципальный район» Ленинградской области</w:t>
      </w:r>
      <w:r w:rsidR="00364176" w:rsidRPr="000A7A91">
        <w:t xml:space="preserve"> на </w:t>
      </w:r>
      <w:r w:rsidR="00CE12E9" w:rsidRPr="000A7A91">
        <w:t xml:space="preserve">2020 год и на плановый период 2021 и 2022 </w:t>
      </w:r>
      <w:r w:rsidR="00364176" w:rsidRPr="000A7A91">
        <w:t>годов согласно приложению №</w:t>
      </w:r>
      <w:r w:rsidR="00291047" w:rsidRPr="000A7A91">
        <w:t xml:space="preserve"> </w:t>
      </w:r>
      <w:r w:rsidR="00B60043" w:rsidRPr="000A7A91">
        <w:t>8</w:t>
      </w:r>
      <w:r w:rsidR="008F7C45" w:rsidRPr="000A7A91">
        <w:t>.</w:t>
      </w:r>
      <w:r w:rsidR="001066FF" w:rsidRPr="000A7A91">
        <w:t xml:space="preserve"> </w:t>
      </w:r>
    </w:p>
    <w:p w:rsidR="008F7C45" w:rsidRPr="000A7A91" w:rsidRDefault="001066FF" w:rsidP="00FB69DC">
      <w:pPr>
        <w:pStyle w:val="a3"/>
        <w:suppressAutoHyphens/>
        <w:autoSpaceDE w:val="0"/>
        <w:autoSpaceDN w:val="0"/>
        <w:adjustRightInd w:val="0"/>
        <w:ind w:right="-7" w:firstLine="567"/>
        <w:rPr>
          <w:color w:val="000000"/>
        </w:rPr>
      </w:pPr>
      <w:r w:rsidRPr="000A7A91">
        <w:rPr>
          <w:color w:val="000000"/>
        </w:rPr>
        <w:t>Бюджетные ассигнования на осуществление бюджетных инвестиций в объекты капитального строительства муници</w:t>
      </w:r>
      <w:r w:rsidR="00FE5476" w:rsidRPr="000A7A91">
        <w:rPr>
          <w:color w:val="000000"/>
        </w:rPr>
        <w:t>пальной собственности муниципального образования</w:t>
      </w:r>
      <w:r w:rsidRPr="000A7A91">
        <w:rPr>
          <w:color w:val="000000"/>
        </w:rPr>
        <w:t xml:space="preserve"> «Кингисеппское городское поселение»</w:t>
      </w:r>
      <w:r w:rsidR="00FE5476" w:rsidRPr="000A7A91">
        <w:rPr>
          <w:color w:val="000000"/>
        </w:rPr>
        <w:t xml:space="preserve"> муниципального образования «Кингисеппский муниципальный район» Ленинградской области</w:t>
      </w:r>
      <w:r w:rsidRPr="000A7A91">
        <w:rPr>
          <w:color w:val="000000"/>
        </w:rPr>
        <w:t xml:space="preserve"> отражаются в составе ведомственн</w:t>
      </w:r>
      <w:r w:rsidR="00FE5476" w:rsidRPr="000A7A91">
        <w:rPr>
          <w:color w:val="000000"/>
        </w:rPr>
        <w:t>ой структуры расходов бюджета муниципального образования</w:t>
      </w:r>
      <w:r w:rsidRPr="000A7A91">
        <w:rPr>
          <w:color w:val="000000"/>
        </w:rPr>
        <w:t xml:space="preserve"> «Кингисеппское городское поселение»</w:t>
      </w:r>
      <w:r w:rsidR="00FE5476" w:rsidRPr="000A7A91">
        <w:rPr>
          <w:color w:val="000000"/>
        </w:rPr>
        <w:t xml:space="preserve"> муниципального образования «Кингисеппский муниципальный </w:t>
      </w:r>
      <w:r w:rsidR="00FE5476" w:rsidRPr="000A7A91">
        <w:rPr>
          <w:color w:val="000000"/>
        </w:rPr>
        <w:lastRenderedPageBreak/>
        <w:t>район» Ленинградской области</w:t>
      </w:r>
      <w:r w:rsidRPr="000A7A91">
        <w:rPr>
          <w:color w:val="000000"/>
        </w:rPr>
        <w:t xml:space="preserve"> по муниципальным программам по соответствующим кодам бюджетной классификации.</w:t>
      </w:r>
    </w:p>
    <w:p w:rsidR="008F7C45" w:rsidRPr="000A7A91" w:rsidRDefault="008F7C45" w:rsidP="008F1D55">
      <w:pPr>
        <w:pStyle w:val="a3"/>
        <w:numPr>
          <w:ilvl w:val="0"/>
          <w:numId w:val="7"/>
        </w:numPr>
        <w:suppressAutoHyphens/>
        <w:ind w:left="0" w:right="-7" w:firstLine="567"/>
      </w:pPr>
      <w:r w:rsidRPr="000A7A91">
        <w:t>Установить ежемесячную денежную выплату лицам, удостоенным звания «Почетный гражданин города Кингисеппа» в размере 5</w:t>
      </w:r>
      <w:r w:rsidR="000E418C" w:rsidRPr="000A7A91">
        <w:t xml:space="preserve"> </w:t>
      </w:r>
      <w:r w:rsidRPr="000A7A91">
        <w:t>000,0 рублей в месяц.</w:t>
      </w:r>
    </w:p>
    <w:p w:rsidR="001A5329" w:rsidRPr="000A7A91" w:rsidRDefault="008F7C45" w:rsidP="00B80225">
      <w:pPr>
        <w:pStyle w:val="a3"/>
        <w:numPr>
          <w:ilvl w:val="0"/>
          <w:numId w:val="7"/>
        </w:numPr>
        <w:tabs>
          <w:tab w:val="left" w:pos="0"/>
        </w:tabs>
        <w:suppressAutoHyphens/>
        <w:ind w:left="0" w:right="-7" w:firstLine="567"/>
      </w:pPr>
      <w:r w:rsidRPr="000A7A91">
        <w:t>Утвердить объем</w:t>
      </w:r>
      <w:r w:rsidR="009B0B8D" w:rsidRPr="000A7A91">
        <w:t xml:space="preserve"> резервного фонда администрации</w:t>
      </w:r>
      <w:r w:rsidR="009A281E" w:rsidRPr="000A7A91">
        <w:t xml:space="preserve">  </w:t>
      </w:r>
      <w:r w:rsidR="003C035A" w:rsidRPr="000A7A91">
        <w:t>муниципального образования</w:t>
      </w:r>
      <w:r w:rsidRPr="000A7A91">
        <w:t xml:space="preserve"> «</w:t>
      </w:r>
      <w:r w:rsidR="00EA5F37" w:rsidRPr="000A7A91">
        <w:t>Кингисеппский муниципальный район</w:t>
      </w:r>
      <w:r w:rsidRPr="000A7A91">
        <w:t>»</w:t>
      </w:r>
      <w:r w:rsidR="003C035A" w:rsidRPr="000A7A91">
        <w:t xml:space="preserve"> Ленинградской области</w:t>
      </w:r>
      <w:r w:rsidR="009B0B8D" w:rsidRPr="000A7A91">
        <w:t xml:space="preserve"> в рамках исполнения полномочий </w:t>
      </w:r>
      <w:r w:rsidR="003C035A" w:rsidRPr="000A7A91">
        <w:t>муниципального образования</w:t>
      </w:r>
      <w:r w:rsidR="00EA5F37" w:rsidRPr="000A7A91">
        <w:t xml:space="preserve"> «Кингисеппское городское поселение»</w:t>
      </w:r>
      <w:r w:rsidR="003C035A" w:rsidRPr="000A7A91">
        <w:t xml:space="preserve"> муниципального образования «Кингисеппский муниципальный район» Ленинградской области</w:t>
      </w:r>
      <w:r w:rsidRPr="000A7A91">
        <w:t>:</w:t>
      </w:r>
    </w:p>
    <w:p w:rsidR="008F7C45" w:rsidRPr="000A7A91" w:rsidRDefault="00AB0DC7" w:rsidP="0003497A">
      <w:pPr>
        <w:pStyle w:val="a3"/>
        <w:tabs>
          <w:tab w:val="left" w:pos="1134"/>
          <w:tab w:val="left" w:pos="2127"/>
        </w:tabs>
        <w:suppressAutoHyphens/>
        <w:ind w:left="1134" w:right="-7" w:hanging="708"/>
      </w:pPr>
      <w:r w:rsidRPr="000A7A91">
        <w:tab/>
      </w:r>
      <w:r w:rsidR="000E6E3B" w:rsidRPr="000A7A91">
        <w:t>на 20</w:t>
      </w:r>
      <w:r w:rsidR="00CE12E9" w:rsidRPr="000A7A91">
        <w:t>20</w:t>
      </w:r>
      <w:r w:rsidR="008F7C45" w:rsidRPr="000A7A91">
        <w:t xml:space="preserve"> год в сумме </w:t>
      </w:r>
      <w:r w:rsidR="00AC1120" w:rsidRPr="000A7A91">
        <w:t>3</w:t>
      </w:r>
      <w:r w:rsidR="008F7C45" w:rsidRPr="000A7A91">
        <w:t> </w:t>
      </w:r>
      <w:r w:rsidR="00AC1120" w:rsidRPr="000A7A91">
        <w:t>0</w:t>
      </w:r>
      <w:r w:rsidR="00A01ABA" w:rsidRPr="000A7A91">
        <w:t>00</w:t>
      </w:r>
      <w:r w:rsidR="008F7C45" w:rsidRPr="000A7A91">
        <w:t>,0 тысяч рублей;</w:t>
      </w:r>
    </w:p>
    <w:p w:rsidR="008F7C45" w:rsidRPr="000A7A91" w:rsidRDefault="00AB0DC7" w:rsidP="0003497A">
      <w:pPr>
        <w:pStyle w:val="a3"/>
        <w:tabs>
          <w:tab w:val="left" w:pos="1134"/>
          <w:tab w:val="left" w:pos="2127"/>
        </w:tabs>
        <w:suppressAutoHyphens/>
        <w:ind w:left="1134" w:right="-7" w:hanging="708"/>
      </w:pPr>
      <w:r w:rsidRPr="000A7A91">
        <w:tab/>
      </w:r>
      <w:r w:rsidR="007515C3" w:rsidRPr="000A7A91">
        <w:t>на 20</w:t>
      </w:r>
      <w:r w:rsidR="000E6E3B" w:rsidRPr="000A7A91">
        <w:t>2</w:t>
      </w:r>
      <w:r w:rsidR="00CE12E9" w:rsidRPr="000A7A91">
        <w:t>1</w:t>
      </w:r>
      <w:r w:rsidR="008F7C45" w:rsidRPr="000A7A91">
        <w:t xml:space="preserve"> год в сумме 3 000,0 тысяч рублей;</w:t>
      </w:r>
    </w:p>
    <w:p w:rsidR="008F7C45" w:rsidRPr="000A7A91" w:rsidRDefault="00AB0DC7" w:rsidP="00FB69DC">
      <w:pPr>
        <w:pStyle w:val="a3"/>
        <w:tabs>
          <w:tab w:val="left" w:pos="1134"/>
          <w:tab w:val="left" w:pos="2127"/>
        </w:tabs>
        <w:suppressAutoHyphens/>
        <w:ind w:left="1134" w:right="-7" w:hanging="708"/>
      </w:pPr>
      <w:r w:rsidRPr="000A7A91">
        <w:tab/>
      </w:r>
      <w:r w:rsidR="007515C3" w:rsidRPr="000A7A91">
        <w:t>на 20</w:t>
      </w:r>
      <w:r w:rsidR="00124A31" w:rsidRPr="000A7A91">
        <w:t>2</w:t>
      </w:r>
      <w:r w:rsidR="00CE12E9" w:rsidRPr="000A7A91">
        <w:t>2</w:t>
      </w:r>
      <w:r w:rsidR="008F7C45" w:rsidRPr="000A7A91">
        <w:t xml:space="preserve"> год в сумме 3 000,0 тысяч рублей.</w:t>
      </w:r>
    </w:p>
    <w:p w:rsidR="008F7C45" w:rsidRPr="000A7A91" w:rsidRDefault="00D31EDC" w:rsidP="008F1D55">
      <w:pPr>
        <w:pStyle w:val="a3"/>
        <w:numPr>
          <w:ilvl w:val="0"/>
          <w:numId w:val="7"/>
        </w:numPr>
        <w:suppressAutoHyphens/>
        <w:ind w:left="0" w:right="-7" w:firstLine="567"/>
      </w:pPr>
      <w:r w:rsidRPr="000A7A91">
        <w:t xml:space="preserve">Установить, что в соответствии с </w:t>
      </w:r>
      <w:r w:rsidR="00752D4D" w:rsidRPr="000A7A91">
        <w:t xml:space="preserve">муниципальными </w:t>
      </w:r>
      <w:r w:rsidRPr="000A7A91">
        <w:t>правовыми а</w:t>
      </w:r>
      <w:r w:rsidR="003C035A" w:rsidRPr="000A7A91">
        <w:t>ктами администрации муниципально</w:t>
      </w:r>
      <w:r w:rsidR="00673E5A" w:rsidRPr="000A7A91">
        <w:t>го</w:t>
      </w:r>
      <w:r w:rsidR="003C035A" w:rsidRPr="000A7A91">
        <w:t xml:space="preserve"> образовани</w:t>
      </w:r>
      <w:r w:rsidR="00673E5A" w:rsidRPr="000A7A91">
        <w:t>я</w:t>
      </w:r>
      <w:r w:rsidR="009B0B8D" w:rsidRPr="000A7A91">
        <w:t xml:space="preserve"> </w:t>
      </w:r>
      <w:r w:rsidRPr="000A7A91">
        <w:t>«Кингисеппский муниципальный район»</w:t>
      </w:r>
      <w:r w:rsidR="003C035A" w:rsidRPr="000A7A91">
        <w:t xml:space="preserve"> Ленинградской области</w:t>
      </w:r>
      <w:r w:rsidR="00A23227" w:rsidRPr="000A7A91">
        <w:t xml:space="preserve"> производится</w:t>
      </w:r>
      <w:r w:rsidRPr="000A7A91">
        <w:t xml:space="preserve"> </w:t>
      </w:r>
      <w:r w:rsidR="007610ED" w:rsidRPr="000A7A91">
        <w:t>распределение</w:t>
      </w:r>
      <w:r w:rsidR="00A23227" w:rsidRPr="000A7A91">
        <w:t xml:space="preserve"> </w:t>
      </w:r>
      <w:r w:rsidR="007610ED" w:rsidRPr="000A7A91">
        <w:t>б</w:t>
      </w:r>
      <w:r w:rsidR="00A23227" w:rsidRPr="000A7A91">
        <w:t>юджетных</w:t>
      </w:r>
      <w:r w:rsidRPr="000A7A91">
        <w:t xml:space="preserve"> ассигновани</w:t>
      </w:r>
      <w:r w:rsidR="00A23227" w:rsidRPr="000A7A91">
        <w:t>й</w:t>
      </w:r>
      <w:r w:rsidRPr="000A7A91">
        <w:t>, предусмотренны</w:t>
      </w:r>
      <w:r w:rsidR="00A23227" w:rsidRPr="000A7A91">
        <w:t>х</w:t>
      </w:r>
      <w:r w:rsidRPr="000A7A91">
        <w:t xml:space="preserve"> в ведомственн</w:t>
      </w:r>
      <w:r w:rsidR="003C035A" w:rsidRPr="000A7A91">
        <w:t>ой структур</w:t>
      </w:r>
      <w:r w:rsidR="00CE4E8D" w:rsidRPr="000A7A91">
        <w:t>е расходов бюджета муниципального образования</w:t>
      </w:r>
      <w:r w:rsidRPr="000A7A91">
        <w:t xml:space="preserve"> «Кингисеппское городское поселение»</w:t>
      </w:r>
      <w:r w:rsidR="003C035A" w:rsidRPr="000A7A91">
        <w:t xml:space="preserve"> муниципального образования «Кингисеппский муниципальный район» Ленинградской области</w:t>
      </w:r>
      <w:r w:rsidRPr="000A7A91">
        <w:t xml:space="preserve"> на</w:t>
      </w:r>
      <w:r w:rsidR="003C035A" w:rsidRPr="000A7A91">
        <w:t xml:space="preserve"> резервный фонд администрации муниципального образования</w:t>
      </w:r>
      <w:r w:rsidRPr="000A7A91">
        <w:t xml:space="preserve"> «</w:t>
      </w:r>
      <w:r w:rsidR="00EA5F37" w:rsidRPr="000A7A91">
        <w:t>Кингисеппский муниципальный район</w:t>
      </w:r>
      <w:r w:rsidRPr="000A7A91">
        <w:t>»</w:t>
      </w:r>
      <w:r w:rsidR="003C035A" w:rsidRPr="000A7A91">
        <w:t xml:space="preserve"> Ленинградской области</w:t>
      </w:r>
      <w:r w:rsidRPr="000A7A91">
        <w:t xml:space="preserve"> в рамках непрограммных расходов </w:t>
      </w:r>
      <w:r w:rsidR="003C035A" w:rsidRPr="000A7A91">
        <w:t xml:space="preserve">бюджета муниципального образования </w:t>
      </w:r>
      <w:r w:rsidR="00A23227" w:rsidRPr="000A7A91">
        <w:t xml:space="preserve"> «Кингисеппское городское поселение»</w:t>
      </w:r>
      <w:r w:rsidR="003C035A" w:rsidRPr="000A7A91">
        <w:t xml:space="preserve"> муниципального образования «Кингисеппский муниципальный район» Ленинградской области</w:t>
      </w:r>
      <w:r w:rsidRPr="000A7A91">
        <w:t>.</w:t>
      </w:r>
    </w:p>
    <w:p w:rsidR="00B8184B" w:rsidRPr="000A7A91" w:rsidRDefault="00B8184B" w:rsidP="00E13E0E">
      <w:pPr>
        <w:pStyle w:val="a3"/>
        <w:numPr>
          <w:ilvl w:val="0"/>
          <w:numId w:val="7"/>
        </w:numPr>
        <w:tabs>
          <w:tab w:val="clear" w:pos="1308"/>
          <w:tab w:val="num" w:pos="0"/>
        </w:tabs>
        <w:suppressAutoHyphens/>
        <w:ind w:left="0" w:right="-7" w:firstLine="567"/>
      </w:pPr>
      <w:r w:rsidRPr="000A7A91">
        <w:t>Установить, что в порядке, установленном муниципальными правовыми актами администрации муниципального образования «Кингисеппский муниципальный район» Ленинградской области предоставляются субсидии и</w:t>
      </w:r>
      <w:r w:rsidR="00E13E0E">
        <w:t>ным некоммерческим организациям (</w:t>
      </w:r>
      <w:r w:rsidR="00E13E0E" w:rsidRPr="00E13E0E">
        <w:t>социально ориентированным некоммерческим организациям</w:t>
      </w:r>
      <w:r w:rsidR="00E13E0E">
        <w:t xml:space="preserve">), </w:t>
      </w:r>
      <w:r w:rsidRPr="000A7A91">
        <w:t xml:space="preserve">не являющимся муниципальными учреждениями, в рамках непрограммных расходов органов местного самоуправления и в целях реализации мероприятий муниципальной программы «Развитие физической культуры и спорта в Кингисеппском городском поселении» и муниципальной программы «Развитие культуры и </w:t>
      </w:r>
      <w:r w:rsidR="00FB69DC" w:rsidRPr="000A7A91">
        <w:t>молодежной политики</w:t>
      </w:r>
      <w:r w:rsidRPr="000A7A91">
        <w:t xml:space="preserve"> в Кингисеппском городском поселении»</w:t>
      </w:r>
      <w:r w:rsidR="00FB69DC" w:rsidRPr="000A7A91">
        <w:t>.</w:t>
      </w:r>
    </w:p>
    <w:p w:rsidR="00AB0DC7" w:rsidRPr="000A7A91" w:rsidRDefault="00B54D91" w:rsidP="008F1D55">
      <w:pPr>
        <w:pStyle w:val="a3"/>
        <w:numPr>
          <w:ilvl w:val="0"/>
          <w:numId w:val="7"/>
        </w:numPr>
        <w:suppressAutoHyphens/>
        <w:ind w:left="0" w:right="-7" w:firstLine="567"/>
      </w:pPr>
      <w:r w:rsidRPr="000A7A91">
        <w:t>Утвердить объём бюджетных ассигнований</w:t>
      </w:r>
      <w:r w:rsidR="009B0B8D" w:rsidRPr="000A7A91">
        <w:t xml:space="preserve"> дорожного фонда </w:t>
      </w:r>
      <w:r w:rsidR="00FF25E3" w:rsidRPr="000A7A91">
        <w:t>муниципального образования</w:t>
      </w:r>
      <w:r w:rsidRPr="000A7A91">
        <w:t xml:space="preserve"> «Кингисеппское городское поселение»</w:t>
      </w:r>
      <w:r w:rsidR="00FF25E3" w:rsidRPr="000A7A91">
        <w:t xml:space="preserve"> муниципального образования «Кингисеппский муниципальный район» Ленинградской области</w:t>
      </w:r>
      <w:r w:rsidRPr="000A7A91">
        <w:t>:</w:t>
      </w:r>
    </w:p>
    <w:p w:rsidR="00AC1120" w:rsidRPr="000A7A91" w:rsidRDefault="00AB0DC7" w:rsidP="0003497A">
      <w:pPr>
        <w:pStyle w:val="a3"/>
        <w:tabs>
          <w:tab w:val="left" w:pos="1134"/>
          <w:tab w:val="left" w:pos="2127"/>
        </w:tabs>
        <w:suppressAutoHyphens/>
        <w:ind w:left="1134" w:right="-7" w:hanging="708"/>
        <w:rPr>
          <w:i/>
        </w:rPr>
      </w:pPr>
      <w:r w:rsidRPr="000A7A91">
        <w:tab/>
      </w:r>
      <w:r w:rsidR="00B54D91" w:rsidRPr="000A7A91">
        <w:t>на 20</w:t>
      </w:r>
      <w:r w:rsidR="00CE12E9" w:rsidRPr="000A7A91">
        <w:t>20</w:t>
      </w:r>
      <w:r w:rsidR="00B54D91" w:rsidRPr="000A7A91">
        <w:t xml:space="preserve"> год в сумме </w:t>
      </w:r>
      <w:r w:rsidR="00233B8D" w:rsidRPr="000A7A91">
        <w:t>66 581,6</w:t>
      </w:r>
      <w:r w:rsidR="00B54D91" w:rsidRPr="000A7A91">
        <w:t xml:space="preserve"> тысяч рублей;</w:t>
      </w:r>
      <w:r w:rsidR="00BA24CC" w:rsidRPr="000A7A91">
        <w:t xml:space="preserve"> </w:t>
      </w:r>
    </w:p>
    <w:p w:rsidR="00B54D91" w:rsidRPr="000A7A91" w:rsidRDefault="00AB0DC7" w:rsidP="0003497A">
      <w:pPr>
        <w:pStyle w:val="a3"/>
        <w:tabs>
          <w:tab w:val="left" w:pos="1134"/>
          <w:tab w:val="left" w:pos="2127"/>
        </w:tabs>
        <w:suppressAutoHyphens/>
        <w:ind w:left="1134" w:right="-7" w:hanging="708"/>
      </w:pPr>
      <w:r w:rsidRPr="000A7A91">
        <w:tab/>
      </w:r>
      <w:r w:rsidR="00B54D91" w:rsidRPr="000A7A91">
        <w:t>на 20</w:t>
      </w:r>
      <w:r w:rsidR="00CE12E9" w:rsidRPr="000A7A91">
        <w:t>21</w:t>
      </w:r>
      <w:r w:rsidR="00B54D91" w:rsidRPr="000A7A91">
        <w:t xml:space="preserve"> год в сумме </w:t>
      </w:r>
      <w:r w:rsidR="00233B8D" w:rsidRPr="000A7A91">
        <w:t xml:space="preserve">36 500,7 </w:t>
      </w:r>
      <w:r w:rsidR="00B54D91" w:rsidRPr="000A7A91">
        <w:t>тысяч рублей;</w:t>
      </w:r>
    </w:p>
    <w:p w:rsidR="00B54D91" w:rsidRPr="000A7A91" w:rsidRDefault="00AB0DC7" w:rsidP="00FB69DC">
      <w:pPr>
        <w:pStyle w:val="a3"/>
        <w:tabs>
          <w:tab w:val="left" w:pos="1134"/>
          <w:tab w:val="left" w:pos="2127"/>
        </w:tabs>
        <w:suppressAutoHyphens/>
        <w:ind w:left="1134" w:right="-7" w:hanging="708"/>
      </w:pPr>
      <w:r w:rsidRPr="000A7A91">
        <w:tab/>
      </w:r>
      <w:r w:rsidR="00B54D91" w:rsidRPr="000A7A91">
        <w:t>на 20</w:t>
      </w:r>
      <w:r w:rsidR="005C68C0" w:rsidRPr="000A7A91">
        <w:t>2</w:t>
      </w:r>
      <w:r w:rsidR="00CE12E9" w:rsidRPr="000A7A91">
        <w:t>2</w:t>
      </w:r>
      <w:r w:rsidR="00B54D91" w:rsidRPr="000A7A91">
        <w:t xml:space="preserve"> год в сумме </w:t>
      </w:r>
      <w:r w:rsidR="00561838" w:rsidRPr="000A7A91">
        <w:t>3</w:t>
      </w:r>
      <w:r w:rsidR="00233B8D" w:rsidRPr="000A7A91">
        <w:t>7 960,8</w:t>
      </w:r>
      <w:r w:rsidR="00B54D91" w:rsidRPr="000A7A91">
        <w:t xml:space="preserve"> тысяч рублей.</w:t>
      </w:r>
    </w:p>
    <w:p w:rsidR="005764A2" w:rsidRPr="000A7A91" w:rsidRDefault="003B6ECB" w:rsidP="008F1D55">
      <w:pPr>
        <w:numPr>
          <w:ilvl w:val="0"/>
          <w:numId w:val="7"/>
        </w:numPr>
        <w:tabs>
          <w:tab w:val="left" w:pos="0"/>
        </w:tabs>
        <w:suppressAutoHyphens/>
        <w:ind w:left="0" w:right="-7" w:firstLine="567"/>
        <w:jc w:val="both"/>
        <w:rPr>
          <w:sz w:val="28"/>
          <w:szCs w:val="28"/>
        </w:rPr>
      </w:pPr>
      <w:r w:rsidRPr="000A7A91">
        <w:rPr>
          <w:sz w:val="28"/>
          <w:szCs w:val="28"/>
        </w:rPr>
        <w:lastRenderedPageBreak/>
        <w:t>Установить, что для расчёта должностных окладов работников муниц</w:t>
      </w:r>
      <w:r w:rsidR="003E287A" w:rsidRPr="000A7A91">
        <w:rPr>
          <w:sz w:val="28"/>
          <w:szCs w:val="28"/>
        </w:rPr>
        <w:t>ипальных бюджетных учреждений муниципального образования</w:t>
      </w:r>
      <w:r w:rsidRPr="000A7A91">
        <w:rPr>
          <w:sz w:val="28"/>
          <w:szCs w:val="28"/>
        </w:rPr>
        <w:t xml:space="preserve"> «Кингисеппское городское поселение»</w:t>
      </w:r>
      <w:r w:rsidR="003E287A" w:rsidRPr="000A7A91">
        <w:rPr>
          <w:sz w:val="28"/>
          <w:szCs w:val="28"/>
        </w:rPr>
        <w:t xml:space="preserve"> муниципального образования «Кингисеппский муниципальный район» Ленинградской области</w:t>
      </w:r>
      <w:r w:rsidRPr="000A7A91">
        <w:rPr>
          <w:sz w:val="28"/>
          <w:szCs w:val="28"/>
        </w:rPr>
        <w:t xml:space="preserve"> и муниц</w:t>
      </w:r>
      <w:r w:rsidR="0085507E" w:rsidRPr="000A7A91">
        <w:rPr>
          <w:sz w:val="28"/>
          <w:szCs w:val="28"/>
        </w:rPr>
        <w:t xml:space="preserve">ипальных казённых учреждений муниципального образования </w:t>
      </w:r>
      <w:r w:rsidRPr="000A7A91">
        <w:rPr>
          <w:sz w:val="28"/>
          <w:szCs w:val="28"/>
        </w:rPr>
        <w:t>«Кингисеппское городское поселение»</w:t>
      </w:r>
      <w:r w:rsidR="0085507E" w:rsidRPr="000A7A91">
        <w:rPr>
          <w:sz w:val="28"/>
          <w:szCs w:val="28"/>
        </w:rPr>
        <w:t xml:space="preserve"> муниципального образования «Кингисеппский муниципальный район» Ленинградской области</w:t>
      </w:r>
      <w:r w:rsidRPr="000A7A91">
        <w:rPr>
          <w:sz w:val="28"/>
          <w:szCs w:val="28"/>
        </w:rPr>
        <w:t xml:space="preserve"> за календарный месяц или за выполнение установленной нормы труда</w:t>
      </w:r>
      <w:r w:rsidR="00DA35A5" w:rsidRPr="000A7A91">
        <w:rPr>
          <w:sz w:val="28"/>
          <w:szCs w:val="28"/>
        </w:rPr>
        <w:t xml:space="preserve"> в порядке, установлен</w:t>
      </w:r>
      <w:r w:rsidR="0085507E" w:rsidRPr="000A7A91">
        <w:rPr>
          <w:sz w:val="28"/>
          <w:szCs w:val="28"/>
        </w:rPr>
        <w:t>ном решением Совета депутатов муниципального образования</w:t>
      </w:r>
      <w:r w:rsidR="00DA35A5" w:rsidRPr="000A7A91">
        <w:rPr>
          <w:sz w:val="28"/>
          <w:szCs w:val="28"/>
        </w:rPr>
        <w:t xml:space="preserve"> «Кингисеппское городское поселение»</w:t>
      </w:r>
      <w:r w:rsidR="0085507E" w:rsidRPr="000A7A91">
        <w:rPr>
          <w:sz w:val="28"/>
          <w:szCs w:val="28"/>
        </w:rPr>
        <w:t xml:space="preserve"> муниципального образования «Кингисеппский муниципальный район» Ленинградской области</w:t>
      </w:r>
      <w:r w:rsidR="00DA35A5" w:rsidRPr="000A7A91">
        <w:rPr>
          <w:sz w:val="28"/>
          <w:szCs w:val="28"/>
        </w:rPr>
        <w:t xml:space="preserve"> от 12.08.2011 года №</w:t>
      </w:r>
      <w:r w:rsidR="00BA3209" w:rsidRPr="000A7A91">
        <w:rPr>
          <w:sz w:val="28"/>
          <w:szCs w:val="28"/>
        </w:rPr>
        <w:t xml:space="preserve"> </w:t>
      </w:r>
      <w:r w:rsidR="00DA35A5" w:rsidRPr="000A7A91">
        <w:rPr>
          <w:sz w:val="28"/>
          <w:szCs w:val="28"/>
        </w:rPr>
        <w:t>371 «Об утверждении Положения о системе оплаты труда в муниципальных бюд</w:t>
      </w:r>
      <w:r w:rsidR="0085507E" w:rsidRPr="000A7A91">
        <w:rPr>
          <w:sz w:val="28"/>
          <w:szCs w:val="28"/>
        </w:rPr>
        <w:t>жетных и казенных учреждениях</w:t>
      </w:r>
      <w:r w:rsidR="000E6E3B" w:rsidRPr="000A7A91">
        <w:rPr>
          <w:sz w:val="28"/>
          <w:szCs w:val="28"/>
        </w:rPr>
        <w:t xml:space="preserve"> </w:t>
      </w:r>
      <w:r w:rsidR="00EF0DE6" w:rsidRPr="000A7A91">
        <w:rPr>
          <w:sz w:val="28"/>
          <w:szCs w:val="28"/>
        </w:rPr>
        <w:t>МО</w:t>
      </w:r>
      <w:r w:rsidR="00DA35A5" w:rsidRPr="000A7A91">
        <w:rPr>
          <w:sz w:val="28"/>
          <w:szCs w:val="28"/>
        </w:rPr>
        <w:t xml:space="preserve"> «Кингисеппское городское поселение»</w:t>
      </w:r>
      <w:r w:rsidR="0085507E" w:rsidRPr="000A7A91">
        <w:rPr>
          <w:sz w:val="28"/>
          <w:szCs w:val="28"/>
        </w:rPr>
        <w:t xml:space="preserve"> </w:t>
      </w:r>
      <w:r w:rsidR="00DA35A5" w:rsidRPr="000A7A91">
        <w:rPr>
          <w:sz w:val="28"/>
          <w:szCs w:val="28"/>
        </w:rPr>
        <w:t>по видам экономической деятельности»</w:t>
      </w:r>
      <w:r w:rsidRPr="000A7A91">
        <w:rPr>
          <w:sz w:val="28"/>
          <w:szCs w:val="28"/>
        </w:rPr>
        <w:t xml:space="preserve"> </w:t>
      </w:r>
      <w:r w:rsidR="00DA35A5" w:rsidRPr="000A7A91">
        <w:rPr>
          <w:sz w:val="28"/>
          <w:szCs w:val="28"/>
        </w:rPr>
        <w:t xml:space="preserve">(с изменениями) </w:t>
      </w:r>
      <w:r w:rsidRPr="000A7A91">
        <w:rPr>
          <w:sz w:val="28"/>
          <w:szCs w:val="28"/>
        </w:rPr>
        <w:t>с 1 января 20</w:t>
      </w:r>
      <w:r w:rsidR="00CE12E9" w:rsidRPr="000A7A91">
        <w:rPr>
          <w:sz w:val="28"/>
          <w:szCs w:val="28"/>
        </w:rPr>
        <w:t>20</w:t>
      </w:r>
      <w:r w:rsidRPr="000A7A91">
        <w:rPr>
          <w:sz w:val="28"/>
          <w:szCs w:val="28"/>
        </w:rPr>
        <w:t xml:space="preserve"> года применяется расчётная величина в размере </w:t>
      </w:r>
      <w:r w:rsidR="00507380" w:rsidRPr="000A7A91">
        <w:rPr>
          <w:sz w:val="28"/>
          <w:szCs w:val="28"/>
        </w:rPr>
        <w:t>9</w:t>
      </w:r>
      <w:r w:rsidRPr="000A7A91">
        <w:rPr>
          <w:sz w:val="28"/>
          <w:szCs w:val="28"/>
        </w:rPr>
        <w:t> </w:t>
      </w:r>
      <w:r w:rsidR="00CE12E9" w:rsidRPr="000A7A91">
        <w:rPr>
          <w:sz w:val="28"/>
          <w:szCs w:val="28"/>
        </w:rPr>
        <w:t>940</w:t>
      </w:r>
      <w:r w:rsidRPr="000A7A91">
        <w:rPr>
          <w:sz w:val="28"/>
          <w:szCs w:val="28"/>
        </w:rPr>
        <w:t>,0 рублей</w:t>
      </w:r>
      <w:r w:rsidR="00507380" w:rsidRPr="000A7A91">
        <w:rPr>
          <w:sz w:val="28"/>
          <w:szCs w:val="28"/>
        </w:rPr>
        <w:t xml:space="preserve">. </w:t>
      </w:r>
      <w:r w:rsidR="000E52A2" w:rsidRPr="000A7A91">
        <w:rPr>
          <w:sz w:val="28"/>
          <w:szCs w:val="28"/>
        </w:rPr>
        <w:t xml:space="preserve"> </w:t>
      </w:r>
    </w:p>
    <w:p w:rsidR="0035030F" w:rsidRPr="000A7A91" w:rsidRDefault="005764A2" w:rsidP="008F1D55">
      <w:pPr>
        <w:numPr>
          <w:ilvl w:val="0"/>
          <w:numId w:val="7"/>
        </w:numPr>
        <w:tabs>
          <w:tab w:val="left" w:pos="0"/>
        </w:tabs>
        <w:suppressAutoHyphens/>
        <w:ind w:left="0" w:right="-7" w:firstLine="567"/>
        <w:jc w:val="both"/>
        <w:rPr>
          <w:sz w:val="28"/>
          <w:szCs w:val="28"/>
        </w:rPr>
      </w:pPr>
      <w:r w:rsidRPr="000A7A91">
        <w:rPr>
          <w:sz w:val="28"/>
          <w:szCs w:val="28"/>
        </w:rPr>
        <w:t>Утвердить размер индексации ежемесячного денежного вознаграждения по муниципальным должностям муниципального образования «Кингисеппское городское поселение»</w:t>
      </w:r>
      <w:r w:rsidR="00B97D4C" w:rsidRPr="000A7A91">
        <w:rPr>
          <w:sz w:val="28"/>
          <w:szCs w:val="28"/>
        </w:rPr>
        <w:t xml:space="preserve"> муниципального образования «Кингисеппский муниципальный район»</w:t>
      </w:r>
      <w:r w:rsidRPr="000A7A91">
        <w:rPr>
          <w:sz w:val="28"/>
          <w:szCs w:val="28"/>
        </w:rPr>
        <w:t xml:space="preserve"> Ленинградской области и месячных должностных окладов, ежемесячной надбавки к должностным окладам за классный чин муниципальных служащих муниципального образования «Кингисеппское городское поселение» муниципального образования «Кингисеппский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службы, в 1,04 раза с 1 января 20</w:t>
      </w:r>
      <w:r w:rsidR="00CE12E9" w:rsidRPr="000A7A91">
        <w:rPr>
          <w:sz w:val="28"/>
          <w:szCs w:val="28"/>
        </w:rPr>
        <w:t>20</w:t>
      </w:r>
      <w:r w:rsidRPr="000A7A91">
        <w:rPr>
          <w:sz w:val="28"/>
          <w:szCs w:val="28"/>
        </w:rPr>
        <w:t xml:space="preserve"> года.</w:t>
      </w:r>
    </w:p>
    <w:p w:rsidR="00AB0DC7" w:rsidRPr="000A7A91" w:rsidRDefault="00D91756" w:rsidP="008F1D55">
      <w:pPr>
        <w:numPr>
          <w:ilvl w:val="0"/>
          <w:numId w:val="7"/>
        </w:numPr>
        <w:tabs>
          <w:tab w:val="left" w:pos="0"/>
        </w:tabs>
        <w:suppressAutoHyphens/>
        <w:ind w:left="0" w:right="-7" w:firstLine="567"/>
        <w:jc w:val="both"/>
        <w:rPr>
          <w:sz w:val="28"/>
          <w:szCs w:val="28"/>
        </w:rPr>
      </w:pPr>
      <w:r w:rsidRPr="000A7A91">
        <w:rPr>
          <w:sz w:val="28"/>
          <w:szCs w:val="28"/>
        </w:rPr>
        <w:t>Утвердить расходы на обеспечение д</w:t>
      </w:r>
      <w:r w:rsidR="009B0B8D" w:rsidRPr="000A7A91">
        <w:rPr>
          <w:sz w:val="28"/>
          <w:szCs w:val="28"/>
        </w:rPr>
        <w:t xml:space="preserve">еятельности Совета депутатов </w:t>
      </w:r>
      <w:r w:rsidR="0085507E" w:rsidRPr="000A7A91">
        <w:rPr>
          <w:sz w:val="28"/>
          <w:szCs w:val="28"/>
        </w:rPr>
        <w:t xml:space="preserve">муниципального образования </w:t>
      </w:r>
      <w:r w:rsidRPr="000A7A91">
        <w:rPr>
          <w:sz w:val="28"/>
          <w:szCs w:val="28"/>
        </w:rPr>
        <w:t>«Кингисеппское городское поселение»</w:t>
      </w:r>
      <w:r w:rsidR="0085507E" w:rsidRPr="000A7A91">
        <w:rPr>
          <w:sz w:val="28"/>
          <w:szCs w:val="28"/>
        </w:rPr>
        <w:t xml:space="preserve"> муниципального образования «Кингисеппский муниципальный район» Ленинградской области</w:t>
      </w:r>
      <w:r w:rsidRPr="000A7A91">
        <w:rPr>
          <w:sz w:val="28"/>
          <w:szCs w:val="28"/>
        </w:rPr>
        <w:t>:</w:t>
      </w:r>
    </w:p>
    <w:p w:rsidR="00C672C4" w:rsidRPr="000A7A91" w:rsidRDefault="00AB0DC7" w:rsidP="0003497A">
      <w:pPr>
        <w:tabs>
          <w:tab w:val="left" w:pos="1134"/>
          <w:tab w:val="left" w:pos="2127"/>
        </w:tabs>
        <w:suppressAutoHyphens/>
        <w:ind w:left="1134" w:right="-7" w:hanging="708"/>
        <w:jc w:val="both"/>
        <w:rPr>
          <w:i/>
          <w:sz w:val="28"/>
          <w:szCs w:val="28"/>
        </w:rPr>
      </w:pPr>
      <w:r w:rsidRPr="000A7A91">
        <w:rPr>
          <w:sz w:val="28"/>
          <w:szCs w:val="28"/>
        </w:rPr>
        <w:tab/>
      </w:r>
      <w:r w:rsidR="00D91756" w:rsidRPr="000A7A91">
        <w:rPr>
          <w:sz w:val="28"/>
          <w:szCs w:val="28"/>
        </w:rPr>
        <w:t>на 20</w:t>
      </w:r>
      <w:r w:rsidR="00CE12E9" w:rsidRPr="000A7A91">
        <w:rPr>
          <w:sz w:val="28"/>
          <w:szCs w:val="28"/>
        </w:rPr>
        <w:t>20</w:t>
      </w:r>
      <w:r w:rsidR="00D91756" w:rsidRPr="000A7A91">
        <w:rPr>
          <w:sz w:val="28"/>
          <w:szCs w:val="28"/>
        </w:rPr>
        <w:t xml:space="preserve"> год в сумме </w:t>
      </w:r>
      <w:r w:rsidR="007D1C66">
        <w:rPr>
          <w:sz w:val="28"/>
          <w:szCs w:val="28"/>
        </w:rPr>
        <w:t>2 655,8</w:t>
      </w:r>
      <w:r w:rsidR="00D91756" w:rsidRPr="000A7A91">
        <w:rPr>
          <w:sz w:val="28"/>
          <w:szCs w:val="28"/>
        </w:rPr>
        <w:t xml:space="preserve"> тысяч рублей;</w:t>
      </w:r>
      <w:r w:rsidR="00B03051" w:rsidRPr="000A7A91">
        <w:rPr>
          <w:sz w:val="28"/>
          <w:szCs w:val="28"/>
        </w:rPr>
        <w:t xml:space="preserve"> </w:t>
      </w:r>
    </w:p>
    <w:p w:rsidR="00D91756" w:rsidRPr="000A7A91" w:rsidRDefault="00AB0DC7" w:rsidP="0003497A">
      <w:pPr>
        <w:tabs>
          <w:tab w:val="left" w:pos="1134"/>
          <w:tab w:val="left" w:pos="2127"/>
        </w:tabs>
        <w:suppressAutoHyphens/>
        <w:ind w:left="1134" w:right="-7" w:hanging="708"/>
        <w:jc w:val="both"/>
        <w:rPr>
          <w:sz w:val="28"/>
          <w:szCs w:val="28"/>
        </w:rPr>
      </w:pPr>
      <w:r w:rsidRPr="000A7A91">
        <w:rPr>
          <w:sz w:val="28"/>
          <w:szCs w:val="28"/>
        </w:rPr>
        <w:tab/>
      </w:r>
      <w:r w:rsidR="00D91756" w:rsidRPr="000A7A91">
        <w:rPr>
          <w:sz w:val="28"/>
          <w:szCs w:val="28"/>
        </w:rPr>
        <w:t>на 20</w:t>
      </w:r>
      <w:r w:rsidR="000E6E3B" w:rsidRPr="000A7A91">
        <w:rPr>
          <w:sz w:val="28"/>
          <w:szCs w:val="28"/>
        </w:rPr>
        <w:t>2</w:t>
      </w:r>
      <w:r w:rsidR="00CE12E9" w:rsidRPr="000A7A91">
        <w:rPr>
          <w:sz w:val="28"/>
          <w:szCs w:val="28"/>
        </w:rPr>
        <w:t>1</w:t>
      </w:r>
      <w:r w:rsidR="00D91756" w:rsidRPr="000A7A91">
        <w:rPr>
          <w:sz w:val="28"/>
          <w:szCs w:val="28"/>
        </w:rPr>
        <w:t xml:space="preserve"> год в сумме </w:t>
      </w:r>
      <w:r w:rsidR="00A300EC" w:rsidRPr="000A7A91">
        <w:rPr>
          <w:sz w:val="28"/>
          <w:szCs w:val="28"/>
        </w:rPr>
        <w:t xml:space="preserve">2 403,9 </w:t>
      </w:r>
      <w:r w:rsidR="00D91756" w:rsidRPr="000A7A91">
        <w:rPr>
          <w:sz w:val="28"/>
          <w:szCs w:val="28"/>
        </w:rPr>
        <w:t>тысяч рублей;</w:t>
      </w:r>
    </w:p>
    <w:p w:rsidR="00D91756" w:rsidRPr="000A7A91" w:rsidRDefault="00AB0DC7" w:rsidP="00FB69DC">
      <w:pPr>
        <w:tabs>
          <w:tab w:val="left" w:pos="1134"/>
          <w:tab w:val="left" w:pos="2127"/>
        </w:tabs>
        <w:suppressAutoHyphens/>
        <w:ind w:left="1134" w:right="-7" w:hanging="708"/>
        <w:jc w:val="both"/>
        <w:rPr>
          <w:sz w:val="28"/>
          <w:szCs w:val="28"/>
        </w:rPr>
      </w:pPr>
      <w:r w:rsidRPr="000A7A91">
        <w:rPr>
          <w:sz w:val="28"/>
          <w:szCs w:val="28"/>
        </w:rPr>
        <w:tab/>
      </w:r>
      <w:r w:rsidR="00D91756" w:rsidRPr="000A7A91">
        <w:rPr>
          <w:sz w:val="28"/>
          <w:szCs w:val="28"/>
        </w:rPr>
        <w:t>на 20</w:t>
      </w:r>
      <w:r w:rsidR="005F5DB5" w:rsidRPr="000A7A91">
        <w:rPr>
          <w:sz w:val="28"/>
          <w:szCs w:val="28"/>
        </w:rPr>
        <w:t>2</w:t>
      </w:r>
      <w:r w:rsidR="00CE12E9" w:rsidRPr="000A7A91">
        <w:rPr>
          <w:sz w:val="28"/>
          <w:szCs w:val="28"/>
        </w:rPr>
        <w:t>2</w:t>
      </w:r>
      <w:r w:rsidR="00D91756" w:rsidRPr="000A7A91">
        <w:rPr>
          <w:sz w:val="28"/>
          <w:szCs w:val="28"/>
        </w:rPr>
        <w:t xml:space="preserve"> год в сумме </w:t>
      </w:r>
      <w:r w:rsidR="00A300EC" w:rsidRPr="000A7A91">
        <w:rPr>
          <w:sz w:val="28"/>
          <w:szCs w:val="28"/>
        </w:rPr>
        <w:t>2 403,9</w:t>
      </w:r>
      <w:r w:rsidR="00D91756" w:rsidRPr="000A7A91">
        <w:rPr>
          <w:sz w:val="28"/>
          <w:szCs w:val="28"/>
        </w:rPr>
        <w:t xml:space="preserve"> тысяч рублей.</w:t>
      </w:r>
    </w:p>
    <w:p w:rsidR="003B2E14" w:rsidRPr="000A7A91" w:rsidRDefault="00393BA4" w:rsidP="008F1D55">
      <w:pPr>
        <w:pStyle w:val="a3"/>
        <w:numPr>
          <w:ilvl w:val="0"/>
          <w:numId w:val="7"/>
        </w:numPr>
        <w:tabs>
          <w:tab w:val="left" w:pos="0"/>
        </w:tabs>
        <w:suppressAutoHyphens/>
        <w:ind w:left="0" w:right="-7" w:firstLine="567"/>
      </w:pPr>
      <w:r w:rsidRPr="000A7A91">
        <w:t>Установить, что в соответствии</w:t>
      </w:r>
      <w:r w:rsidR="00C16226" w:rsidRPr="000A7A91">
        <w:t xml:space="preserve"> с пунктом 8</w:t>
      </w:r>
      <w:r w:rsidRPr="000A7A91">
        <w:t xml:space="preserve"> стать</w:t>
      </w:r>
      <w:r w:rsidR="00C16226" w:rsidRPr="000A7A91">
        <w:t>и</w:t>
      </w:r>
      <w:r w:rsidRPr="000A7A91">
        <w:t xml:space="preserve"> 217 Бюджетного кодекса Российской Федерации и статьи</w:t>
      </w:r>
      <w:r w:rsidR="00246A7D" w:rsidRPr="000A7A91">
        <w:t xml:space="preserve"> </w:t>
      </w:r>
      <w:r w:rsidR="00D75DF0" w:rsidRPr="000A7A91">
        <w:t>27</w:t>
      </w:r>
      <w:r w:rsidR="00AB0DC7" w:rsidRPr="000A7A91">
        <w:t xml:space="preserve"> решения Совета депутатов </w:t>
      </w:r>
      <w:r w:rsidR="0085507E" w:rsidRPr="000A7A91">
        <w:t>муниципального образования</w:t>
      </w:r>
      <w:r w:rsidRPr="000A7A91">
        <w:t xml:space="preserve"> «Кингисеппское городское поселение»</w:t>
      </w:r>
      <w:r w:rsidR="0085507E" w:rsidRPr="000A7A91">
        <w:t xml:space="preserve"> муниципального образования «Кингисеппский муниципальный район» Ленинградской области</w:t>
      </w:r>
      <w:r w:rsidRPr="000A7A91">
        <w:t xml:space="preserve"> от </w:t>
      </w:r>
      <w:r w:rsidR="00C05F2F" w:rsidRPr="000A7A91">
        <w:t xml:space="preserve">27.05.2011 года </w:t>
      </w:r>
      <w:r w:rsidRPr="000A7A91">
        <w:t xml:space="preserve">№ </w:t>
      </w:r>
      <w:r w:rsidR="00BE057F" w:rsidRPr="000A7A91">
        <w:t>332</w:t>
      </w:r>
      <w:r w:rsidRPr="000A7A91">
        <w:t xml:space="preserve"> «Об утверждении Пол</w:t>
      </w:r>
      <w:r w:rsidR="0085507E" w:rsidRPr="000A7A91">
        <w:t>ожения о бюджетном процессе в муниципальном образования</w:t>
      </w:r>
      <w:r w:rsidRPr="000A7A91">
        <w:t xml:space="preserve"> «Кингисеппское городское поселение»</w:t>
      </w:r>
      <w:r w:rsidR="0085507E" w:rsidRPr="000A7A91">
        <w:t xml:space="preserve"> муниципального образования</w:t>
      </w:r>
      <w:r w:rsidR="00BE057F" w:rsidRPr="000A7A91">
        <w:t xml:space="preserve"> «Кингисеппский муниципальный район» Ленинградской области</w:t>
      </w:r>
      <w:r w:rsidR="009D6964" w:rsidRPr="000A7A91">
        <w:t>» (с изменениями и дополнениями)</w:t>
      </w:r>
      <w:r w:rsidRPr="000A7A91">
        <w:t xml:space="preserve"> в ходе исполнения настоящего решения изменения в свод</w:t>
      </w:r>
      <w:r w:rsidR="0085507E" w:rsidRPr="000A7A91">
        <w:t xml:space="preserve">ную бюджетную роспись </w:t>
      </w:r>
      <w:r w:rsidR="0085507E" w:rsidRPr="000A7A91">
        <w:lastRenderedPageBreak/>
        <w:t>бюджета муниципального образования</w:t>
      </w:r>
      <w:r w:rsidRPr="000A7A91">
        <w:t xml:space="preserve"> «Кингисеппское городское поселение»</w:t>
      </w:r>
      <w:r w:rsidR="0085507E" w:rsidRPr="000A7A91">
        <w:t xml:space="preserve"> муниципального образования «Кингисеппский муниципальный район»</w:t>
      </w:r>
      <w:r w:rsidRPr="000A7A91">
        <w:t xml:space="preserve"> вносятся по следующим основаниям, связанным с о</w:t>
      </w:r>
      <w:r w:rsidR="00AB0DC7" w:rsidRPr="000A7A91">
        <w:t xml:space="preserve">собенностями исполнения бюджета </w:t>
      </w:r>
      <w:r w:rsidR="0085507E" w:rsidRPr="000A7A91">
        <w:t>муниципального образования</w:t>
      </w:r>
      <w:r w:rsidRPr="000A7A91">
        <w:t xml:space="preserve"> «Кингисеппское городское поселение»</w:t>
      </w:r>
      <w:r w:rsidR="0085507E" w:rsidRPr="000A7A91">
        <w:t xml:space="preserve"> муниципального образования «Кингисеппский муниципальный район» Ленинградской области</w:t>
      </w:r>
      <w:r w:rsidRPr="000A7A91">
        <w:t xml:space="preserve">, без внесения изменений в настоящее решение: </w:t>
      </w:r>
    </w:p>
    <w:p w:rsidR="00DD7051" w:rsidRPr="000A7A91" w:rsidRDefault="00DD7051" w:rsidP="00DD7051">
      <w:pPr>
        <w:pStyle w:val="a3"/>
        <w:tabs>
          <w:tab w:val="left" w:pos="0"/>
        </w:tabs>
        <w:suppressAutoHyphens/>
        <w:ind w:right="-7" w:firstLine="567"/>
      </w:pPr>
      <w:r w:rsidRPr="000A7A91">
        <w:t>в случаях перераспределения бюджетных ассигнований между разделами, подразделами, целевыми статьями и видами расходов кл</w:t>
      </w:r>
      <w:r w:rsidR="00415690" w:rsidRPr="000A7A91">
        <w:t>ассификации расходов бюджета муниципального образования</w:t>
      </w:r>
      <w:r w:rsidRPr="000A7A91">
        <w:t xml:space="preserve"> «Кингисеппское городское поселение»</w:t>
      </w:r>
      <w:r w:rsidR="00415690" w:rsidRPr="000A7A91">
        <w:t xml:space="preserve"> муниципального образования «Кингисеппский муниципальный район» Ленинградской области</w:t>
      </w:r>
      <w:r w:rsidRPr="000A7A91">
        <w:t xml:space="preserve"> на сумму</w:t>
      </w:r>
      <w:r w:rsidR="008A2C09" w:rsidRPr="000A7A91">
        <w:t xml:space="preserve"> увеличения и (или) уменьшения</w:t>
      </w:r>
      <w:r w:rsidRPr="000A7A91">
        <w:t>, необходимую для выполнения условий софинансирования, установленных для получения межбюджетных трансфе</w:t>
      </w:r>
      <w:r w:rsidR="00415690" w:rsidRPr="000A7A91">
        <w:t>ртов, предоставляемых бюджету муниципального образования</w:t>
      </w:r>
      <w:r w:rsidRPr="000A7A91">
        <w:t xml:space="preserve"> «Кингисеппское городское поселение»</w:t>
      </w:r>
      <w:r w:rsidR="00415690" w:rsidRPr="000A7A91">
        <w:t xml:space="preserve"> муниципального образования «Кингисеппский муниципальный район» Ленинградской области</w:t>
      </w:r>
      <w:r w:rsidRPr="000A7A91">
        <w:t xml:space="preserve"> из федерального бюджета, бюджета Ленинградской области, в пределах объема бюджетных ассигнований, предусмотренных главному распорядит</w:t>
      </w:r>
      <w:r w:rsidR="009E67E1" w:rsidRPr="000A7A91">
        <w:t>елю бюджетных средств бюджета муниципального образования</w:t>
      </w:r>
      <w:r w:rsidRPr="000A7A91">
        <w:t xml:space="preserve"> «Кингисеппское городское поселение»</w:t>
      </w:r>
      <w:r w:rsidR="009E67E1" w:rsidRPr="000A7A91">
        <w:t xml:space="preserve"> муниципального образования «Кингисеппский муниципальный район» Ленинградской области</w:t>
      </w:r>
      <w:r w:rsidRPr="000A7A91">
        <w:t xml:space="preserve"> по соответствующей муниципальной программе, а также по непрограммным расходам;</w:t>
      </w:r>
    </w:p>
    <w:p w:rsidR="00DD7051" w:rsidRPr="000A7A91" w:rsidRDefault="00DD7051" w:rsidP="00DD7051">
      <w:pPr>
        <w:autoSpaceDE w:val="0"/>
        <w:autoSpaceDN w:val="0"/>
        <w:adjustRightInd w:val="0"/>
        <w:ind w:firstLine="567"/>
        <w:jc w:val="both"/>
        <w:outlineLvl w:val="1"/>
        <w:rPr>
          <w:sz w:val="28"/>
          <w:szCs w:val="28"/>
        </w:rPr>
      </w:pPr>
      <w:r w:rsidRPr="000A7A91">
        <w:rPr>
          <w:sz w:val="28"/>
          <w:szCs w:val="28"/>
        </w:rPr>
        <w:t xml:space="preserve">в случаях </w:t>
      </w:r>
      <w:r w:rsidR="00B81541" w:rsidRPr="000A7A91">
        <w:rPr>
          <w:sz w:val="28"/>
          <w:szCs w:val="28"/>
        </w:rPr>
        <w:t>создания (реорганизации) муниципального учрежд</w:t>
      </w:r>
      <w:r w:rsidR="00B81541" w:rsidRPr="000A7A91">
        <w:rPr>
          <w:sz w:val="28"/>
          <w:szCs w:val="28"/>
        </w:rPr>
        <w:t>е</w:t>
      </w:r>
      <w:r w:rsidR="00B81541" w:rsidRPr="000A7A91">
        <w:rPr>
          <w:sz w:val="28"/>
          <w:szCs w:val="28"/>
        </w:rPr>
        <w:t xml:space="preserve">ния </w:t>
      </w:r>
      <w:r w:rsidRPr="000A7A91">
        <w:rPr>
          <w:sz w:val="28"/>
          <w:szCs w:val="28"/>
        </w:rPr>
        <w:t xml:space="preserve">перераспределения бюджетных ассигнований между разделами, подразделами, целевыми статьями и видами расходов классификации расходов бюджетов в </w:t>
      </w:r>
      <w:r w:rsidR="000420DF" w:rsidRPr="000A7A91">
        <w:rPr>
          <w:sz w:val="28"/>
          <w:szCs w:val="28"/>
        </w:rPr>
        <w:t xml:space="preserve">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«Кингисеппское городское поселение» муниципального образования «Кингисеппский муниципальный район» Ленинградской области</w:t>
      </w:r>
      <w:r w:rsidRPr="000A7A91">
        <w:rPr>
          <w:sz w:val="28"/>
          <w:szCs w:val="28"/>
        </w:rPr>
        <w:t>;</w:t>
      </w:r>
    </w:p>
    <w:p w:rsidR="007F32A5" w:rsidRPr="000A7A91" w:rsidRDefault="007F32A5" w:rsidP="00DD7051">
      <w:pPr>
        <w:autoSpaceDE w:val="0"/>
        <w:autoSpaceDN w:val="0"/>
        <w:adjustRightInd w:val="0"/>
        <w:ind w:firstLine="567"/>
        <w:jc w:val="both"/>
        <w:outlineLvl w:val="1"/>
        <w:rPr>
          <w:sz w:val="28"/>
          <w:szCs w:val="28"/>
        </w:rPr>
      </w:pPr>
      <w:r w:rsidRPr="000A7A91">
        <w:rPr>
          <w:sz w:val="28"/>
          <w:szCs w:val="28"/>
        </w:rPr>
        <w:t>в случаях распределения средств целевых межбюджетных трансфертов (и их остатков) из федерального бюджета</w:t>
      </w:r>
      <w:r w:rsidR="002023EB" w:rsidRPr="000A7A91">
        <w:rPr>
          <w:sz w:val="28"/>
          <w:szCs w:val="28"/>
        </w:rPr>
        <w:t xml:space="preserve"> и</w:t>
      </w:r>
      <w:r w:rsidRPr="000A7A91">
        <w:rPr>
          <w:sz w:val="28"/>
          <w:szCs w:val="28"/>
        </w:rPr>
        <w:t xml:space="preserve"> бюджета Ленинградской области (сверх утвержденных решением о бюджет</w:t>
      </w:r>
      <w:r w:rsidR="002023EB" w:rsidRPr="000A7A91">
        <w:rPr>
          <w:sz w:val="28"/>
          <w:szCs w:val="28"/>
        </w:rPr>
        <w:t>е</w:t>
      </w:r>
      <w:r w:rsidRPr="000A7A91">
        <w:rPr>
          <w:sz w:val="28"/>
          <w:szCs w:val="28"/>
        </w:rPr>
        <w:t xml:space="preserve"> доходов) на осуществление отдельных целевых расходов на основании федеральных и областных законов и (или) правовых актов Правительства Российской Федерации и Правительства Ленинградской области, а также заключенных соглашений;</w:t>
      </w:r>
    </w:p>
    <w:p w:rsidR="00DD7051" w:rsidRPr="000A7A91" w:rsidRDefault="00DD7051" w:rsidP="00DD7051">
      <w:pPr>
        <w:autoSpaceDE w:val="0"/>
        <w:autoSpaceDN w:val="0"/>
        <w:adjustRightInd w:val="0"/>
        <w:ind w:firstLine="567"/>
        <w:jc w:val="both"/>
        <w:outlineLvl w:val="1"/>
        <w:rPr>
          <w:sz w:val="28"/>
          <w:szCs w:val="28"/>
        </w:rPr>
      </w:pPr>
      <w:r w:rsidRPr="000A7A91">
        <w:rPr>
          <w:sz w:val="28"/>
          <w:szCs w:val="28"/>
        </w:rPr>
        <w:t>в случаях перераспределения бюджетных ассигнований между главными распорядител</w:t>
      </w:r>
      <w:r w:rsidR="009E67E1" w:rsidRPr="000A7A91">
        <w:rPr>
          <w:sz w:val="28"/>
          <w:szCs w:val="28"/>
        </w:rPr>
        <w:t>ями бюджетных средств бюджета муниципального образования</w:t>
      </w:r>
      <w:r w:rsidRPr="000A7A91">
        <w:rPr>
          <w:sz w:val="28"/>
          <w:szCs w:val="28"/>
        </w:rPr>
        <w:t xml:space="preserve"> «Ки</w:t>
      </w:r>
      <w:r w:rsidRPr="000A7A91">
        <w:rPr>
          <w:sz w:val="28"/>
          <w:szCs w:val="28"/>
        </w:rPr>
        <w:t>н</w:t>
      </w:r>
      <w:r w:rsidRPr="000A7A91">
        <w:rPr>
          <w:sz w:val="28"/>
          <w:szCs w:val="28"/>
        </w:rPr>
        <w:t>гисеппское городское поселение»</w:t>
      </w:r>
      <w:r w:rsidR="009E67E1" w:rsidRPr="000A7A91">
        <w:rPr>
          <w:sz w:val="28"/>
          <w:szCs w:val="28"/>
        </w:rPr>
        <w:t xml:space="preserve"> муниципального образования «Кингисеппский муниципальный район» Ленинградской области</w:t>
      </w:r>
      <w:r w:rsidRPr="000A7A91">
        <w:rPr>
          <w:sz w:val="28"/>
          <w:szCs w:val="28"/>
        </w:rPr>
        <w:t>, разделами, подразделами, цел</w:t>
      </w:r>
      <w:r w:rsidRPr="000A7A91">
        <w:rPr>
          <w:sz w:val="28"/>
          <w:szCs w:val="28"/>
        </w:rPr>
        <w:t>е</w:t>
      </w:r>
      <w:r w:rsidRPr="000A7A91">
        <w:rPr>
          <w:sz w:val="28"/>
          <w:szCs w:val="28"/>
        </w:rPr>
        <w:t>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w:t>
      </w:r>
      <w:r w:rsidRPr="000A7A91">
        <w:rPr>
          <w:sz w:val="28"/>
          <w:szCs w:val="28"/>
        </w:rPr>
        <w:t>у</w:t>
      </w:r>
      <w:r w:rsidRPr="000A7A91">
        <w:rPr>
          <w:sz w:val="28"/>
          <w:szCs w:val="28"/>
        </w:rPr>
        <w:t>ниципальной про</w:t>
      </w:r>
      <w:r w:rsidR="009E67E1" w:rsidRPr="000A7A91">
        <w:rPr>
          <w:sz w:val="28"/>
          <w:szCs w:val="28"/>
        </w:rPr>
        <w:t xml:space="preserve">граммы муниципального </w:t>
      </w:r>
      <w:r w:rsidR="009E67E1" w:rsidRPr="000A7A91">
        <w:rPr>
          <w:sz w:val="28"/>
          <w:szCs w:val="28"/>
        </w:rPr>
        <w:lastRenderedPageBreak/>
        <w:t>образования</w:t>
      </w:r>
      <w:r w:rsidRPr="000A7A91">
        <w:rPr>
          <w:sz w:val="28"/>
          <w:szCs w:val="28"/>
        </w:rPr>
        <w:t xml:space="preserve"> «Кингисеппское городское поселение»</w:t>
      </w:r>
      <w:r w:rsidR="009E67E1" w:rsidRPr="000A7A91">
        <w:rPr>
          <w:sz w:val="28"/>
          <w:szCs w:val="28"/>
        </w:rPr>
        <w:t xml:space="preserve"> муниципального образования «Кингисеппский муниц</w:t>
      </w:r>
      <w:r w:rsidR="009E67E1" w:rsidRPr="000A7A91">
        <w:rPr>
          <w:sz w:val="28"/>
          <w:szCs w:val="28"/>
        </w:rPr>
        <w:t>и</w:t>
      </w:r>
      <w:r w:rsidR="009E67E1" w:rsidRPr="000A7A91">
        <w:rPr>
          <w:sz w:val="28"/>
          <w:szCs w:val="28"/>
        </w:rPr>
        <w:t>пальный район» Ленинградской области</w:t>
      </w:r>
      <w:r w:rsidRPr="000A7A91">
        <w:rPr>
          <w:sz w:val="28"/>
          <w:szCs w:val="28"/>
        </w:rPr>
        <w:t>, после внесения изменений в муниц</w:t>
      </w:r>
      <w:r w:rsidRPr="000A7A91">
        <w:rPr>
          <w:sz w:val="28"/>
          <w:szCs w:val="28"/>
        </w:rPr>
        <w:t>и</w:t>
      </w:r>
      <w:r w:rsidRPr="000A7A91">
        <w:rPr>
          <w:sz w:val="28"/>
          <w:szCs w:val="28"/>
        </w:rPr>
        <w:t>пальную программу;</w:t>
      </w:r>
    </w:p>
    <w:p w:rsidR="00AA3588" w:rsidRPr="000A7A91" w:rsidRDefault="00AA3588" w:rsidP="00AA3588">
      <w:pPr>
        <w:pStyle w:val="a3"/>
        <w:tabs>
          <w:tab w:val="left" w:pos="0"/>
        </w:tabs>
        <w:suppressAutoHyphens/>
        <w:ind w:right="-7" w:firstLine="567"/>
      </w:pPr>
      <w:r w:rsidRPr="000A7A91">
        <w:t>при внесении Министерством финансов Российской Федерации изменений</w:t>
      </w:r>
      <w:r w:rsidR="00572664" w:rsidRPr="000A7A91">
        <w:t xml:space="preserve"> </w:t>
      </w:r>
      <w:r w:rsidRPr="000A7A91">
        <w:t xml:space="preserve">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w:t>
      </w:r>
      <w:r w:rsidR="008A0C89" w:rsidRPr="000A7A91">
        <w:t xml:space="preserve"> </w:t>
      </w:r>
      <w:r w:rsidRPr="000A7A91">
        <w:t>а также в части отражения расходов, осуществляемых за счет межбюджетных трансфертов, полученных в форме субсидий и иных межбюджетных трансфертов, имеющих целевое назначение, по кодам разделов, подразделов, целевых статей, видов расходов;</w:t>
      </w:r>
    </w:p>
    <w:p w:rsidR="005538AE" w:rsidRPr="000A7A91" w:rsidRDefault="005538AE" w:rsidP="00582385">
      <w:pPr>
        <w:autoSpaceDE w:val="0"/>
        <w:autoSpaceDN w:val="0"/>
        <w:adjustRightInd w:val="0"/>
        <w:ind w:firstLine="567"/>
        <w:jc w:val="both"/>
        <w:rPr>
          <w:sz w:val="28"/>
          <w:szCs w:val="28"/>
        </w:rPr>
      </w:pPr>
      <w:r w:rsidRPr="000A7A91">
        <w:rPr>
          <w:sz w:val="28"/>
          <w:szCs w:val="28"/>
        </w:rPr>
        <w:t>при внесении Комитетом финансов Ленинградской области изменений в приказ о порядке применения бюджетной классификации в части отражения расх</w:t>
      </w:r>
      <w:r w:rsidRPr="000A7A91">
        <w:rPr>
          <w:sz w:val="28"/>
          <w:szCs w:val="28"/>
        </w:rPr>
        <w:t>о</w:t>
      </w:r>
      <w:r w:rsidRPr="000A7A91">
        <w:rPr>
          <w:sz w:val="28"/>
          <w:szCs w:val="28"/>
        </w:rPr>
        <w:t>дов</w:t>
      </w:r>
      <w:r w:rsidR="007F0725" w:rsidRPr="000A7A91">
        <w:rPr>
          <w:sz w:val="28"/>
          <w:szCs w:val="28"/>
        </w:rPr>
        <w:t>,</w:t>
      </w:r>
      <w:r w:rsidRPr="000A7A91">
        <w:rPr>
          <w:sz w:val="28"/>
          <w:szCs w:val="28"/>
        </w:rPr>
        <w:t xml:space="preserve"> осуществляемых за счет межбюджетных трансфертов, полученных в форме субс</w:t>
      </w:r>
      <w:r w:rsidRPr="000A7A91">
        <w:rPr>
          <w:sz w:val="28"/>
          <w:szCs w:val="28"/>
        </w:rPr>
        <w:t>и</w:t>
      </w:r>
      <w:r w:rsidRPr="000A7A91">
        <w:rPr>
          <w:sz w:val="28"/>
          <w:szCs w:val="28"/>
        </w:rPr>
        <w:t>дий и иных межбюджетных трансфертов, имеющих целевое назначение, по кодам цел</w:t>
      </w:r>
      <w:r w:rsidRPr="000A7A91">
        <w:rPr>
          <w:sz w:val="28"/>
          <w:szCs w:val="28"/>
        </w:rPr>
        <w:t>е</w:t>
      </w:r>
      <w:r w:rsidRPr="000A7A91">
        <w:rPr>
          <w:sz w:val="28"/>
          <w:szCs w:val="28"/>
        </w:rPr>
        <w:t>вых статей</w:t>
      </w:r>
      <w:r w:rsidR="006A52C5" w:rsidRPr="000A7A91">
        <w:rPr>
          <w:sz w:val="28"/>
          <w:szCs w:val="28"/>
        </w:rPr>
        <w:t>;</w:t>
      </w:r>
    </w:p>
    <w:p w:rsidR="002C12CB" w:rsidRDefault="006A52C5" w:rsidP="00582385">
      <w:pPr>
        <w:autoSpaceDE w:val="0"/>
        <w:autoSpaceDN w:val="0"/>
        <w:adjustRightInd w:val="0"/>
        <w:ind w:firstLine="567"/>
        <w:jc w:val="both"/>
        <w:rPr>
          <w:sz w:val="28"/>
          <w:szCs w:val="28"/>
        </w:rPr>
      </w:pPr>
      <w:r w:rsidRPr="000A7A91">
        <w:rPr>
          <w:sz w:val="28"/>
          <w:szCs w:val="28"/>
        </w:rPr>
        <w:t>при внесении Комитетом финансов администрации муниципального образования «Кингисеппский муниципальный район»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из бюджета муниципального образования «Кингисеппский муниципальный район» Ленинградской области, полученных в форме иных межбюджетных трансфертов, имеющих целевое назн</w:t>
      </w:r>
      <w:r w:rsidR="002C12CB" w:rsidRPr="000A7A91">
        <w:rPr>
          <w:sz w:val="28"/>
          <w:szCs w:val="28"/>
        </w:rPr>
        <w:t>ачение, по кодам целевых статей;</w:t>
      </w:r>
    </w:p>
    <w:p w:rsidR="00E13E0E" w:rsidRPr="000A7A91" w:rsidRDefault="00E13E0E" w:rsidP="00E13E0E">
      <w:pPr>
        <w:suppressAutoHyphens/>
        <w:ind w:right="-7" w:firstLine="567"/>
        <w:jc w:val="both"/>
        <w:rPr>
          <w:sz w:val="28"/>
          <w:szCs w:val="28"/>
        </w:rPr>
      </w:pPr>
      <w:r w:rsidRPr="000A7A91">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«Кингисеппское городское поселение» муниципального образования «Кингисеппский муниципальный район» Ленинградской области в текущем году;  </w:t>
      </w:r>
    </w:p>
    <w:p w:rsidR="0007212B" w:rsidRPr="000A7A91" w:rsidRDefault="00905A5E" w:rsidP="00FB69DC">
      <w:pPr>
        <w:autoSpaceDE w:val="0"/>
        <w:autoSpaceDN w:val="0"/>
        <w:adjustRightInd w:val="0"/>
        <w:ind w:firstLine="567"/>
        <w:jc w:val="both"/>
        <w:rPr>
          <w:sz w:val="28"/>
          <w:szCs w:val="28"/>
        </w:rPr>
      </w:pPr>
      <w:r w:rsidRPr="000A7A91">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городского поселения</w:t>
      </w:r>
      <w:r w:rsidR="00612FDE" w:rsidRPr="000A7A91">
        <w:rPr>
          <w:sz w:val="28"/>
          <w:szCs w:val="28"/>
        </w:rPr>
        <w:t xml:space="preserve"> </w:t>
      </w:r>
      <w:r w:rsidR="00972E28" w:rsidRPr="000A7A91">
        <w:rPr>
          <w:sz w:val="28"/>
          <w:szCs w:val="28"/>
        </w:rPr>
        <w:t xml:space="preserve">на сумму </w:t>
      </w:r>
      <w:r w:rsidR="00612FDE" w:rsidRPr="000A7A91">
        <w:rPr>
          <w:sz w:val="28"/>
          <w:szCs w:val="28"/>
        </w:rPr>
        <w:t>предписаний о возврате средств на основании актов проверок уполномоченных на проведение проверок органов на сумму нецелевого, неправомерного использования бюджетных средств</w:t>
      </w:r>
      <w:r w:rsidR="00EE02DE" w:rsidRPr="000A7A91">
        <w:rPr>
          <w:sz w:val="28"/>
          <w:szCs w:val="28"/>
        </w:rPr>
        <w:t>,</w:t>
      </w:r>
      <w:r w:rsidRPr="000A7A91">
        <w:rPr>
          <w:sz w:val="28"/>
          <w:szCs w:val="28"/>
        </w:rPr>
        <w:t xml:space="preserve"> на сумму денежных взысканий (штрафов) за нарушение условий договоров (соглашений) о предоставлении субсидий бюджету городского </w:t>
      </w:r>
      <w:r w:rsidRPr="000A7A91">
        <w:rPr>
          <w:sz w:val="28"/>
          <w:szCs w:val="28"/>
        </w:rPr>
        <w:lastRenderedPageBreak/>
        <w:t>поселения из других бюджетов бюджетной системы, подлежащую возврату в соответствующие бюджеты</w:t>
      </w:r>
      <w:r w:rsidR="0007212B" w:rsidRPr="000A7A91">
        <w:rPr>
          <w:sz w:val="28"/>
          <w:szCs w:val="28"/>
        </w:rPr>
        <w:t>;</w:t>
      </w:r>
    </w:p>
    <w:p w:rsidR="0007212B" w:rsidRPr="000A7A91" w:rsidRDefault="0007212B" w:rsidP="00FB69DC">
      <w:pPr>
        <w:autoSpaceDE w:val="0"/>
        <w:autoSpaceDN w:val="0"/>
        <w:adjustRightInd w:val="0"/>
        <w:ind w:firstLine="567"/>
        <w:jc w:val="both"/>
        <w:rPr>
          <w:sz w:val="28"/>
          <w:szCs w:val="28"/>
        </w:rPr>
      </w:pPr>
      <w:r w:rsidRPr="000A7A91">
        <w:rPr>
          <w:sz w:val="28"/>
          <w:szCs w:val="28"/>
        </w:rPr>
        <w:t xml:space="preserve">в случаях распределения средств целевых межбюджетных трансфертов </w:t>
      </w:r>
      <w:r w:rsidRPr="000A7A91">
        <w:rPr>
          <w:sz w:val="28"/>
          <w:szCs w:val="28"/>
        </w:rPr>
        <w:br/>
        <w:t xml:space="preserve">из </w:t>
      </w:r>
      <w:r w:rsidR="00B80225">
        <w:rPr>
          <w:sz w:val="28"/>
          <w:szCs w:val="28"/>
        </w:rPr>
        <w:t xml:space="preserve">других </w:t>
      </w:r>
      <w:r w:rsidRPr="000A7A91">
        <w:rPr>
          <w:sz w:val="28"/>
          <w:szCs w:val="28"/>
        </w:rPr>
        <w:t xml:space="preserve">бюджетов </w:t>
      </w:r>
      <w:r w:rsidR="00B80225">
        <w:rPr>
          <w:sz w:val="28"/>
          <w:szCs w:val="28"/>
        </w:rPr>
        <w:t>бюджетной системы Российской Федерации</w:t>
      </w:r>
      <w:r w:rsidRPr="000A7A91">
        <w:rPr>
          <w:sz w:val="28"/>
          <w:szCs w:val="28"/>
        </w:rPr>
        <w:t xml:space="preserve"> на финансовое обеспечение дорожной деятельности, приводящие к изменению бюджетных ассигнований дорожного фонда </w:t>
      </w:r>
      <w:r w:rsidR="00907F14" w:rsidRPr="000A7A91">
        <w:rPr>
          <w:sz w:val="28"/>
          <w:szCs w:val="28"/>
        </w:rPr>
        <w:t>муниципального образования</w:t>
      </w:r>
      <w:r w:rsidRPr="000A7A91">
        <w:rPr>
          <w:sz w:val="28"/>
          <w:szCs w:val="28"/>
        </w:rPr>
        <w:t xml:space="preserve"> «Кингисеппское городское поселение»</w:t>
      </w:r>
      <w:r w:rsidR="00E65210" w:rsidRPr="000A7A91">
        <w:rPr>
          <w:sz w:val="28"/>
          <w:szCs w:val="28"/>
        </w:rPr>
        <w:t xml:space="preserve"> муниципального образования «Кингисеппский муниципальный район» Ленинградской области</w:t>
      </w:r>
      <w:r w:rsidRPr="000A7A91">
        <w:rPr>
          <w:sz w:val="28"/>
          <w:szCs w:val="28"/>
        </w:rPr>
        <w:t>;</w:t>
      </w:r>
    </w:p>
    <w:p w:rsidR="00211F7C" w:rsidRPr="000A7A91" w:rsidRDefault="0007212B" w:rsidP="00115C7B">
      <w:pPr>
        <w:autoSpaceDE w:val="0"/>
        <w:autoSpaceDN w:val="0"/>
        <w:adjustRightInd w:val="0"/>
        <w:ind w:firstLine="567"/>
        <w:jc w:val="both"/>
        <w:rPr>
          <w:sz w:val="28"/>
          <w:szCs w:val="28"/>
        </w:rPr>
      </w:pPr>
      <w:r w:rsidRPr="000A7A91">
        <w:rPr>
          <w:sz w:val="28"/>
          <w:szCs w:val="28"/>
        </w:rPr>
        <w:t>в случа</w:t>
      </w:r>
      <w:r w:rsidR="00115C7B" w:rsidRPr="000A7A91">
        <w:rPr>
          <w:sz w:val="28"/>
          <w:szCs w:val="28"/>
        </w:rPr>
        <w:t>ях</w:t>
      </w:r>
      <w:r w:rsidR="00907F14" w:rsidRPr="000A7A91">
        <w:rPr>
          <w:sz w:val="28"/>
          <w:szCs w:val="28"/>
        </w:rPr>
        <w:t xml:space="preserve"> перераспределения бюджетных ассигнований между </w:t>
      </w:r>
      <w:r w:rsidR="00F73EE8" w:rsidRPr="000A7A91">
        <w:rPr>
          <w:sz w:val="28"/>
          <w:szCs w:val="28"/>
        </w:rPr>
        <w:t>кодами</w:t>
      </w:r>
      <w:r w:rsidR="00115C7B" w:rsidRPr="000A7A91">
        <w:rPr>
          <w:sz w:val="28"/>
          <w:szCs w:val="28"/>
        </w:rPr>
        <w:t xml:space="preserve"> групп (подгрупп)</w:t>
      </w:r>
      <w:r w:rsidR="00F73EE8" w:rsidRPr="000A7A91">
        <w:rPr>
          <w:sz w:val="28"/>
          <w:szCs w:val="28"/>
        </w:rPr>
        <w:t xml:space="preserve"> видов расходов </w:t>
      </w:r>
      <w:r w:rsidR="00907F14" w:rsidRPr="000A7A91">
        <w:rPr>
          <w:sz w:val="28"/>
          <w:szCs w:val="28"/>
        </w:rPr>
        <w:t>классификации расходов бюджетов в пределах общего объема бюджетных ассигнований, предусмотренных</w:t>
      </w:r>
      <w:r w:rsidR="00115C7B" w:rsidRPr="000A7A91">
        <w:rPr>
          <w:sz w:val="28"/>
          <w:szCs w:val="28"/>
        </w:rPr>
        <w:t xml:space="preserve"> настоящим решением </w:t>
      </w:r>
      <w:r w:rsidR="007C745C" w:rsidRPr="000A7A91">
        <w:rPr>
          <w:sz w:val="28"/>
          <w:szCs w:val="28"/>
        </w:rPr>
        <w:t>главному распорядителю бюджетных средств</w:t>
      </w:r>
      <w:r w:rsidR="00907F14" w:rsidRPr="000A7A91">
        <w:rPr>
          <w:sz w:val="28"/>
          <w:szCs w:val="28"/>
        </w:rPr>
        <w:t xml:space="preserve"> по соответствующему </w:t>
      </w:r>
      <w:r w:rsidR="00F73EE8" w:rsidRPr="000A7A91">
        <w:rPr>
          <w:sz w:val="28"/>
          <w:szCs w:val="28"/>
        </w:rPr>
        <w:t>коду целевой статьи расходов</w:t>
      </w:r>
      <w:r w:rsidR="00907F14" w:rsidRPr="000A7A91">
        <w:rPr>
          <w:sz w:val="28"/>
          <w:szCs w:val="28"/>
        </w:rPr>
        <w:t xml:space="preserve">, при </w:t>
      </w:r>
      <w:r w:rsidR="00572664" w:rsidRPr="000A7A91">
        <w:rPr>
          <w:sz w:val="28"/>
          <w:szCs w:val="28"/>
        </w:rPr>
        <w:t>наличи</w:t>
      </w:r>
      <w:r w:rsidR="00907F14" w:rsidRPr="000A7A91">
        <w:rPr>
          <w:sz w:val="28"/>
          <w:szCs w:val="28"/>
        </w:rPr>
        <w:t>и</w:t>
      </w:r>
      <w:r w:rsidR="00572664" w:rsidRPr="000A7A91">
        <w:rPr>
          <w:sz w:val="28"/>
          <w:szCs w:val="28"/>
        </w:rPr>
        <w:t xml:space="preserve"> разъяснений </w:t>
      </w:r>
      <w:r w:rsidR="00B81541" w:rsidRPr="000A7A91">
        <w:rPr>
          <w:sz w:val="28"/>
          <w:szCs w:val="28"/>
        </w:rPr>
        <w:t xml:space="preserve">(издания разъяснений в течение финансового года) </w:t>
      </w:r>
      <w:r w:rsidR="00E65210" w:rsidRPr="000A7A91">
        <w:rPr>
          <w:sz w:val="28"/>
          <w:szCs w:val="28"/>
        </w:rPr>
        <w:t xml:space="preserve">применения </w:t>
      </w:r>
      <w:r w:rsidR="00572664" w:rsidRPr="000A7A91">
        <w:rPr>
          <w:sz w:val="28"/>
          <w:szCs w:val="28"/>
        </w:rPr>
        <w:t xml:space="preserve">кодов </w:t>
      </w:r>
      <w:r w:rsidR="00115C7B" w:rsidRPr="000A7A91">
        <w:rPr>
          <w:sz w:val="28"/>
          <w:szCs w:val="28"/>
        </w:rPr>
        <w:t>групп (</w:t>
      </w:r>
      <w:r w:rsidR="00420C31" w:rsidRPr="000A7A91">
        <w:rPr>
          <w:sz w:val="28"/>
          <w:szCs w:val="28"/>
        </w:rPr>
        <w:t>подгрупп</w:t>
      </w:r>
      <w:r w:rsidR="00115C7B" w:rsidRPr="000A7A91">
        <w:rPr>
          <w:sz w:val="28"/>
          <w:szCs w:val="28"/>
        </w:rPr>
        <w:t>)</w:t>
      </w:r>
      <w:r w:rsidR="00F73EE8" w:rsidRPr="000A7A91">
        <w:rPr>
          <w:sz w:val="28"/>
          <w:szCs w:val="28"/>
        </w:rPr>
        <w:t xml:space="preserve"> видов расходов,</w:t>
      </w:r>
      <w:r w:rsidR="00044E96" w:rsidRPr="000A7A91">
        <w:rPr>
          <w:sz w:val="28"/>
          <w:szCs w:val="28"/>
        </w:rPr>
        <w:t xml:space="preserve"> </w:t>
      </w:r>
      <w:r w:rsidR="00B81541" w:rsidRPr="000A7A91">
        <w:rPr>
          <w:sz w:val="28"/>
          <w:szCs w:val="28"/>
        </w:rPr>
        <w:t xml:space="preserve">в соответствии с </w:t>
      </w:r>
      <w:r w:rsidR="007C745C" w:rsidRPr="000A7A91">
        <w:rPr>
          <w:sz w:val="28"/>
          <w:szCs w:val="28"/>
        </w:rPr>
        <w:t>П</w:t>
      </w:r>
      <w:r w:rsidR="00B81541" w:rsidRPr="000A7A91">
        <w:rPr>
          <w:sz w:val="28"/>
          <w:szCs w:val="28"/>
        </w:rPr>
        <w:t>орядко</w:t>
      </w:r>
      <w:r w:rsidR="007C745C" w:rsidRPr="000A7A91">
        <w:rPr>
          <w:sz w:val="28"/>
          <w:szCs w:val="28"/>
        </w:rPr>
        <w:t>м формирования и</w:t>
      </w:r>
      <w:r w:rsidR="00B81541" w:rsidRPr="000A7A91">
        <w:rPr>
          <w:sz w:val="28"/>
          <w:szCs w:val="28"/>
        </w:rPr>
        <w:t xml:space="preserve"> </w:t>
      </w:r>
      <w:r w:rsidR="007C745C" w:rsidRPr="000A7A91">
        <w:rPr>
          <w:sz w:val="28"/>
          <w:szCs w:val="28"/>
        </w:rPr>
        <w:t>применения кодов б</w:t>
      </w:r>
      <w:r w:rsidR="00E65210" w:rsidRPr="000A7A91">
        <w:rPr>
          <w:sz w:val="28"/>
          <w:szCs w:val="28"/>
        </w:rPr>
        <w:t>юджетной клас</w:t>
      </w:r>
      <w:r w:rsidR="00115C7B" w:rsidRPr="000A7A91">
        <w:rPr>
          <w:sz w:val="28"/>
          <w:szCs w:val="28"/>
        </w:rPr>
        <w:t>сификации Российской Федерации</w:t>
      </w:r>
      <w:r w:rsidR="00B81541" w:rsidRPr="000A7A91">
        <w:rPr>
          <w:sz w:val="28"/>
          <w:szCs w:val="28"/>
        </w:rPr>
        <w:t>.</w:t>
      </w:r>
      <w:r w:rsidR="00FB69DC" w:rsidRPr="000A7A91">
        <w:rPr>
          <w:sz w:val="28"/>
          <w:szCs w:val="28"/>
        </w:rPr>
        <w:t xml:space="preserve">  </w:t>
      </w:r>
    </w:p>
    <w:p w:rsidR="000F49F0" w:rsidRPr="000A7A91" w:rsidRDefault="00C50DF2" w:rsidP="008F1D55">
      <w:pPr>
        <w:pStyle w:val="a3"/>
        <w:numPr>
          <w:ilvl w:val="0"/>
          <w:numId w:val="7"/>
        </w:numPr>
        <w:suppressAutoHyphens/>
        <w:ind w:left="0" w:right="-6" w:firstLine="567"/>
      </w:pPr>
      <w:r w:rsidRPr="000A7A91">
        <w:t>Утвердить</w:t>
      </w:r>
      <w:r w:rsidR="00414EDD" w:rsidRPr="000A7A91">
        <w:t xml:space="preserve"> </w:t>
      </w:r>
      <w:r w:rsidR="00762B23" w:rsidRPr="000A7A91">
        <w:t xml:space="preserve">цели </w:t>
      </w:r>
      <w:r w:rsidRPr="000A7A91">
        <w:t xml:space="preserve">и объём </w:t>
      </w:r>
      <w:r w:rsidR="00FC2A17" w:rsidRPr="000A7A91">
        <w:t xml:space="preserve">иных </w:t>
      </w:r>
      <w:r w:rsidRPr="000A7A91">
        <w:t>меж</w:t>
      </w:r>
      <w:r w:rsidR="00097BD4" w:rsidRPr="000A7A91">
        <w:t>бюджетных трансфертов</w:t>
      </w:r>
      <w:r w:rsidR="00414EDD" w:rsidRPr="000A7A91">
        <w:t>, предоставляемых</w:t>
      </w:r>
      <w:r w:rsidR="00097BD4" w:rsidRPr="000A7A91">
        <w:t xml:space="preserve"> бюджету муниципального образования</w:t>
      </w:r>
      <w:r w:rsidRPr="000A7A91">
        <w:t xml:space="preserve"> «Кингисеппский муниципальный район» Ленинградской области на 20</w:t>
      </w:r>
      <w:r w:rsidR="00CE12E9" w:rsidRPr="000A7A91">
        <w:t xml:space="preserve">20 </w:t>
      </w:r>
      <w:r w:rsidRPr="000A7A91">
        <w:t>год</w:t>
      </w:r>
      <w:r w:rsidR="00414EDD" w:rsidRPr="000A7A91">
        <w:t xml:space="preserve"> и на плановый период 20</w:t>
      </w:r>
      <w:r w:rsidR="000E6E3B" w:rsidRPr="000A7A91">
        <w:t>2</w:t>
      </w:r>
      <w:r w:rsidR="00CE12E9" w:rsidRPr="000A7A91">
        <w:t>1</w:t>
      </w:r>
      <w:r w:rsidR="00414EDD" w:rsidRPr="000A7A91">
        <w:t xml:space="preserve"> и 20</w:t>
      </w:r>
      <w:r w:rsidR="000E6E3B" w:rsidRPr="000A7A91">
        <w:t>2</w:t>
      </w:r>
      <w:r w:rsidR="00CE12E9" w:rsidRPr="000A7A91">
        <w:t>2</w:t>
      </w:r>
      <w:r w:rsidR="00414EDD" w:rsidRPr="000A7A91">
        <w:t xml:space="preserve"> годов в соответствии с </w:t>
      </w:r>
      <w:r w:rsidRPr="000A7A91">
        <w:t>приложени</w:t>
      </w:r>
      <w:r w:rsidR="00414EDD" w:rsidRPr="000A7A91">
        <w:t>ем</w:t>
      </w:r>
      <w:r w:rsidRPr="000A7A91">
        <w:t xml:space="preserve"> </w:t>
      </w:r>
      <w:r w:rsidR="00117337" w:rsidRPr="000A7A91">
        <w:t>№</w:t>
      </w:r>
      <w:r w:rsidR="00863FD8" w:rsidRPr="000A7A91">
        <w:t xml:space="preserve"> </w:t>
      </w:r>
      <w:r w:rsidR="002F4573" w:rsidRPr="000A7A91">
        <w:t>9</w:t>
      </w:r>
      <w:r w:rsidR="000F49F0" w:rsidRPr="000A7A91">
        <w:t>.</w:t>
      </w:r>
    </w:p>
    <w:p w:rsidR="000F49F0" w:rsidRPr="000A7A91" w:rsidRDefault="005E35C4" w:rsidP="008F1D55">
      <w:pPr>
        <w:pStyle w:val="a3"/>
        <w:numPr>
          <w:ilvl w:val="0"/>
          <w:numId w:val="7"/>
        </w:numPr>
        <w:suppressAutoHyphens/>
        <w:ind w:left="0" w:right="-6" w:firstLine="567"/>
      </w:pPr>
      <w:r w:rsidRPr="000A7A91">
        <w:t>Утвердить порядки предоставления иных межбюджетных трансфертов бюджету муниципального образования «Кингисеппский муниципальный район» Ленинградской области на 20</w:t>
      </w:r>
      <w:r w:rsidR="00CE12E9" w:rsidRPr="000A7A91">
        <w:t xml:space="preserve">20 </w:t>
      </w:r>
      <w:r w:rsidRPr="000A7A91">
        <w:t>год</w:t>
      </w:r>
      <w:r w:rsidR="00FC2A17" w:rsidRPr="000A7A91">
        <w:t xml:space="preserve"> и на плановый период 20</w:t>
      </w:r>
      <w:r w:rsidR="00CE12E9" w:rsidRPr="000A7A91">
        <w:t>21</w:t>
      </w:r>
      <w:r w:rsidR="00FC2A17" w:rsidRPr="000A7A91">
        <w:t xml:space="preserve"> и 202</w:t>
      </w:r>
      <w:r w:rsidR="00CE12E9" w:rsidRPr="000A7A91">
        <w:t>2</w:t>
      </w:r>
      <w:r w:rsidR="00FC2A17" w:rsidRPr="000A7A91">
        <w:t xml:space="preserve"> годов</w:t>
      </w:r>
      <w:r w:rsidRPr="000A7A91">
        <w:t>:</w:t>
      </w:r>
    </w:p>
    <w:p w:rsidR="004F72F6" w:rsidRPr="000A7A91" w:rsidRDefault="004F72F6" w:rsidP="00B80225">
      <w:pPr>
        <w:pStyle w:val="a3"/>
        <w:suppressAutoHyphens/>
        <w:ind w:right="-6" w:firstLine="567"/>
      </w:pPr>
      <w:r w:rsidRPr="000A7A91">
        <w:t>- на обеспечение деятельности органов местного самоуправления МО «Кингисеппское городское поселение» согласно приложению № 10;</w:t>
      </w:r>
    </w:p>
    <w:p w:rsidR="005E35C4" w:rsidRPr="000A7A91" w:rsidRDefault="005E35C4" w:rsidP="005E35C4">
      <w:pPr>
        <w:autoSpaceDE w:val="0"/>
        <w:autoSpaceDN w:val="0"/>
        <w:adjustRightInd w:val="0"/>
        <w:ind w:firstLine="567"/>
        <w:jc w:val="both"/>
        <w:rPr>
          <w:color w:val="000000"/>
          <w:sz w:val="28"/>
          <w:szCs w:val="28"/>
        </w:rPr>
      </w:pPr>
      <w:r w:rsidRPr="000A7A91">
        <w:rPr>
          <w:rFonts w:cs="Arial"/>
          <w:bCs/>
          <w:sz w:val="28"/>
          <w:szCs w:val="28"/>
        </w:rPr>
        <w:t xml:space="preserve">- на </w:t>
      </w:r>
      <w:r w:rsidRPr="000A7A91">
        <w:rPr>
          <w:color w:val="000000"/>
          <w:sz w:val="28"/>
          <w:szCs w:val="28"/>
        </w:rPr>
        <w:t>осуществление полномочий по внешнему муниципальному финансовому ко</w:t>
      </w:r>
      <w:r w:rsidRPr="000A7A91">
        <w:rPr>
          <w:color w:val="000000"/>
          <w:sz w:val="28"/>
          <w:szCs w:val="28"/>
        </w:rPr>
        <w:t>н</w:t>
      </w:r>
      <w:r w:rsidRPr="000A7A91">
        <w:rPr>
          <w:color w:val="000000"/>
          <w:sz w:val="28"/>
          <w:szCs w:val="28"/>
        </w:rPr>
        <w:t>тро</w:t>
      </w:r>
      <w:r w:rsidR="004E490D" w:rsidRPr="000A7A91">
        <w:rPr>
          <w:color w:val="000000"/>
          <w:sz w:val="28"/>
          <w:szCs w:val="28"/>
        </w:rPr>
        <w:t>лю согласно приложению №</w:t>
      </w:r>
      <w:r w:rsidR="00863FD8" w:rsidRPr="000A7A91">
        <w:rPr>
          <w:color w:val="000000"/>
          <w:sz w:val="28"/>
          <w:szCs w:val="28"/>
        </w:rPr>
        <w:t xml:space="preserve"> </w:t>
      </w:r>
      <w:r w:rsidR="004F72F6" w:rsidRPr="000A7A91">
        <w:rPr>
          <w:color w:val="000000"/>
          <w:sz w:val="28"/>
          <w:szCs w:val="28"/>
        </w:rPr>
        <w:t>11</w:t>
      </w:r>
      <w:r w:rsidR="004E490D" w:rsidRPr="000A7A91">
        <w:rPr>
          <w:color w:val="000000"/>
          <w:sz w:val="28"/>
          <w:szCs w:val="28"/>
        </w:rPr>
        <w:t>;</w:t>
      </w:r>
    </w:p>
    <w:p w:rsidR="004E490D" w:rsidRPr="000A7A91" w:rsidRDefault="004E490D" w:rsidP="005E35C4">
      <w:pPr>
        <w:autoSpaceDE w:val="0"/>
        <w:autoSpaceDN w:val="0"/>
        <w:adjustRightInd w:val="0"/>
        <w:ind w:firstLine="567"/>
        <w:jc w:val="both"/>
        <w:rPr>
          <w:color w:val="000000"/>
          <w:sz w:val="28"/>
          <w:szCs w:val="28"/>
        </w:rPr>
      </w:pPr>
      <w:r w:rsidRPr="000A7A91">
        <w:rPr>
          <w:color w:val="000000"/>
          <w:sz w:val="28"/>
          <w:szCs w:val="28"/>
        </w:rPr>
        <w:t>- на обеспечение исполнения мероприятий муниципальной программы «Стимул</w:t>
      </w:r>
      <w:r w:rsidRPr="000A7A91">
        <w:rPr>
          <w:color w:val="000000"/>
          <w:sz w:val="28"/>
          <w:szCs w:val="28"/>
        </w:rPr>
        <w:t>и</w:t>
      </w:r>
      <w:r w:rsidRPr="000A7A91">
        <w:rPr>
          <w:color w:val="000000"/>
          <w:sz w:val="28"/>
          <w:szCs w:val="28"/>
        </w:rPr>
        <w:t>рование экономической активности в Кингисеппском городском поселении» согласно приложению №</w:t>
      </w:r>
      <w:r w:rsidR="00863FD8" w:rsidRPr="000A7A91">
        <w:rPr>
          <w:color w:val="000000"/>
          <w:sz w:val="28"/>
          <w:szCs w:val="28"/>
        </w:rPr>
        <w:t xml:space="preserve"> </w:t>
      </w:r>
      <w:r w:rsidR="002F4573" w:rsidRPr="000A7A91">
        <w:rPr>
          <w:color w:val="000000"/>
          <w:sz w:val="28"/>
          <w:szCs w:val="28"/>
        </w:rPr>
        <w:t>1</w:t>
      </w:r>
      <w:r w:rsidR="004F72F6" w:rsidRPr="000A7A91">
        <w:rPr>
          <w:color w:val="000000"/>
          <w:sz w:val="28"/>
          <w:szCs w:val="28"/>
        </w:rPr>
        <w:t>2</w:t>
      </w:r>
      <w:r w:rsidR="00B8184B" w:rsidRPr="000A7A91">
        <w:rPr>
          <w:color w:val="000000"/>
          <w:sz w:val="28"/>
          <w:szCs w:val="28"/>
        </w:rPr>
        <w:t>.</w:t>
      </w:r>
    </w:p>
    <w:p w:rsidR="0003497A" w:rsidRPr="000A7A91" w:rsidRDefault="0003497A" w:rsidP="00CF400B">
      <w:pPr>
        <w:pStyle w:val="af0"/>
        <w:tabs>
          <w:tab w:val="left" w:pos="1134"/>
        </w:tabs>
        <w:ind w:left="0"/>
        <w:rPr>
          <w:sz w:val="28"/>
          <w:szCs w:val="28"/>
        </w:rPr>
      </w:pPr>
    </w:p>
    <w:p w:rsidR="00BE080A" w:rsidRPr="000A7A91" w:rsidRDefault="00BE080A" w:rsidP="00CF400B">
      <w:pPr>
        <w:pStyle w:val="af0"/>
        <w:tabs>
          <w:tab w:val="left" w:pos="1134"/>
        </w:tabs>
        <w:ind w:left="0"/>
        <w:rPr>
          <w:sz w:val="28"/>
          <w:szCs w:val="28"/>
        </w:rPr>
      </w:pPr>
    </w:p>
    <w:p w:rsidR="00BF07B2" w:rsidRDefault="00C66318" w:rsidP="00582385">
      <w:pPr>
        <w:pStyle w:val="31"/>
        <w:tabs>
          <w:tab w:val="left" w:pos="0"/>
        </w:tabs>
        <w:ind w:left="0" w:right="-7" w:firstLine="0"/>
      </w:pPr>
      <w:r w:rsidRPr="000A7A91">
        <w:t>Г</w:t>
      </w:r>
      <w:r w:rsidR="008F1B4F" w:rsidRPr="000A7A91">
        <w:t>лава</w:t>
      </w:r>
    </w:p>
    <w:p w:rsidR="008F1B4F" w:rsidRDefault="008F1B4F" w:rsidP="00582385">
      <w:pPr>
        <w:pStyle w:val="31"/>
        <w:tabs>
          <w:tab w:val="left" w:pos="0"/>
        </w:tabs>
        <w:ind w:left="0" w:right="-7" w:firstLine="0"/>
      </w:pPr>
      <w:r w:rsidRPr="000A7A91">
        <w:t xml:space="preserve">МО «Кингисеппское городское поселение»           </w:t>
      </w:r>
      <w:r w:rsidR="00020E6F" w:rsidRPr="000A7A91">
        <w:t xml:space="preserve">  </w:t>
      </w:r>
      <w:r w:rsidR="00CF400B" w:rsidRPr="000A7A91">
        <w:t xml:space="preserve">     </w:t>
      </w:r>
      <w:r w:rsidR="00BF07B2">
        <w:t xml:space="preserve">  </w:t>
      </w:r>
      <w:r w:rsidR="00CF400B" w:rsidRPr="000A7A91">
        <w:t xml:space="preserve">       </w:t>
      </w:r>
      <w:r w:rsidRPr="000A7A91">
        <w:t xml:space="preserve">  </w:t>
      </w:r>
      <w:r w:rsidR="00863FD8" w:rsidRPr="000A7A91">
        <w:t xml:space="preserve">   </w:t>
      </w:r>
      <w:r w:rsidR="00CE12E9" w:rsidRPr="000A7A91">
        <w:t>Е.Г. Антонова</w:t>
      </w:r>
    </w:p>
    <w:p w:rsidR="008F58A9" w:rsidRDefault="008F58A9" w:rsidP="00582385">
      <w:pPr>
        <w:pStyle w:val="31"/>
        <w:tabs>
          <w:tab w:val="left" w:pos="0"/>
        </w:tabs>
        <w:ind w:left="0" w:right="-7" w:firstLine="0"/>
      </w:pPr>
    </w:p>
    <w:p w:rsidR="008F58A9" w:rsidRDefault="008F58A9" w:rsidP="00582385">
      <w:pPr>
        <w:pStyle w:val="31"/>
        <w:tabs>
          <w:tab w:val="left" w:pos="0"/>
        </w:tabs>
        <w:ind w:left="0" w:right="-7" w:firstLine="0"/>
      </w:pPr>
    </w:p>
    <w:p w:rsidR="008F58A9" w:rsidRDefault="008F58A9" w:rsidP="00582385">
      <w:pPr>
        <w:pStyle w:val="31"/>
        <w:tabs>
          <w:tab w:val="left" w:pos="0"/>
        </w:tabs>
        <w:ind w:left="0" w:right="-7" w:firstLine="0"/>
      </w:pPr>
    </w:p>
    <w:p w:rsidR="008F58A9" w:rsidRDefault="008F58A9" w:rsidP="00582385">
      <w:pPr>
        <w:pStyle w:val="31"/>
        <w:tabs>
          <w:tab w:val="left" w:pos="0"/>
        </w:tabs>
        <w:ind w:left="0" w:right="-7" w:firstLine="0"/>
      </w:pPr>
    </w:p>
    <w:p w:rsidR="008F58A9" w:rsidRDefault="008F58A9" w:rsidP="00582385">
      <w:pPr>
        <w:pStyle w:val="31"/>
        <w:tabs>
          <w:tab w:val="left" w:pos="0"/>
        </w:tabs>
        <w:ind w:left="0" w:right="-7" w:firstLine="0"/>
      </w:pPr>
    </w:p>
    <w:p w:rsidR="008F58A9" w:rsidRDefault="008F58A9" w:rsidP="00582385">
      <w:pPr>
        <w:pStyle w:val="31"/>
        <w:tabs>
          <w:tab w:val="left" w:pos="0"/>
        </w:tabs>
        <w:ind w:left="0" w:right="-7" w:firstLine="0"/>
      </w:pPr>
    </w:p>
    <w:p w:rsidR="008F58A9" w:rsidRDefault="008F58A9" w:rsidP="00582385">
      <w:pPr>
        <w:pStyle w:val="31"/>
        <w:tabs>
          <w:tab w:val="left" w:pos="0"/>
        </w:tabs>
        <w:ind w:left="0" w:right="-7" w:firstLine="0"/>
      </w:pPr>
    </w:p>
    <w:p w:rsidR="008F58A9" w:rsidRDefault="008F58A9" w:rsidP="00582385">
      <w:pPr>
        <w:pStyle w:val="31"/>
        <w:tabs>
          <w:tab w:val="left" w:pos="0"/>
        </w:tabs>
        <w:ind w:left="0" w:right="-7" w:firstLine="0"/>
      </w:pPr>
    </w:p>
    <w:tbl>
      <w:tblPr>
        <w:tblW w:w="10019" w:type="dxa"/>
        <w:tblInd w:w="-176" w:type="dxa"/>
        <w:tblLook w:val="04A0" w:firstRow="1" w:lastRow="0" w:firstColumn="1" w:lastColumn="0" w:noHBand="0" w:noVBand="1"/>
      </w:tblPr>
      <w:tblGrid>
        <w:gridCol w:w="2552"/>
        <w:gridCol w:w="2945"/>
        <w:gridCol w:w="1500"/>
        <w:gridCol w:w="1500"/>
        <w:gridCol w:w="1522"/>
      </w:tblGrid>
      <w:tr w:rsidR="008F58A9" w:rsidRPr="008F58A9" w:rsidTr="008F58A9">
        <w:trPr>
          <w:trHeight w:val="372"/>
        </w:trPr>
        <w:tc>
          <w:tcPr>
            <w:tcW w:w="10019" w:type="dxa"/>
            <w:gridSpan w:val="5"/>
            <w:tcBorders>
              <w:top w:val="nil"/>
              <w:left w:val="nil"/>
              <w:bottom w:val="nil"/>
              <w:right w:val="nil"/>
            </w:tcBorders>
            <w:noWrap/>
            <w:vAlign w:val="center"/>
            <w:hideMark/>
          </w:tcPr>
          <w:p w:rsidR="008F58A9" w:rsidRPr="00A91CA2" w:rsidRDefault="008F58A9" w:rsidP="008F58A9">
            <w:pPr>
              <w:pStyle w:val="a3"/>
              <w:tabs>
                <w:tab w:val="left" w:pos="0"/>
              </w:tabs>
              <w:suppressAutoHyphens/>
              <w:ind w:left="2139" w:right="-7" w:firstLine="0"/>
              <w:jc w:val="right"/>
              <w:rPr>
                <w:b/>
                <w:sz w:val="20"/>
                <w:szCs w:val="20"/>
              </w:rPr>
            </w:pPr>
            <w:r w:rsidRPr="00A91CA2">
              <w:rPr>
                <w:b/>
                <w:sz w:val="20"/>
                <w:szCs w:val="20"/>
              </w:rPr>
              <w:t>Приложение № 1</w:t>
            </w:r>
          </w:p>
          <w:p w:rsidR="008F58A9" w:rsidRPr="00A91CA2" w:rsidRDefault="008F58A9" w:rsidP="008F58A9">
            <w:pPr>
              <w:suppressAutoHyphens/>
              <w:ind w:right="-7"/>
              <w:jc w:val="right"/>
            </w:pPr>
            <w:r w:rsidRPr="00A91CA2">
              <w:t xml:space="preserve">к решению Совета депутатов </w:t>
            </w:r>
          </w:p>
          <w:p w:rsidR="008F58A9" w:rsidRPr="00A91CA2" w:rsidRDefault="008F58A9" w:rsidP="008F58A9">
            <w:pPr>
              <w:suppressAutoHyphens/>
              <w:ind w:right="-7"/>
              <w:jc w:val="right"/>
            </w:pPr>
            <w:r w:rsidRPr="00A91CA2">
              <w:t>МО «Кингисеппское городское поселение»</w:t>
            </w:r>
          </w:p>
          <w:p w:rsidR="008F58A9" w:rsidRDefault="008F58A9" w:rsidP="008F58A9">
            <w:pPr>
              <w:suppressAutoHyphens/>
              <w:ind w:right="-7"/>
              <w:jc w:val="right"/>
              <w:rPr>
                <w:b/>
              </w:rPr>
            </w:pPr>
            <w:r w:rsidRPr="00A91CA2">
              <w:rPr>
                <w:b/>
              </w:rPr>
              <w:t>от 13 декабря 201</w:t>
            </w:r>
            <w:r>
              <w:rPr>
                <w:b/>
              </w:rPr>
              <w:t>9</w:t>
            </w:r>
            <w:r w:rsidRPr="00A91CA2">
              <w:rPr>
                <w:b/>
              </w:rPr>
              <w:t xml:space="preserve"> года № </w:t>
            </w:r>
            <w:r>
              <w:rPr>
                <w:b/>
              </w:rPr>
              <w:t>4</w:t>
            </w:r>
            <w:r w:rsidRPr="00A91CA2">
              <w:rPr>
                <w:b/>
              </w:rPr>
              <w:t>4</w:t>
            </w:r>
          </w:p>
          <w:p w:rsidR="008F58A9" w:rsidRDefault="008F58A9" w:rsidP="008F58A9">
            <w:pPr>
              <w:suppressAutoHyphens/>
              <w:ind w:right="-7"/>
              <w:jc w:val="right"/>
              <w:rPr>
                <w:b/>
              </w:rPr>
            </w:pPr>
          </w:p>
          <w:p w:rsidR="008F58A9" w:rsidRDefault="008F58A9" w:rsidP="008F58A9">
            <w:pPr>
              <w:suppressAutoHyphens/>
              <w:ind w:right="-7"/>
              <w:jc w:val="right"/>
              <w:rPr>
                <w:b/>
              </w:rPr>
            </w:pPr>
          </w:p>
          <w:p w:rsidR="008F58A9" w:rsidRDefault="008F58A9" w:rsidP="008F58A9">
            <w:pPr>
              <w:jc w:val="center"/>
              <w:rPr>
                <w:b/>
                <w:bCs/>
                <w:sz w:val="26"/>
                <w:szCs w:val="26"/>
                <w:lang w:eastAsia="ru-RU"/>
              </w:rPr>
            </w:pPr>
          </w:p>
          <w:p w:rsidR="008F58A9" w:rsidRPr="008F58A9" w:rsidRDefault="008F58A9" w:rsidP="008F58A9">
            <w:pPr>
              <w:jc w:val="center"/>
              <w:rPr>
                <w:b/>
                <w:bCs/>
                <w:sz w:val="26"/>
                <w:szCs w:val="26"/>
                <w:lang w:eastAsia="ru-RU"/>
              </w:rPr>
            </w:pPr>
            <w:r w:rsidRPr="008F58A9">
              <w:rPr>
                <w:b/>
                <w:bCs/>
                <w:sz w:val="26"/>
                <w:szCs w:val="26"/>
                <w:lang w:eastAsia="ru-RU"/>
              </w:rPr>
              <w:t xml:space="preserve">ИСТОЧНИКИ </w:t>
            </w:r>
          </w:p>
        </w:tc>
      </w:tr>
      <w:tr w:rsidR="008F58A9" w:rsidRPr="008F58A9" w:rsidTr="0025692E">
        <w:trPr>
          <w:trHeight w:val="291"/>
        </w:trPr>
        <w:tc>
          <w:tcPr>
            <w:tcW w:w="10019" w:type="dxa"/>
            <w:gridSpan w:val="5"/>
            <w:tcBorders>
              <w:top w:val="nil"/>
              <w:left w:val="nil"/>
              <w:bottom w:val="nil"/>
              <w:right w:val="nil"/>
            </w:tcBorders>
            <w:noWrap/>
            <w:vAlign w:val="center"/>
            <w:hideMark/>
          </w:tcPr>
          <w:p w:rsidR="008F58A9" w:rsidRPr="0025692E" w:rsidRDefault="008F58A9" w:rsidP="008F58A9">
            <w:pPr>
              <w:jc w:val="center"/>
              <w:rPr>
                <w:b/>
                <w:bCs/>
                <w:sz w:val="28"/>
                <w:szCs w:val="28"/>
                <w:lang w:eastAsia="ru-RU"/>
              </w:rPr>
            </w:pPr>
            <w:r w:rsidRPr="0025692E">
              <w:rPr>
                <w:b/>
                <w:bCs/>
                <w:sz w:val="28"/>
                <w:szCs w:val="28"/>
                <w:lang w:eastAsia="ru-RU"/>
              </w:rPr>
              <w:t>внутреннего финансирования дефицита бюджета</w:t>
            </w:r>
          </w:p>
        </w:tc>
      </w:tr>
      <w:tr w:rsidR="008F58A9" w:rsidRPr="008F58A9" w:rsidTr="008F58A9">
        <w:trPr>
          <w:trHeight w:val="360"/>
        </w:trPr>
        <w:tc>
          <w:tcPr>
            <w:tcW w:w="10019" w:type="dxa"/>
            <w:gridSpan w:val="5"/>
            <w:tcBorders>
              <w:top w:val="nil"/>
              <w:left w:val="nil"/>
              <w:bottom w:val="nil"/>
              <w:right w:val="nil"/>
            </w:tcBorders>
            <w:noWrap/>
            <w:vAlign w:val="center"/>
            <w:hideMark/>
          </w:tcPr>
          <w:p w:rsidR="008F58A9" w:rsidRPr="0025692E" w:rsidRDefault="008F58A9" w:rsidP="008F58A9">
            <w:pPr>
              <w:jc w:val="center"/>
              <w:rPr>
                <w:b/>
                <w:bCs/>
                <w:sz w:val="28"/>
                <w:szCs w:val="28"/>
                <w:lang w:eastAsia="ru-RU"/>
              </w:rPr>
            </w:pPr>
            <w:r w:rsidRPr="0025692E">
              <w:rPr>
                <w:b/>
                <w:bCs/>
                <w:sz w:val="28"/>
                <w:szCs w:val="28"/>
                <w:lang w:eastAsia="ru-RU"/>
              </w:rPr>
              <w:t>муниципального образования "Кингисеппское городское поселение"</w:t>
            </w:r>
          </w:p>
        </w:tc>
      </w:tr>
      <w:tr w:rsidR="008F58A9" w:rsidRPr="008F58A9" w:rsidTr="008F58A9">
        <w:trPr>
          <w:trHeight w:val="409"/>
        </w:trPr>
        <w:tc>
          <w:tcPr>
            <w:tcW w:w="10019" w:type="dxa"/>
            <w:gridSpan w:val="5"/>
            <w:tcBorders>
              <w:top w:val="nil"/>
              <w:left w:val="nil"/>
              <w:bottom w:val="nil"/>
              <w:right w:val="nil"/>
            </w:tcBorders>
            <w:noWrap/>
            <w:vAlign w:val="center"/>
            <w:hideMark/>
          </w:tcPr>
          <w:p w:rsidR="008F58A9" w:rsidRPr="0025692E" w:rsidRDefault="008F58A9" w:rsidP="008F58A9">
            <w:pPr>
              <w:jc w:val="center"/>
              <w:rPr>
                <w:b/>
                <w:bCs/>
                <w:sz w:val="28"/>
                <w:szCs w:val="28"/>
                <w:lang w:eastAsia="ru-RU"/>
              </w:rPr>
            </w:pPr>
            <w:r w:rsidRPr="0025692E">
              <w:rPr>
                <w:b/>
                <w:bCs/>
                <w:sz w:val="28"/>
                <w:szCs w:val="28"/>
                <w:lang w:eastAsia="ru-RU"/>
              </w:rPr>
              <w:t>муниципального образования "Кингисеппский муниципальный район" Ленинградской области</w:t>
            </w:r>
          </w:p>
        </w:tc>
      </w:tr>
      <w:tr w:rsidR="008F58A9" w:rsidRPr="008F58A9" w:rsidTr="008F58A9">
        <w:trPr>
          <w:trHeight w:val="315"/>
        </w:trPr>
        <w:tc>
          <w:tcPr>
            <w:tcW w:w="10019" w:type="dxa"/>
            <w:gridSpan w:val="5"/>
            <w:tcBorders>
              <w:top w:val="nil"/>
              <w:left w:val="nil"/>
              <w:bottom w:val="nil"/>
              <w:right w:val="nil"/>
            </w:tcBorders>
            <w:noWrap/>
            <w:vAlign w:val="center"/>
            <w:hideMark/>
          </w:tcPr>
          <w:p w:rsidR="008F58A9" w:rsidRPr="0025692E" w:rsidRDefault="008F58A9" w:rsidP="008F58A9">
            <w:pPr>
              <w:jc w:val="center"/>
              <w:rPr>
                <w:b/>
                <w:bCs/>
                <w:sz w:val="28"/>
                <w:szCs w:val="28"/>
                <w:lang w:eastAsia="ru-RU"/>
              </w:rPr>
            </w:pPr>
            <w:r w:rsidRPr="0025692E">
              <w:rPr>
                <w:b/>
                <w:bCs/>
                <w:sz w:val="28"/>
                <w:szCs w:val="28"/>
                <w:lang w:eastAsia="ru-RU"/>
              </w:rPr>
              <w:t xml:space="preserve">на 2020 год и на плановый период 2021 и 2022 годов </w:t>
            </w:r>
          </w:p>
        </w:tc>
      </w:tr>
      <w:tr w:rsidR="008F58A9" w:rsidRPr="008F58A9" w:rsidTr="008F58A9">
        <w:trPr>
          <w:trHeight w:val="285"/>
        </w:trPr>
        <w:tc>
          <w:tcPr>
            <w:tcW w:w="2552" w:type="dxa"/>
            <w:tcBorders>
              <w:top w:val="nil"/>
              <w:left w:val="nil"/>
              <w:bottom w:val="nil"/>
              <w:right w:val="nil"/>
            </w:tcBorders>
            <w:noWrap/>
            <w:vAlign w:val="bottom"/>
            <w:hideMark/>
          </w:tcPr>
          <w:p w:rsidR="008F58A9" w:rsidRPr="008F58A9" w:rsidRDefault="008F58A9" w:rsidP="008F58A9">
            <w:pPr>
              <w:rPr>
                <w:rFonts w:ascii="Arial CYR" w:hAnsi="Arial CYR" w:cs="Arial CYR"/>
                <w:sz w:val="26"/>
                <w:szCs w:val="26"/>
                <w:lang w:eastAsia="ru-RU"/>
              </w:rPr>
            </w:pPr>
          </w:p>
        </w:tc>
        <w:tc>
          <w:tcPr>
            <w:tcW w:w="2945" w:type="dxa"/>
            <w:tcBorders>
              <w:top w:val="nil"/>
              <w:left w:val="nil"/>
              <w:bottom w:val="nil"/>
              <w:right w:val="nil"/>
            </w:tcBorders>
            <w:noWrap/>
            <w:vAlign w:val="bottom"/>
            <w:hideMark/>
          </w:tcPr>
          <w:p w:rsidR="008F58A9" w:rsidRPr="008F58A9" w:rsidRDefault="008F58A9" w:rsidP="008F58A9">
            <w:pPr>
              <w:rPr>
                <w:rFonts w:ascii="Arial CYR" w:hAnsi="Arial CYR" w:cs="Arial CYR"/>
                <w:sz w:val="26"/>
                <w:szCs w:val="26"/>
                <w:lang w:eastAsia="ru-RU"/>
              </w:rPr>
            </w:pPr>
          </w:p>
        </w:tc>
        <w:tc>
          <w:tcPr>
            <w:tcW w:w="1500" w:type="dxa"/>
            <w:tcBorders>
              <w:top w:val="nil"/>
              <w:left w:val="nil"/>
              <w:bottom w:val="nil"/>
              <w:right w:val="nil"/>
            </w:tcBorders>
            <w:noWrap/>
            <w:vAlign w:val="bottom"/>
            <w:hideMark/>
          </w:tcPr>
          <w:p w:rsidR="008F58A9" w:rsidRPr="008F58A9" w:rsidRDefault="008F58A9" w:rsidP="008F58A9">
            <w:pPr>
              <w:jc w:val="center"/>
              <w:rPr>
                <w:sz w:val="26"/>
                <w:szCs w:val="26"/>
                <w:lang w:eastAsia="ru-RU"/>
              </w:rPr>
            </w:pPr>
          </w:p>
        </w:tc>
        <w:tc>
          <w:tcPr>
            <w:tcW w:w="1500" w:type="dxa"/>
            <w:tcBorders>
              <w:top w:val="nil"/>
              <w:left w:val="nil"/>
              <w:bottom w:val="nil"/>
              <w:right w:val="nil"/>
            </w:tcBorders>
            <w:noWrap/>
            <w:vAlign w:val="bottom"/>
            <w:hideMark/>
          </w:tcPr>
          <w:p w:rsidR="008F58A9" w:rsidRPr="008F58A9" w:rsidRDefault="008F58A9" w:rsidP="008F58A9">
            <w:pPr>
              <w:rPr>
                <w:rFonts w:ascii="Arial CYR" w:hAnsi="Arial CYR" w:cs="Arial CYR"/>
                <w:sz w:val="26"/>
                <w:szCs w:val="26"/>
                <w:lang w:eastAsia="ru-RU"/>
              </w:rPr>
            </w:pPr>
          </w:p>
        </w:tc>
        <w:tc>
          <w:tcPr>
            <w:tcW w:w="1522" w:type="dxa"/>
            <w:tcBorders>
              <w:top w:val="nil"/>
              <w:left w:val="nil"/>
              <w:bottom w:val="nil"/>
              <w:right w:val="nil"/>
            </w:tcBorders>
            <w:noWrap/>
            <w:vAlign w:val="bottom"/>
            <w:hideMark/>
          </w:tcPr>
          <w:p w:rsidR="008F58A9" w:rsidRPr="008F58A9" w:rsidRDefault="008F58A9" w:rsidP="008F58A9">
            <w:pPr>
              <w:jc w:val="center"/>
              <w:rPr>
                <w:sz w:val="26"/>
                <w:szCs w:val="26"/>
                <w:lang w:eastAsia="ru-RU"/>
              </w:rPr>
            </w:pPr>
          </w:p>
        </w:tc>
      </w:tr>
      <w:tr w:rsidR="008F58A9" w:rsidRPr="008F58A9" w:rsidTr="008F58A9">
        <w:trPr>
          <w:trHeight w:val="360"/>
        </w:trPr>
        <w:tc>
          <w:tcPr>
            <w:tcW w:w="2552" w:type="dxa"/>
            <w:vMerge w:val="restart"/>
            <w:tcBorders>
              <w:top w:val="single" w:sz="4" w:space="0" w:color="auto"/>
              <w:left w:val="single" w:sz="4" w:space="0" w:color="auto"/>
              <w:bottom w:val="single" w:sz="4" w:space="0" w:color="000000"/>
              <w:right w:val="single" w:sz="4" w:space="0" w:color="auto"/>
            </w:tcBorders>
            <w:vAlign w:val="center"/>
            <w:hideMark/>
          </w:tcPr>
          <w:p w:rsidR="008F58A9" w:rsidRPr="008F58A9" w:rsidRDefault="008F58A9" w:rsidP="008F58A9">
            <w:pPr>
              <w:jc w:val="center"/>
              <w:rPr>
                <w:sz w:val="26"/>
                <w:szCs w:val="26"/>
                <w:lang w:eastAsia="ru-RU"/>
              </w:rPr>
            </w:pPr>
            <w:r w:rsidRPr="008F58A9">
              <w:rPr>
                <w:sz w:val="26"/>
                <w:szCs w:val="26"/>
                <w:lang w:eastAsia="ru-RU"/>
              </w:rPr>
              <w:t xml:space="preserve">Код </w:t>
            </w:r>
          </w:p>
        </w:tc>
        <w:tc>
          <w:tcPr>
            <w:tcW w:w="2945" w:type="dxa"/>
            <w:vMerge w:val="restart"/>
            <w:tcBorders>
              <w:top w:val="single" w:sz="4" w:space="0" w:color="auto"/>
              <w:left w:val="single" w:sz="4" w:space="0" w:color="auto"/>
              <w:bottom w:val="single" w:sz="4" w:space="0" w:color="000000"/>
              <w:right w:val="single" w:sz="4" w:space="0" w:color="auto"/>
            </w:tcBorders>
            <w:vAlign w:val="center"/>
            <w:hideMark/>
          </w:tcPr>
          <w:p w:rsidR="008F58A9" w:rsidRPr="008F58A9" w:rsidRDefault="008F58A9" w:rsidP="008F58A9">
            <w:pPr>
              <w:jc w:val="center"/>
              <w:rPr>
                <w:sz w:val="26"/>
                <w:szCs w:val="26"/>
                <w:lang w:eastAsia="ru-RU"/>
              </w:rPr>
            </w:pPr>
            <w:r w:rsidRPr="008F58A9">
              <w:rPr>
                <w:sz w:val="26"/>
                <w:szCs w:val="26"/>
                <w:lang w:eastAsia="ru-RU"/>
              </w:rPr>
              <w:t>Наименование</w:t>
            </w:r>
          </w:p>
        </w:tc>
        <w:tc>
          <w:tcPr>
            <w:tcW w:w="4522" w:type="dxa"/>
            <w:gridSpan w:val="3"/>
            <w:tcBorders>
              <w:top w:val="single" w:sz="4" w:space="0" w:color="auto"/>
              <w:left w:val="nil"/>
              <w:bottom w:val="single" w:sz="4" w:space="0" w:color="auto"/>
              <w:right w:val="single" w:sz="4" w:space="0" w:color="000000"/>
            </w:tcBorders>
            <w:vAlign w:val="center"/>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Сумма, тыс. руб.</w:t>
            </w:r>
          </w:p>
        </w:tc>
      </w:tr>
      <w:tr w:rsidR="008F58A9" w:rsidRPr="008F58A9" w:rsidTr="008F58A9">
        <w:trPr>
          <w:trHeight w:val="49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8F58A9" w:rsidRPr="008F58A9" w:rsidRDefault="008F58A9" w:rsidP="008F58A9">
            <w:pPr>
              <w:rPr>
                <w:sz w:val="26"/>
                <w:szCs w:val="26"/>
                <w:lang w:eastAsia="ru-RU"/>
              </w:rPr>
            </w:pPr>
          </w:p>
        </w:tc>
        <w:tc>
          <w:tcPr>
            <w:tcW w:w="2945" w:type="dxa"/>
            <w:vMerge/>
            <w:tcBorders>
              <w:top w:val="single" w:sz="4" w:space="0" w:color="auto"/>
              <w:left w:val="single" w:sz="4" w:space="0" w:color="auto"/>
              <w:bottom w:val="single" w:sz="4" w:space="0" w:color="000000"/>
              <w:right w:val="single" w:sz="4" w:space="0" w:color="auto"/>
            </w:tcBorders>
            <w:vAlign w:val="center"/>
            <w:hideMark/>
          </w:tcPr>
          <w:p w:rsidR="008F58A9" w:rsidRPr="008F58A9" w:rsidRDefault="008F58A9" w:rsidP="008F58A9">
            <w:pPr>
              <w:rPr>
                <w:sz w:val="26"/>
                <w:szCs w:val="26"/>
                <w:lang w:eastAsia="ru-RU"/>
              </w:rPr>
            </w:pPr>
          </w:p>
        </w:tc>
        <w:tc>
          <w:tcPr>
            <w:tcW w:w="1500" w:type="dxa"/>
            <w:tcBorders>
              <w:top w:val="nil"/>
              <w:left w:val="nil"/>
              <w:bottom w:val="single" w:sz="4" w:space="0" w:color="auto"/>
              <w:right w:val="single" w:sz="4" w:space="0" w:color="auto"/>
            </w:tcBorders>
            <w:vAlign w:val="center"/>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2020 год</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2021 год</w:t>
            </w:r>
          </w:p>
        </w:tc>
        <w:tc>
          <w:tcPr>
            <w:tcW w:w="1522"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2022 год</w:t>
            </w:r>
          </w:p>
        </w:tc>
      </w:tr>
      <w:tr w:rsidR="008F58A9" w:rsidRPr="008F58A9" w:rsidTr="008F58A9">
        <w:trPr>
          <w:trHeight w:val="289"/>
        </w:trPr>
        <w:tc>
          <w:tcPr>
            <w:tcW w:w="2552" w:type="dxa"/>
            <w:tcBorders>
              <w:top w:val="nil"/>
              <w:left w:val="single" w:sz="4" w:space="0" w:color="auto"/>
              <w:bottom w:val="single" w:sz="4" w:space="0" w:color="auto"/>
              <w:right w:val="single" w:sz="4" w:space="0" w:color="auto"/>
            </w:tcBorders>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1</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2</w:t>
            </w:r>
          </w:p>
        </w:tc>
        <w:tc>
          <w:tcPr>
            <w:tcW w:w="1500" w:type="dxa"/>
            <w:tcBorders>
              <w:top w:val="nil"/>
              <w:left w:val="nil"/>
              <w:bottom w:val="single" w:sz="4" w:space="0" w:color="auto"/>
              <w:right w:val="single" w:sz="4" w:space="0" w:color="auto"/>
            </w:tcBorders>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3</w:t>
            </w:r>
          </w:p>
        </w:tc>
        <w:tc>
          <w:tcPr>
            <w:tcW w:w="1500" w:type="dxa"/>
            <w:tcBorders>
              <w:top w:val="nil"/>
              <w:left w:val="nil"/>
              <w:bottom w:val="single" w:sz="4" w:space="0" w:color="auto"/>
              <w:right w:val="single" w:sz="4" w:space="0" w:color="auto"/>
            </w:tcBorders>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4</w:t>
            </w:r>
          </w:p>
        </w:tc>
        <w:tc>
          <w:tcPr>
            <w:tcW w:w="1522" w:type="dxa"/>
            <w:tcBorders>
              <w:top w:val="nil"/>
              <w:left w:val="nil"/>
              <w:bottom w:val="single" w:sz="4" w:space="0" w:color="auto"/>
              <w:right w:val="single" w:sz="4" w:space="0" w:color="auto"/>
            </w:tcBorders>
            <w:noWrap/>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5</w:t>
            </w:r>
          </w:p>
        </w:tc>
      </w:tr>
      <w:tr w:rsidR="008F58A9" w:rsidRPr="008F58A9" w:rsidTr="008F58A9">
        <w:trPr>
          <w:trHeight w:val="630"/>
        </w:trPr>
        <w:tc>
          <w:tcPr>
            <w:tcW w:w="2552"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2"/>
                <w:szCs w:val="22"/>
                <w:lang w:eastAsia="ru-RU"/>
              </w:rPr>
            </w:pPr>
            <w:r w:rsidRPr="008F58A9">
              <w:rPr>
                <w:b/>
                <w:bCs/>
                <w:sz w:val="22"/>
                <w:szCs w:val="22"/>
                <w:lang w:eastAsia="ru-RU"/>
              </w:rPr>
              <w:t>01 05 00 00 00 0000 000</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b/>
                <w:bCs/>
                <w:sz w:val="24"/>
                <w:szCs w:val="24"/>
                <w:lang w:eastAsia="ru-RU"/>
              </w:rPr>
            </w:pPr>
            <w:r w:rsidRPr="008F58A9">
              <w:rPr>
                <w:b/>
                <w:bCs/>
                <w:sz w:val="24"/>
                <w:szCs w:val="24"/>
                <w:lang w:eastAsia="ru-RU"/>
              </w:rPr>
              <w:t>Изменение остатков средств на счетах по учету средств бюджета</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b/>
                <w:bCs/>
                <w:sz w:val="24"/>
                <w:szCs w:val="24"/>
                <w:lang w:eastAsia="ru-RU"/>
              </w:rPr>
            </w:pPr>
            <w:r w:rsidRPr="008F58A9">
              <w:rPr>
                <w:b/>
                <w:bCs/>
                <w:sz w:val="24"/>
                <w:szCs w:val="24"/>
                <w:lang w:eastAsia="ru-RU"/>
              </w:rPr>
              <w:t xml:space="preserve">    111 277,2   </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b/>
                <w:bCs/>
                <w:sz w:val="24"/>
                <w:szCs w:val="24"/>
                <w:lang w:eastAsia="ru-RU"/>
              </w:rPr>
            </w:pPr>
            <w:r w:rsidRPr="008F58A9">
              <w:rPr>
                <w:b/>
                <w:bCs/>
                <w:sz w:val="24"/>
                <w:szCs w:val="24"/>
                <w:lang w:eastAsia="ru-RU"/>
              </w:rPr>
              <w:t xml:space="preserve">                 -     </w:t>
            </w:r>
          </w:p>
        </w:tc>
        <w:tc>
          <w:tcPr>
            <w:tcW w:w="1522"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b/>
                <w:bCs/>
                <w:sz w:val="24"/>
                <w:szCs w:val="24"/>
                <w:lang w:eastAsia="ru-RU"/>
              </w:rPr>
            </w:pPr>
            <w:r w:rsidRPr="008F58A9">
              <w:rPr>
                <w:b/>
                <w:bCs/>
                <w:sz w:val="24"/>
                <w:szCs w:val="24"/>
                <w:lang w:eastAsia="ru-RU"/>
              </w:rPr>
              <w:t xml:space="preserve">                 -     </w:t>
            </w:r>
          </w:p>
        </w:tc>
      </w:tr>
      <w:tr w:rsidR="008F58A9" w:rsidRPr="008F58A9" w:rsidTr="008F58A9">
        <w:trPr>
          <w:trHeight w:val="330"/>
        </w:trPr>
        <w:tc>
          <w:tcPr>
            <w:tcW w:w="2552"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2"/>
                <w:szCs w:val="22"/>
                <w:lang w:eastAsia="ru-RU"/>
              </w:rPr>
            </w:pPr>
            <w:r w:rsidRPr="008F58A9">
              <w:rPr>
                <w:sz w:val="22"/>
                <w:szCs w:val="22"/>
                <w:lang w:eastAsia="ru-RU"/>
              </w:rPr>
              <w:t>01 05 00 00 00 0000 500</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Увеличение остатков средств бюджетов</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b/>
                <w:bCs/>
                <w:sz w:val="24"/>
                <w:szCs w:val="24"/>
                <w:lang w:eastAsia="ru-RU"/>
              </w:rPr>
            </w:pPr>
            <w:r w:rsidRPr="008F58A9">
              <w:rPr>
                <w:b/>
                <w:bCs/>
                <w:sz w:val="24"/>
                <w:szCs w:val="24"/>
                <w:lang w:eastAsia="ru-RU"/>
              </w:rPr>
              <w:t xml:space="preserve">-   268 582,8   </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b/>
                <w:bCs/>
                <w:sz w:val="24"/>
                <w:szCs w:val="24"/>
                <w:lang w:eastAsia="ru-RU"/>
              </w:rPr>
            </w:pPr>
            <w:r w:rsidRPr="008F58A9">
              <w:rPr>
                <w:b/>
                <w:bCs/>
                <w:sz w:val="24"/>
                <w:szCs w:val="24"/>
                <w:lang w:eastAsia="ru-RU"/>
              </w:rPr>
              <w:t xml:space="preserve">-   265 879,2   </w:t>
            </w:r>
          </w:p>
        </w:tc>
        <w:tc>
          <w:tcPr>
            <w:tcW w:w="1522"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b/>
                <w:bCs/>
                <w:sz w:val="24"/>
                <w:szCs w:val="24"/>
                <w:lang w:eastAsia="ru-RU"/>
              </w:rPr>
            </w:pPr>
            <w:r w:rsidRPr="008F58A9">
              <w:rPr>
                <w:b/>
                <w:bCs/>
                <w:sz w:val="24"/>
                <w:szCs w:val="24"/>
                <w:lang w:eastAsia="ru-RU"/>
              </w:rPr>
              <w:t xml:space="preserve">-   272 360,2   </w:t>
            </w:r>
          </w:p>
        </w:tc>
      </w:tr>
      <w:tr w:rsidR="008F58A9" w:rsidRPr="008F58A9" w:rsidTr="008F58A9">
        <w:trPr>
          <w:trHeight w:val="630"/>
        </w:trPr>
        <w:tc>
          <w:tcPr>
            <w:tcW w:w="2552"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2"/>
                <w:szCs w:val="22"/>
                <w:lang w:eastAsia="ru-RU"/>
              </w:rPr>
            </w:pPr>
            <w:r w:rsidRPr="008F58A9">
              <w:rPr>
                <w:sz w:val="22"/>
                <w:szCs w:val="22"/>
                <w:lang w:eastAsia="ru-RU"/>
              </w:rPr>
              <w:t xml:space="preserve">01 05 02 00 00 0000 500 </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 xml:space="preserve">Увеличение прочих остатков средств бюджетов </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 xml:space="preserve">-   268 582,8   </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 xml:space="preserve">-   265 879,2   </w:t>
            </w:r>
          </w:p>
        </w:tc>
        <w:tc>
          <w:tcPr>
            <w:tcW w:w="1522"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 xml:space="preserve">-   272 360,2   </w:t>
            </w:r>
          </w:p>
        </w:tc>
      </w:tr>
      <w:tr w:rsidR="008F58A9" w:rsidRPr="008F58A9" w:rsidTr="008F58A9">
        <w:trPr>
          <w:trHeight w:val="630"/>
        </w:trPr>
        <w:tc>
          <w:tcPr>
            <w:tcW w:w="2552"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2"/>
                <w:szCs w:val="22"/>
                <w:lang w:eastAsia="ru-RU"/>
              </w:rPr>
            </w:pPr>
            <w:r w:rsidRPr="008F58A9">
              <w:rPr>
                <w:sz w:val="22"/>
                <w:szCs w:val="22"/>
                <w:lang w:eastAsia="ru-RU"/>
              </w:rPr>
              <w:t>01 05 02 01 00 0000 510</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 xml:space="preserve">Увеличение прочих остатков денежных средств бюджетов </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 xml:space="preserve">-   268 582,8   </w:t>
            </w:r>
          </w:p>
        </w:tc>
        <w:tc>
          <w:tcPr>
            <w:tcW w:w="1500"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 xml:space="preserve">-   265 879,2   </w:t>
            </w:r>
          </w:p>
        </w:tc>
        <w:tc>
          <w:tcPr>
            <w:tcW w:w="1522" w:type="dxa"/>
            <w:tcBorders>
              <w:top w:val="nil"/>
              <w:left w:val="nil"/>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 xml:space="preserve">-   272 360,2   </w:t>
            </w:r>
          </w:p>
        </w:tc>
      </w:tr>
      <w:tr w:rsidR="008F58A9" w:rsidRPr="008F58A9" w:rsidTr="008F58A9">
        <w:trPr>
          <w:trHeight w:val="630"/>
        </w:trPr>
        <w:tc>
          <w:tcPr>
            <w:tcW w:w="2552"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2"/>
                <w:szCs w:val="22"/>
                <w:lang w:eastAsia="ru-RU"/>
              </w:rPr>
            </w:pPr>
            <w:r w:rsidRPr="008F58A9">
              <w:rPr>
                <w:sz w:val="22"/>
                <w:szCs w:val="22"/>
                <w:lang w:eastAsia="ru-RU"/>
              </w:rPr>
              <w:t>01 05 02 01 13 0000 510</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Увеличение прочих остатков денежных средств бюджетов городских поселений</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268 582,8   </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265 879,2   </w:t>
            </w:r>
          </w:p>
        </w:tc>
        <w:tc>
          <w:tcPr>
            <w:tcW w:w="1522"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272 360,2   </w:t>
            </w:r>
          </w:p>
        </w:tc>
      </w:tr>
      <w:tr w:rsidR="008F58A9" w:rsidRPr="008F58A9" w:rsidTr="008F58A9">
        <w:trPr>
          <w:trHeight w:val="630"/>
        </w:trPr>
        <w:tc>
          <w:tcPr>
            <w:tcW w:w="2552"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b/>
                <w:bCs/>
                <w:sz w:val="22"/>
                <w:szCs w:val="22"/>
                <w:lang w:eastAsia="ru-RU"/>
              </w:rPr>
            </w:pPr>
            <w:r w:rsidRPr="008F58A9">
              <w:rPr>
                <w:b/>
                <w:bCs/>
                <w:sz w:val="22"/>
                <w:szCs w:val="22"/>
                <w:lang w:eastAsia="ru-RU"/>
              </w:rPr>
              <w:t>01 05 00 00 00 0000 600</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b/>
                <w:bCs/>
                <w:sz w:val="24"/>
                <w:szCs w:val="24"/>
                <w:lang w:eastAsia="ru-RU"/>
              </w:rPr>
            </w:pPr>
            <w:r w:rsidRPr="008F58A9">
              <w:rPr>
                <w:b/>
                <w:bCs/>
                <w:sz w:val="24"/>
                <w:szCs w:val="24"/>
                <w:lang w:eastAsia="ru-RU"/>
              </w:rPr>
              <w:t xml:space="preserve">Уменьшение остатков средств бюджетов </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b/>
                <w:bCs/>
                <w:sz w:val="24"/>
                <w:szCs w:val="24"/>
                <w:lang w:eastAsia="ru-RU"/>
              </w:rPr>
            </w:pPr>
            <w:r w:rsidRPr="0025692E">
              <w:rPr>
                <w:b/>
                <w:bCs/>
                <w:sz w:val="24"/>
                <w:szCs w:val="24"/>
                <w:lang w:eastAsia="ru-RU"/>
              </w:rPr>
              <w:t xml:space="preserve">    379 860,0   </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b/>
                <w:bCs/>
                <w:sz w:val="24"/>
                <w:szCs w:val="24"/>
                <w:lang w:eastAsia="ru-RU"/>
              </w:rPr>
            </w:pPr>
            <w:r w:rsidRPr="0025692E">
              <w:rPr>
                <w:b/>
                <w:bCs/>
                <w:sz w:val="24"/>
                <w:szCs w:val="24"/>
                <w:lang w:eastAsia="ru-RU"/>
              </w:rPr>
              <w:t xml:space="preserve">    265 879,2   </w:t>
            </w:r>
          </w:p>
        </w:tc>
        <w:tc>
          <w:tcPr>
            <w:tcW w:w="1522"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b/>
                <w:bCs/>
                <w:sz w:val="24"/>
                <w:szCs w:val="24"/>
                <w:lang w:eastAsia="ru-RU"/>
              </w:rPr>
            </w:pPr>
            <w:r w:rsidRPr="0025692E">
              <w:rPr>
                <w:b/>
                <w:bCs/>
                <w:sz w:val="24"/>
                <w:szCs w:val="24"/>
                <w:lang w:eastAsia="ru-RU"/>
              </w:rPr>
              <w:t xml:space="preserve">    272 360,2   </w:t>
            </w:r>
          </w:p>
        </w:tc>
      </w:tr>
      <w:tr w:rsidR="008F58A9" w:rsidRPr="008F58A9" w:rsidTr="008F58A9">
        <w:trPr>
          <w:trHeight w:val="630"/>
        </w:trPr>
        <w:tc>
          <w:tcPr>
            <w:tcW w:w="2552"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2"/>
                <w:szCs w:val="22"/>
                <w:lang w:eastAsia="ru-RU"/>
              </w:rPr>
            </w:pPr>
            <w:r w:rsidRPr="008F58A9">
              <w:rPr>
                <w:sz w:val="22"/>
                <w:szCs w:val="22"/>
                <w:lang w:eastAsia="ru-RU"/>
              </w:rPr>
              <w:t xml:space="preserve">01 05 02 00 00 0000 600 </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 xml:space="preserve">Уменьшение прочих остатков средств бюджетов </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379 860,0   </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265 879,2   </w:t>
            </w:r>
          </w:p>
        </w:tc>
        <w:tc>
          <w:tcPr>
            <w:tcW w:w="1522"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272 360,2   </w:t>
            </w:r>
          </w:p>
        </w:tc>
      </w:tr>
      <w:tr w:rsidR="008F58A9" w:rsidRPr="008F58A9" w:rsidTr="008F58A9">
        <w:trPr>
          <w:trHeight w:val="630"/>
        </w:trPr>
        <w:tc>
          <w:tcPr>
            <w:tcW w:w="2552"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2"/>
                <w:szCs w:val="22"/>
                <w:lang w:eastAsia="ru-RU"/>
              </w:rPr>
            </w:pPr>
            <w:r w:rsidRPr="008F58A9">
              <w:rPr>
                <w:sz w:val="22"/>
                <w:szCs w:val="22"/>
                <w:lang w:eastAsia="ru-RU"/>
              </w:rPr>
              <w:t>01 05 02 01 00 0000 610</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 xml:space="preserve">Уменьшение прочих остатков денежных средств бюджетов </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379 860,0   </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265 879,2   </w:t>
            </w:r>
          </w:p>
        </w:tc>
        <w:tc>
          <w:tcPr>
            <w:tcW w:w="1522"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272 360,2   </w:t>
            </w:r>
          </w:p>
        </w:tc>
      </w:tr>
      <w:tr w:rsidR="008F58A9" w:rsidRPr="008F58A9" w:rsidTr="008F58A9">
        <w:trPr>
          <w:trHeight w:val="630"/>
        </w:trPr>
        <w:tc>
          <w:tcPr>
            <w:tcW w:w="2552"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2"/>
                <w:szCs w:val="22"/>
                <w:lang w:eastAsia="ru-RU"/>
              </w:rPr>
            </w:pPr>
            <w:r w:rsidRPr="008F58A9">
              <w:rPr>
                <w:sz w:val="22"/>
                <w:szCs w:val="22"/>
                <w:lang w:eastAsia="ru-RU"/>
              </w:rPr>
              <w:t>01 05 02 01 13 0000 610</w:t>
            </w:r>
          </w:p>
        </w:tc>
        <w:tc>
          <w:tcPr>
            <w:tcW w:w="294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Уменьшение прочих остатков денежных средств бюджетов городских поселений</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379 860,0   </w:t>
            </w:r>
          </w:p>
        </w:tc>
        <w:tc>
          <w:tcPr>
            <w:tcW w:w="1500"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265 879,2   </w:t>
            </w:r>
          </w:p>
        </w:tc>
        <w:tc>
          <w:tcPr>
            <w:tcW w:w="1522" w:type="dxa"/>
            <w:tcBorders>
              <w:top w:val="nil"/>
              <w:left w:val="nil"/>
              <w:bottom w:val="single" w:sz="4" w:space="0" w:color="auto"/>
              <w:right w:val="single" w:sz="4" w:space="0" w:color="auto"/>
            </w:tcBorders>
            <w:noWrap/>
            <w:vAlign w:val="center"/>
            <w:hideMark/>
          </w:tcPr>
          <w:p w:rsidR="008F58A9" w:rsidRPr="0025692E" w:rsidRDefault="008F58A9" w:rsidP="008F58A9">
            <w:pPr>
              <w:jc w:val="center"/>
              <w:rPr>
                <w:sz w:val="24"/>
                <w:szCs w:val="24"/>
                <w:lang w:eastAsia="ru-RU"/>
              </w:rPr>
            </w:pPr>
            <w:r w:rsidRPr="0025692E">
              <w:rPr>
                <w:sz w:val="24"/>
                <w:szCs w:val="24"/>
                <w:lang w:eastAsia="ru-RU"/>
              </w:rPr>
              <w:t xml:space="preserve">    272 360,2   </w:t>
            </w:r>
          </w:p>
        </w:tc>
      </w:tr>
    </w:tbl>
    <w:p w:rsidR="008F58A9" w:rsidRDefault="008F58A9" w:rsidP="00582385">
      <w:pPr>
        <w:pStyle w:val="31"/>
        <w:tabs>
          <w:tab w:val="left" w:pos="0"/>
        </w:tabs>
        <w:ind w:left="0" w:right="-7" w:firstLine="0"/>
      </w:pPr>
    </w:p>
    <w:p w:rsidR="008F58A9" w:rsidRDefault="008F58A9" w:rsidP="00582385">
      <w:pPr>
        <w:pStyle w:val="31"/>
        <w:tabs>
          <w:tab w:val="left" w:pos="0"/>
        </w:tabs>
        <w:ind w:left="0" w:right="-7" w:firstLine="0"/>
      </w:pPr>
    </w:p>
    <w:p w:rsidR="00721429" w:rsidRDefault="00721429" w:rsidP="00582385">
      <w:pPr>
        <w:pStyle w:val="31"/>
        <w:tabs>
          <w:tab w:val="left" w:pos="0"/>
        </w:tabs>
        <w:ind w:left="0" w:right="-7" w:firstLine="0"/>
      </w:pPr>
    </w:p>
    <w:tbl>
      <w:tblPr>
        <w:tblW w:w="9990" w:type="dxa"/>
        <w:tblInd w:w="93" w:type="dxa"/>
        <w:tblLayout w:type="fixed"/>
        <w:tblLook w:val="04A0" w:firstRow="1" w:lastRow="0" w:firstColumn="1" w:lastColumn="0" w:noHBand="0" w:noVBand="1"/>
      </w:tblPr>
      <w:tblGrid>
        <w:gridCol w:w="2560"/>
        <w:gridCol w:w="3125"/>
        <w:gridCol w:w="1470"/>
        <w:gridCol w:w="1417"/>
        <w:gridCol w:w="1418"/>
      </w:tblGrid>
      <w:tr w:rsidR="008F58A9" w:rsidRPr="008F58A9" w:rsidTr="008F58A9">
        <w:trPr>
          <w:trHeight w:val="2460"/>
        </w:trPr>
        <w:tc>
          <w:tcPr>
            <w:tcW w:w="9990" w:type="dxa"/>
            <w:gridSpan w:val="5"/>
            <w:tcBorders>
              <w:top w:val="nil"/>
              <w:left w:val="nil"/>
              <w:bottom w:val="nil"/>
              <w:right w:val="nil"/>
            </w:tcBorders>
            <w:vAlign w:val="center"/>
            <w:hideMark/>
          </w:tcPr>
          <w:p w:rsidR="00AC03F7" w:rsidRPr="00A91CA2" w:rsidRDefault="00721429" w:rsidP="00AC03F7">
            <w:pPr>
              <w:pStyle w:val="a3"/>
              <w:tabs>
                <w:tab w:val="left" w:pos="0"/>
              </w:tabs>
              <w:suppressAutoHyphens/>
              <w:ind w:left="2139" w:right="-7" w:firstLine="0"/>
              <w:jc w:val="right"/>
              <w:rPr>
                <w:b/>
                <w:sz w:val="20"/>
                <w:szCs w:val="20"/>
              </w:rPr>
            </w:pPr>
            <w:r>
              <w:rPr>
                <w:b/>
                <w:sz w:val="20"/>
                <w:szCs w:val="20"/>
              </w:rPr>
              <w:t>П</w:t>
            </w:r>
            <w:r w:rsidR="00AC03F7" w:rsidRPr="00A91CA2">
              <w:rPr>
                <w:b/>
                <w:sz w:val="20"/>
                <w:szCs w:val="20"/>
              </w:rPr>
              <w:t>риложение № 2</w:t>
            </w:r>
          </w:p>
          <w:p w:rsidR="00AC03F7" w:rsidRPr="00A91CA2" w:rsidRDefault="00AC03F7" w:rsidP="00AC03F7">
            <w:pPr>
              <w:suppressAutoHyphens/>
              <w:ind w:right="-7"/>
              <w:jc w:val="right"/>
            </w:pPr>
            <w:r w:rsidRPr="00A91CA2">
              <w:t xml:space="preserve">к решению Совета депутатов </w:t>
            </w:r>
          </w:p>
          <w:p w:rsidR="00AC03F7" w:rsidRPr="00A91CA2" w:rsidRDefault="00AC03F7" w:rsidP="00AC03F7">
            <w:pPr>
              <w:suppressAutoHyphens/>
              <w:ind w:right="-7"/>
              <w:jc w:val="right"/>
            </w:pPr>
            <w:r w:rsidRPr="00A91CA2">
              <w:t>МО «Кингисеппское городское поселение»</w:t>
            </w:r>
          </w:p>
          <w:p w:rsidR="00AC03F7" w:rsidRDefault="00AC03F7" w:rsidP="00AC03F7">
            <w:pPr>
              <w:jc w:val="right"/>
              <w:rPr>
                <w:b/>
              </w:rPr>
            </w:pPr>
            <w:r w:rsidRPr="00A91CA2">
              <w:rPr>
                <w:b/>
              </w:rPr>
              <w:t>от 13 декабря 201</w:t>
            </w:r>
            <w:r>
              <w:rPr>
                <w:b/>
              </w:rPr>
              <w:t>9 года № 4</w:t>
            </w:r>
            <w:r w:rsidRPr="00A91CA2">
              <w:rPr>
                <w:b/>
              </w:rPr>
              <w:t>4</w:t>
            </w:r>
          </w:p>
          <w:p w:rsidR="00AC03F7" w:rsidRDefault="00AC03F7" w:rsidP="00AC03F7">
            <w:pPr>
              <w:jc w:val="center"/>
              <w:rPr>
                <w:b/>
                <w:bCs/>
                <w:color w:val="000000"/>
                <w:sz w:val="28"/>
                <w:szCs w:val="28"/>
                <w:lang w:eastAsia="ru-RU"/>
              </w:rPr>
            </w:pPr>
          </w:p>
          <w:p w:rsidR="008F58A9" w:rsidRPr="008F58A9" w:rsidRDefault="008F58A9" w:rsidP="008F58A9">
            <w:pPr>
              <w:jc w:val="center"/>
              <w:rPr>
                <w:b/>
                <w:bCs/>
                <w:color w:val="000000"/>
                <w:sz w:val="28"/>
                <w:szCs w:val="28"/>
                <w:lang w:eastAsia="ru-RU"/>
              </w:rPr>
            </w:pPr>
            <w:r w:rsidRPr="008F58A9">
              <w:rPr>
                <w:b/>
                <w:bCs/>
                <w:color w:val="000000"/>
                <w:sz w:val="28"/>
                <w:szCs w:val="28"/>
                <w:lang w:eastAsia="ru-RU"/>
              </w:rPr>
              <w:t>Прогнозируемые поступления</w:t>
            </w:r>
            <w:r w:rsidRPr="008F58A9">
              <w:rPr>
                <w:b/>
                <w:bCs/>
                <w:color w:val="000000"/>
                <w:sz w:val="28"/>
                <w:szCs w:val="28"/>
                <w:lang w:eastAsia="ru-RU"/>
              </w:rPr>
              <w:br/>
              <w:t>налоговых, неналоговых доходов и безвозмездных поступлений</w:t>
            </w:r>
            <w:r w:rsidRPr="008F58A9">
              <w:rPr>
                <w:b/>
                <w:bCs/>
                <w:color w:val="000000"/>
                <w:sz w:val="28"/>
                <w:szCs w:val="28"/>
                <w:lang w:eastAsia="ru-RU"/>
              </w:rPr>
              <w:br/>
              <w:t xml:space="preserve">в бюджет муниципального образования "Кингисеппское городское поселение" муниципального образования "Кингисеппский муниципальный район" Ленинградской области по кодам видов доходов на 2020 год и на плановый период 2021 и 2022 годов </w:t>
            </w:r>
          </w:p>
        </w:tc>
      </w:tr>
      <w:tr w:rsidR="008F58A9" w:rsidRPr="008F58A9" w:rsidTr="008F58A9">
        <w:trPr>
          <w:trHeight w:val="300"/>
        </w:trPr>
        <w:tc>
          <w:tcPr>
            <w:tcW w:w="2560" w:type="dxa"/>
            <w:tcBorders>
              <w:top w:val="nil"/>
              <w:left w:val="nil"/>
              <w:bottom w:val="nil"/>
              <w:right w:val="nil"/>
            </w:tcBorders>
            <w:noWrap/>
            <w:vAlign w:val="bottom"/>
            <w:hideMark/>
          </w:tcPr>
          <w:p w:rsidR="008F58A9" w:rsidRPr="008F58A9" w:rsidRDefault="008F58A9" w:rsidP="008F58A9">
            <w:pPr>
              <w:rPr>
                <w:rFonts w:ascii="Arial CYR" w:hAnsi="Arial CYR" w:cs="Arial CYR"/>
                <w:lang w:eastAsia="ru-RU"/>
              </w:rPr>
            </w:pPr>
          </w:p>
        </w:tc>
        <w:tc>
          <w:tcPr>
            <w:tcW w:w="3125" w:type="dxa"/>
            <w:tcBorders>
              <w:top w:val="nil"/>
              <w:left w:val="nil"/>
              <w:bottom w:val="nil"/>
              <w:right w:val="nil"/>
            </w:tcBorders>
            <w:noWrap/>
            <w:vAlign w:val="bottom"/>
            <w:hideMark/>
          </w:tcPr>
          <w:p w:rsidR="008F58A9" w:rsidRPr="008F58A9" w:rsidRDefault="008F58A9" w:rsidP="008F58A9">
            <w:pPr>
              <w:rPr>
                <w:rFonts w:ascii="Arial CYR" w:hAnsi="Arial CYR" w:cs="Arial CYR"/>
                <w:sz w:val="23"/>
                <w:szCs w:val="23"/>
                <w:lang w:eastAsia="ru-RU"/>
              </w:rPr>
            </w:pPr>
          </w:p>
        </w:tc>
        <w:tc>
          <w:tcPr>
            <w:tcW w:w="1470" w:type="dxa"/>
            <w:tcBorders>
              <w:top w:val="nil"/>
              <w:left w:val="nil"/>
              <w:bottom w:val="nil"/>
              <w:right w:val="nil"/>
            </w:tcBorders>
            <w:noWrap/>
            <w:vAlign w:val="bottom"/>
            <w:hideMark/>
          </w:tcPr>
          <w:p w:rsidR="008F58A9" w:rsidRPr="008F58A9" w:rsidRDefault="008F58A9" w:rsidP="008F58A9">
            <w:pPr>
              <w:jc w:val="center"/>
              <w:rPr>
                <w:sz w:val="22"/>
                <w:szCs w:val="22"/>
                <w:lang w:eastAsia="ru-RU"/>
              </w:rPr>
            </w:pPr>
          </w:p>
        </w:tc>
        <w:tc>
          <w:tcPr>
            <w:tcW w:w="1417" w:type="dxa"/>
            <w:tcBorders>
              <w:top w:val="nil"/>
              <w:left w:val="nil"/>
              <w:bottom w:val="nil"/>
              <w:right w:val="nil"/>
            </w:tcBorders>
            <w:noWrap/>
            <w:vAlign w:val="bottom"/>
            <w:hideMark/>
          </w:tcPr>
          <w:p w:rsidR="008F58A9" w:rsidRPr="008F58A9" w:rsidRDefault="008F58A9" w:rsidP="008F58A9">
            <w:pPr>
              <w:rPr>
                <w:rFonts w:ascii="Arial CYR" w:hAnsi="Arial CYR" w:cs="Arial CYR"/>
                <w:lang w:eastAsia="ru-RU"/>
              </w:rPr>
            </w:pPr>
          </w:p>
        </w:tc>
        <w:tc>
          <w:tcPr>
            <w:tcW w:w="1418" w:type="dxa"/>
            <w:tcBorders>
              <w:top w:val="nil"/>
              <w:left w:val="nil"/>
              <w:bottom w:val="nil"/>
              <w:right w:val="nil"/>
            </w:tcBorders>
            <w:noWrap/>
            <w:vAlign w:val="bottom"/>
            <w:hideMark/>
          </w:tcPr>
          <w:p w:rsidR="008F58A9" w:rsidRPr="008F58A9" w:rsidRDefault="008F58A9" w:rsidP="008F58A9">
            <w:pPr>
              <w:jc w:val="center"/>
              <w:rPr>
                <w:sz w:val="22"/>
                <w:szCs w:val="22"/>
                <w:lang w:eastAsia="ru-RU"/>
              </w:rPr>
            </w:pPr>
          </w:p>
        </w:tc>
      </w:tr>
      <w:tr w:rsidR="008F58A9" w:rsidRPr="008F58A9" w:rsidTr="008F58A9">
        <w:trPr>
          <w:trHeight w:val="330"/>
        </w:trPr>
        <w:tc>
          <w:tcPr>
            <w:tcW w:w="2560" w:type="dxa"/>
            <w:vMerge w:val="restart"/>
            <w:tcBorders>
              <w:top w:val="single" w:sz="4" w:space="0" w:color="auto"/>
              <w:left w:val="single" w:sz="4" w:space="0" w:color="auto"/>
              <w:bottom w:val="single" w:sz="4" w:space="0" w:color="000000"/>
              <w:right w:val="single" w:sz="4" w:space="0" w:color="auto"/>
            </w:tcBorders>
            <w:vAlign w:val="center"/>
            <w:hideMark/>
          </w:tcPr>
          <w:p w:rsidR="008F58A9" w:rsidRPr="008F58A9" w:rsidRDefault="008F58A9" w:rsidP="008F58A9">
            <w:pPr>
              <w:jc w:val="center"/>
              <w:rPr>
                <w:color w:val="000000"/>
                <w:sz w:val="24"/>
                <w:szCs w:val="24"/>
                <w:lang w:eastAsia="ru-RU"/>
              </w:rPr>
            </w:pPr>
            <w:r w:rsidRPr="008F58A9">
              <w:rPr>
                <w:color w:val="000000"/>
                <w:sz w:val="24"/>
                <w:szCs w:val="24"/>
                <w:lang w:eastAsia="ru-RU"/>
              </w:rPr>
              <w:t>Код бюджетной классификации</w:t>
            </w:r>
          </w:p>
        </w:tc>
        <w:tc>
          <w:tcPr>
            <w:tcW w:w="3125" w:type="dxa"/>
            <w:vMerge w:val="restart"/>
            <w:tcBorders>
              <w:top w:val="single" w:sz="4" w:space="0" w:color="auto"/>
              <w:left w:val="single" w:sz="4" w:space="0" w:color="auto"/>
              <w:bottom w:val="single" w:sz="4" w:space="0" w:color="000000"/>
              <w:right w:val="single" w:sz="4" w:space="0" w:color="auto"/>
            </w:tcBorders>
            <w:vAlign w:val="center"/>
            <w:hideMark/>
          </w:tcPr>
          <w:p w:rsidR="008F58A9" w:rsidRPr="008F58A9" w:rsidRDefault="008F58A9" w:rsidP="008F58A9">
            <w:pPr>
              <w:jc w:val="center"/>
              <w:rPr>
                <w:color w:val="000000"/>
                <w:sz w:val="23"/>
                <w:szCs w:val="23"/>
                <w:lang w:eastAsia="ru-RU"/>
              </w:rPr>
            </w:pPr>
            <w:r w:rsidRPr="008F58A9">
              <w:rPr>
                <w:color w:val="000000"/>
                <w:sz w:val="23"/>
                <w:szCs w:val="23"/>
                <w:lang w:eastAsia="ru-RU"/>
              </w:rPr>
              <w:t>Источник доходов</w:t>
            </w:r>
          </w:p>
        </w:tc>
        <w:tc>
          <w:tcPr>
            <w:tcW w:w="4305" w:type="dxa"/>
            <w:gridSpan w:val="3"/>
            <w:tcBorders>
              <w:top w:val="single" w:sz="4" w:space="0" w:color="auto"/>
              <w:left w:val="nil"/>
              <w:bottom w:val="single" w:sz="4" w:space="0" w:color="auto"/>
              <w:right w:val="single" w:sz="4" w:space="0" w:color="000000"/>
            </w:tcBorders>
            <w:vAlign w:val="center"/>
            <w:hideMark/>
          </w:tcPr>
          <w:p w:rsidR="008F58A9" w:rsidRPr="008F58A9" w:rsidRDefault="00AC03F7" w:rsidP="008F58A9">
            <w:pPr>
              <w:jc w:val="center"/>
              <w:rPr>
                <w:color w:val="000000"/>
                <w:sz w:val="26"/>
                <w:szCs w:val="26"/>
                <w:lang w:eastAsia="ru-RU"/>
              </w:rPr>
            </w:pPr>
            <w:r>
              <w:rPr>
                <w:color w:val="000000"/>
                <w:sz w:val="26"/>
                <w:szCs w:val="26"/>
                <w:lang w:eastAsia="ru-RU"/>
              </w:rPr>
              <w:t>Сумма, тыс. руб.</w:t>
            </w:r>
          </w:p>
        </w:tc>
      </w:tr>
      <w:tr w:rsidR="008F58A9" w:rsidRPr="008F58A9" w:rsidTr="008F58A9">
        <w:trPr>
          <w:trHeight w:val="33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8F58A9" w:rsidRPr="008F58A9" w:rsidRDefault="008F58A9" w:rsidP="008F58A9">
            <w:pPr>
              <w:rPr>
                <w:color w:val="000000"/>
                <w:sz w:val="24"/>
                <w:szCs w:val="24"/>
                <w:lang w:eastAsia="ru-RU"/>
              </w:rPr>
            </w:pPr>
          </w:p>
        </w:tc>
        <w:tc>
          <w:tcPr>
            <w:tcW w:w="3125" w:type="dxa"/>
            <w:vMerge/>
            <w:tcBorders>
              <w:top w:val="single" w:sz="4" w:space="0" w:color="auto"/>
              <w:left w:val="single" w:sz="4" w:space="0" w:color="auto"/>
              <w:bottom w:val="single" w:sz="4" w:space="0" w:color="000000"/>
              <w:right w:val="single" w:sz="4" w:space="0" w:color="auto"/>
            </w:tcBorders>
            <w:vAlign w:val="center"/>
            <w:hideMark/>
          </w:tcPr>
          <w:p w:rsidR="008F58A9" w:rsidRPr="008F58A9" w:rsidRDefault="008F58A9" w:rsidP="008F58A9">
            <w:pPr>
              <w:rPr>
                <w:color w:val="000000"/>
                <w:sz w:val="23"/>
                <w:szCs w:val="23"/>
                <w:lang w:eastAsia="ru-RU"/>
              </w:rPr>
            </w:pPr>
          </w:p>
        </w:tc>
        <w:tc>
          <w:tcPr>
            <w:tcW w:w="1470" w:type="dxa"/>
            <w:tcBorders>
              <w:top w:val="nil"/>
              <w:left w:val="nil"/>
              <w:bottom w:val="single" w:sz="4" w:space="0" w:color="auto"/>
              <w:right w:val="single" w:sz="4" w:space="0" w:color="auto"/>
            </w:tcBorders>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2020 год</w:t>
            </w:r>
          </w:p>
        </w:tc>
        <w:tc>
          <w:tcPr>
            <w:tcW w:w="1417" w:type="dxa"/>
            <w:tcBorders>
              <w:top w:val="nil"/>
              <w:left w:val="nil"/>
              <w:bottom w:val="single" w:sz="4" w:space="0" w:color="auto"/>
              <w:right w:val="single" w:sz="4" w:space="0" w:color="auto"/>
            </w:tcBorders>
            <w:noWrap/>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2021 год</w:t>
            </w:r>
          </w:p>
        </w:tc>
        <w:tc>
          <w:tcPr>
            <w:tcW w:w="1418" w:type="dxa"/>
            <w:tcBorders>
              <w:top w:val="nil"/>
              <w:left w:val="nil"/>
              <w:bottom w:val="single" w:sz="4" w:space="0" w:color="auto"/>
              <w:right w:val="single" w:sz="4" w:space="0" w:color="auto"/>
            </w:tcBorders>
            <w:noWrap/>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2022 год</w:t>
            </w:r>
          </w:p>
        </w:tc>
      </w:tr>
      <w:tr w:rsidR="008F58A9" w:rsidRPr="008F58A9" w:rsidTr="008F58A9">
        <w:trPr>
          <w:trHeight w:val="330"/>
        </w:trPr>
        <w:tc>
          <w:tcPr>
            <w:tcW w:w="2560" w:type="dxa"/>
            <w:tcBorders>
              <w:top w:val="nil"/>
              <w:left w:val="single" w:sz="4" w:space="0" w:color="auto"/>
              <w:bottom w:val="single" w:sz="4" w:space="0" w:color="auto"/>
              <w:right w:val="single" w:sz="4" w:space="0" w:color="auto"/>
            </w:tcBorders>
            <w:hideMark/>
          </w:tcPr>
          <w:p w:rsidR="008F58A9" w:rsidRPr="008F58A9" w:rsidRDefault="008F58A9" w:rsidP="008F58A9">
            <w:pPr>
              <w:jc w:val="center"/>
              <w:rPr>
                <w:color w:val="000000"/>
                <w:sz w:val="24"/>
                <w:szCs w:val="24"/>
                <w:lang w:eastAsia="ru-RU"/>
              </w:rPr>
            </w:pPr>
            <w:r w:rsidRPr="008F58A9">
              <w:rPr>
                <w:color w:val="000000"/>
                <w:sz w:val="24"/>
                <w:szCs w:val="24"/>
                <w:lang w:eastAsia="ru-RU"/>
              </w:rPr>
              <w:t>1</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jc w:val="center"/>
              <w:rPr>
                <w:color w:val="000000"/>
                <w:sz w:val="23"/>
                <w:szCs w:val="23"/>
                <w:lang w:eastAsia="ru-RU"/>
              </w:rPr>
            </w:pPr>
            <w:r w:rsidRPr="008F58A9">
              <w:rPr>
                <w:color w:val="000000"/>
                <w:sz w:val="23"/>
                <w:szCs w:val="23"/>
                <w:lang w:eastAsia="ru-RU"/>
              </w:rPr>
              <w:t>2</w:t>
            </w:r>
          </w:p>
        </w:tc>
        <w:tc>
          <w:tcPr>
            <w:tcW w:w="1470" w:type="dxa"/>
            <w:tcBorders>
              <w:top w:val="nil"/>
              <w:left w:val="nil"/>
              <w:bottom w:val="single" w:sz="4" w:space="0" w:color="auto"/>
              <w:right w:val="single" w:sz="4" w:space="0" w:color="auto"/>
            </w:tcBorders>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3</w:t>
            </w:r>
          </w:p>
        </w:tc>
        <w:tc>
          <w:tcPr>
            <w:tcW w:w="1417" w:type="dxa"/>
            <w:tcBorders>
              <w:top w:val="nil"/>
              <w:left w:val="nil"/>
              <w:bottom w:val="single" w:sz="4" w:space="0" w:color="auto"/>
              <w:right w:val="single" w:sz="4" w:space="0" w:color="auto"/>
            </w:tcBorders>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4</w:t>
            </w:r>
          </w:p>
        </w:tc>
        <w:tc>
          <w:tcPr>
            <w:tcW w:w="1418" w:type="dxa"/>
            <w:tcBorders>
              <w:top w:val="nil"/>
              <w:left w:val="nil"/>
              <w:bottom w:val="single" w:sz="4" w:space="0" w:color="auto"/>
              <w:right w:val="single" w:sz="4" w:space="0" w:color="auto"/>
            </w:tcBorders>
            <w:noWrap/>
            <w:hideMark/>
          </w:tcPr>
          <w:p w:rsidR="008F58A9" w:rsidRPr="008F58A9" w:rsidRDefault="008F58A9" w:rsidP="008F58A9">
            <w:pPr>
              <w:jc w:val="center"/>
              <w:rPr>
                <w:color w:val="000000"/>
                <w:sz w:val="26"/>
                <w:szCs w:val="26"/>
                <w:lang w:eastAsia="ru-RU"/>
              </w:rPr>
            </w:pPr>
            <w:r w:rsidRPr="008F58A9">
              <w:rPr>
                <w:color w:val="000000"/>
                <w:sz w:val="26"/>
                <w:szCs w:val="26"/>
                <w:lang w:eastAsia="ru-RU"/>
              </w:rPr>
              <w:t>5</w:t>
            </w:r>
          </w:p>
        </w:tc>
      </w:tr>
      <w:tr w:rsidR="008F58A9" w:rsidRPr="008F58A9" w:rsidTr="008F58A9">
        <w:trPr>
          <w:trHeight w:val="375"/>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color w:val="000000"/>
                <w:sz w:val="28"/>
                <w:szCs w:val="28"/>
                <w:lang w:eastAsia="ru-RU"/>
              </w:rPr>
            </w:pPr>
            <w:r w:rsidRPr="008F58A9">
              <w:rPr>
                <w:b/>
                <w:bCs/>
                <w:color w:val="000000"/>
                <w:sz w:val="28"/>
                <w:szCs w:val="28"/>
                <w:lang w:eastAsia="ru-RU"/>
              </w:rPr>
              <w:t> </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color w:val="000000"/>
                <w:sz w:val="23"/>
                <w:szCs w:val="23"/>
                <w:lang w:eastAsia="ru-RU"/>
              </w:rPr>
            </w:pPr>
            <w:r w:rsidRPr="008F58A9">
              <w:rPr>
                <w:b/>
                <w:bCs/>
                <w:color w:val="000000"/>
                <w:sz w:val="23"/>
                <w:szCs w:val="23"/>
                <w:lang w:eastAsia="ru-RU"/>
              </w:rPr>
              <w:t>Всего доходов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268 582,8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265 879,2</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272 360,2</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1 00 00000 00 0000 000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НАЛОГОВЫЕ И НЕНАЛОГОВЫЕ ДОХОДЫ</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219 845,2</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225 777,5</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232 392,9</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1 01 00000 00 0000 000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НАЛОГИ НА ПРИБЫЛЬ, ДОХОДЫ</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133 877,7</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139 232,9</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144 802,2</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1 01 02000 01 0000 110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Налог на доходы физических лиц</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133 877,7</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139 232,9</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144 802,2</w:t>
            </w:r>
          </w:p>
        </w:tc>
      </w:tr>
      <w:tr w:rsidR="008F58A9" w:rsidRPr="008F58A9" w:rsidTr="008F58A9">
        <w:trPr>
          <w:trHeight w:val="27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1 01 02010 01 0000 110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133 877,7</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139 232,9</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144 802,2</w:t>
            </w:r>
          </w:p>
        </w:tc>
      </w:tr>
      <w:tr w:rsidR="008F58A9" w:rsidRPr="008F58A9" w:rsidTr="008F58A9">
        <w:trPr>
          <w:trHeight w:val="1425"/>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1 03 00000 00 0000 000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НАЛОГИ НА ТОВАРЫ (РАБОТЫ, УСЛУГИ), РЕАЛИЗУЕМЫЕ НА ТЕРРИТОРИИ РОССИЙСКОЙ ФЕДЕРАЦИИ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3 886,8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4 042,3</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4 204,0</w:t>
            </w:r>
          </w:p>
        </w:tc>
      </w:tr>
      <w:tr w:rsidR="008F58A9" w:rsidRPr="008F58A9" w:rsidTr="008F58A9">
        <w:trPr>
          <w:trHeight w:val="114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1 03 02000 01 0000 110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Акцизы по подакцизным товарам (продукции), производимым на территории Российской Федерации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3 886,8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4 042,3</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4 204,0</w:t>
            </w:r>
          </w:p>
        </w:tc>
      </w:tr>
      <w:tr w:rsidR="008F58A9" w:rsidRPr="008F58A9" w:rsidTr="008F58A9">
        <w:trPr>
          <w:trHeight w:val="39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lastRenderedPageBreak/>
              <w:t>1 03 02231 01 0000 110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1 348,7</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1 402,7</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1 458,8</w:t>
            </w:r>
          </w:p>
        </w:tc>
      </w:tr>
      <w:tr w:rsidR="008F58A9" w:rsidRPr="008F58A9" w:rsidTr="008F58A9">
        <w:trPr>
          <w:trHeight w:val="45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1 03 02241 01 0000 110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10,4</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10,8</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11,2</w:t>
            </w:r>
          </w:p>
        </w:tc>
      </w:tr>
      <w:tr w:rsidR="008F58A9" w:rsidRPr="008F58A9" w:rsidTr="008F58A9">
        <w:trPr>
          <w:trHeight w:val="39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1 03 02251 01 0000 110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2 527,7</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2 628,8</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2 734,0</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lastRenderedPageBreak/>
              <w:t>1 05 00000 00 0000 000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НАЛОГИ НА СОВОКУПНЫЙ ДОХОД</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95,0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95,0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95,0</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1 05 03000 01 0000 110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Единый сельскохозяйственный налог</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95,0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95,0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95,0</w:t>
            </w:r>
          </w:p>
        </w:tc>
      </w:tr>
      <w:tr w:rsidR="008F58A9" w:rsidRPr="008F58A9" w:rsidTr="008F58A9">
        <w:trPr>
          <w:trHeight w:val="600"/>
        </w:trPr>
        <w:tc>
          <w:tcPr>
            <w:tcW w:w="2560" w:type="dxa"/>
            <w:tcBorders>
              <w:top w:val="nil"/>
              <w:left w:val="single" w:sz="4" w:space="0" w:color="auto"/>
              <w:bottom w:val="single" w:sz="4" w:space="0" w:color="auto"/>
              <w:right w:val="nil"/>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1 05 03010 01 0000 110</w:t>
            </w:r>
          </w:p>
        </w:tc>
        <w:tc>
          <w:tcPr>
            <w:tcW w:w="3125"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Единый сельскохозяйственный налог</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95,0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95,0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95,0</w:t>
            </w:r>
          </w:p>
        </w:tc>
      </w:tr>
      <w:tr w:rsidR="008F58A9" w:rsidRPr="008F58A9" w:rsidTr="008F58A9">
        <w:trPr>
          <w:trHeight w:val="315"/>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1 06 00000 00 0000 000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НАЛОГИ НА ИМУЩЕСТВО</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50 266,1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51 091,1</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51 932,6</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1 06 01000 00 0000 110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Налог на имущество физических лиц</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9 016,8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9 016,8</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9 016,8</w:t>
            </w:r>
          </w:p>
        </w:tc>
      </w:tr>
      <w:tr w:rsidR="008F58A9" w:rsidRPr="008F58A9" w:rsidTr="008F58A9">
        <w:trPr>
          <w:trHeight w:val="15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1 06 01030 13 0000 110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9 016,8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9 016,8</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9 016,8</w:t>
            </w:r>
          </w:p>
        </w:tc>
      </w:tr>
      <w:tr w:rsidR="008F58A9" w:rsidRPr="008F58A9" w:rsidTr="008F58A9">
        <w:trPr>
          <w:trHeight w:val="315"/>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1 06 06000 00 0000 110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Земельный налог</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41 249,3</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42 074,3</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42 915,8</w:t>
            </w:r>
          </w:p>
        </w:tc>
      </w:tr>
      <w:tr w:rsidR="008F58A9" w:rsidRPr="008F58A9" w:rsidTr="008F58A9">
        <w:trPr>
          <w:trHeight w:val="63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1 06 06030 00 0000 110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4"/>
                <w:szCs w:val="24"/>
                <w:lang w:eastAsia="ru-RU"/>
              </w:rPr>
            </w:pPr>
            <w:r w:rsidRPr="008F58A9">
              <w:rPr>
                <w:b/>
                <w:bCs/>
                <w:sz w:val="24"/>
                <w:szCs w:val="24"/>
                <w:lang w:eastAsia="ru-RU"/>
              </w:rPr>
              <w:t>Земельный налог с организаций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34 986,5</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35 686,2</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36 400,0</w:t>
            </w:r>
          </w:p>
        </w:tc>
      </w:tr>
      <w:tr w:rsidR="008F58A9" w:rsidRPr="008F58A9" w:rsidTr="008F58A9">
        <w:trPr>
          <w:trHeight w:val="126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1 06 06033 13 0000 110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Земельный налог с организаций, обладающих земельным участком, расположенным в границах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34 986,5</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35 686,2</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36 400,0</w:t>
            </w:r>
          </w:p>
        </w:tc>
      </w:tr>
      <w:tr w:rsidR="008F58A9" w:rsidRPr="008F58A9" w:rsidTr="008F58A9">
        <w:trPr>
          <w:trHeight w:val="63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1 06 06040 00 0000 110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4"/>
                <w:szCs w:val="24"/>
                <w:lang w:eastAsia="ru-RU"/>
              </w:rPr>
            </w:pPr>
            <w:r w:rsidRPr="008F58A9">
              <w:rPr>
                <w:b/>
                <w:bCs/>
                <w:sz w:val="24"/>
                <w:szCs w:val="24"/>
                <w:lang w:eastAsia="ru-RU"/>
              </w:rPr>
              <w:t>Земельный налог с физических лиц</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6 262,8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6 388,1</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6 515,8</w:t>
            </w:r>
          </w:p>
        </w:tc>
      </w:tr>
      <w:tr w:rsidR="008F58A9" w:rsidRPr="008F58A9" w:rsidTr="008F58A9">
        <w:trPr>
          <w:trHeight w:val="126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1 06 06043 13 0000 110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Земельный налог с физических лиц, обладающих земельным участком, расположенным в границах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6 262,8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6 388,1</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6 515,8</w:t>
            </w:r>
          </w:p>
        </w:tc>
      </w:tr>
      <w:tr w:rsidR="008F58A9" w:rsidRPr="008F58A9" w:rsidTr="008F58A9">
        <w:trPr>
          <w:trHeight w:val="1995"/>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1 11 00000 00 0000 000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ОТ ИСПОЛЬЗОВАНИЯ ИМУЩЕСТВА, НАХОДЯЩЕГОСЯ В ГОСУДАРСТВЕННОЙ И МУНИЦИПАЛЬНОЙ СОБСТВЕННОСТИ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29 042,4</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29 389,6</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29 995,0</w:t>
            </w:r>
          </w:p>
        </w:tc>
      </w:tr>
      <w:tr w:rsidR="008F58A9" w:rsidRPr="008F58A9" w:rsidTr="008F58A9">
        <w:trPr>
          <w:trHeight w:val="342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lastRenderedPageBreak/>
              <w:t>1 11 05000 00 0000 120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25 046,4</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25 393,6</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25 999,0</w:t>
            </w:r>
          </w:p>
        </w:tc>
      </w:tr>
      <w:tr w:rsidR="008F58A9" w:rsidRPr="008F58A9" w:rsidTr="008F58A9">
        <w:trPr>
          <w:trHeight w:val="228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1 11 05010 00 0000 120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17 467,0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18 165,0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18 892,0</w:t>
            </w:r>
          </w:p>
        </w:tc>
      </w:tr>
      <w:tr w:rsidR="008F58A9" w:rsidRPr="008F58A9" w:rsidTr="008F58A9">
        <w:trPr>
          <w:trHeight w:val="30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1 11 05013 13 0000 120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17 467,0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18 165,0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18 892,0</w:t>
            </w:r>
          </w:p>
        </w:tc>
      </w:tr>
      <w:tr w:rsidR="008F58A9" w:rsidRPr="008F58A9" w:rsidTr="008F58A9">
        <w:trPr>
          <w:trHeight w:val="285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1 11 05020 00 0000 120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1 079,0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1 122,0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1 167,0</w:t>
            </w:r>
          </w:p>
        </w:tc>
      </w:tr>
      <w:tr w:rsidR="008F58A9" w:rsidRPr="008F58A9" w:rsidTr="008F58A9">
        <w:trPr>
          <w:trHeight w:val="27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lastRenderedPageBreak/>
              <w:t>1 11 05025 13 0000 120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1 079,0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1 122,0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1 167,0</w:t>
            </w:r>
          </w:p>
        </w:tc>
      </w:tr>
      <w:tr w:rsidR="008F58A9" w:rsidRPr="008F58A9" w:rsidTr="008F58A9">
        <w:trPr>
          <w:trHeight w:val="171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1 11 05070 00 0000 120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6 500,4</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6 106,6</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5 940,0</w:t>
            </w:r>
          </w:p>
        </w:tc>
      </w:tr>
      <w:tr w:rsidR="008F58A9" w:rsidRPr="008F58A9" w:rsidTr="008F58A9">
        <w:trPr>
          <w:trHeight w:val="12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1 11 05075 13 0000 120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от сдачи в аренду имущества, составляющего казну городских поселений (за исключением земельных участков)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6 500,4</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6 106,6</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5 940,0</w:t>
            </w:r>
          </w:p>
        </w:tc>
      </w:tr>
      <w:tr w:rsidR="008F58A9" w:rsidRPr="008F58A9" w:rsidTr="008F58A9">
        <w:trPr>
          <w:trHeight w:val="342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1 11 09000 00 0000 120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3 996,0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3 996,0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3 996,0</w:t>
            </w:r>
          </w:p>
        </w:tc>
      </w:tr>
      <w:tr w:rsidR="008F58A9" w:rsidRPr="008F58A9" w:rsidTr="008F58A9">
        <w:trPr>
          <w:trHeight w:val="342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1 11 09040 00 0000 120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3 996,0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3 996,0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3 996,0</w:t>
            </w:r>
          </w:p>
        </w:tc>
      </w:tr>
      <w:tr w:rsidR="008F58A9" w:rsidRPr="008F58A9" w:rsidTr="008F58A9">
        <w:trPr>
          <w:trHeight w:val="30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lastRenderedPageBreak/>
              <w:t>1 11 09045 13 0000 120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3 996,0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3 996,0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3 996,0</w:t>
            </w:r>
          </w:p>
        </w:tc>
      </w:tr>
      <w:tr w:rsidR="008F58A9" w:rsidRPr="008F58A9" w:rsidTr="008F58A9">
        <w:trPr>
          <w:trHeight w:val="114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1 13 00000 00 0000 000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ОТ ОКАЗАНИЯ ПЛАТНЫХ УСЛУГ И КОМПЕНСАЦИИ ЗАТРАТ ГОСУДАРСТВА</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418,2</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434,9</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452,3</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1 13 02000 00 0000 130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от компенсации затрат государства</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418,2</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434,9</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452,3</w:t>
            </w:r>
          </w:p>
        </w:tc>
      </w:tr>
      <w:tr w:rsidR="008F58A9" w:rsidRPr="008F58A9" w:rsidTr="008F58A9">
        <w:trPr>
          <w:trHeight w:val="9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1 13 02995 13 0000 130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доходы от компенсации затрат бюджетов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418,2</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434,9</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452,3</w:t>
            </w:r>
          </w:p>
        </w:tc>
      </w:tr>
      <w:tr w:rsidR="008F58A9" w:rsidRPr="008F58A9" w:rsidTr="008F58A9">
        <w:trPr>
          <w:trHeight w:val="114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1 14 00000 00 0000 000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ОТ ПРОДАЖИ МАТЕРИАЛЬНЫХ И НЕМАТЕРИАЛЬНЫХ АКТИВОВ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2 077,9</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1 314,6</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738,7</w:t>
            </w:r>
          </w:p>
        </w:tc>
      </w:tr>
      <w:tr w:rsidR="008F58A9" w:rsidRPr="008F58A9" w:rsidTr="008F58A9">
        <w:trPr>
          <w:trHeight w:val="315"/>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1 14 01000 00 0000 000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от продажи квартир</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r>
      <w:tr w:rsidR="008F58A9" w:rsidRPr="008F58A9" w:rsidTr="008F58A9">
        <w:trPr>
          <w:trHeight w:val="9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1 14 01050 13 0000 410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от продажи квартир, находящихся в собственности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r>
      <w:tr w:rsidR="008F58A9" w:rsidRPr="008F58A9" w:rsidTr="008F58A9">
        <w:trPr>
          <w:trHeight w:val="342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1 14 02000 00 0000 000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1 577,9</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814,6</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238,7</w:t>
            </w:r>
          </w:p>
        </w:tc>
      </w:tr>
      <w:tr w:rsidR="008F58A9" w:rsidRPr="008F58A9" w:rsidTr="008F58A9">
        <w:trPr>
          <w:trHeight w:val="3705"/>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lastRenderedPageBreak/>
              <w:t>1 14 02050 13 0000 410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1 577,9</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814,6</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238,7</w:t>
            </w:r>
          </w:p>
        </w:tc>
      </w:tr>
      <w:tr w:rsidR="008F58A9" w:rsidRPr="008F58A9" w:rsidTr="008F58A9">
        <w:trPr>
          <w:trHeight w:val="33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1 14 02053 13 0000 410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1 577,9</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814,6</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238,7</w:t>
            </w:r>
          </w:p>
        </w:tc>
      </w:tr>
      <w:tr w:rsidR="008F58A9" w:rsidRPr="008F58A9" w:rsidTr="008F58A9">
        <w:trPr>
          <w:trHeight w:val="114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1 14 06000 00 0000 430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 xml:space="preserve">Доходы от продажи  земельных участков, находящихся в государственной и муниципальной собственности </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250,0</w:t>
            </w:r>
          </w:p>
        </w:tc>
      </w:tr>
      <w:tr w:rsidR="008F58A9" w:rsidRPr="008F58A9" w:rsidTr="008F58A9">
        <w:trPr>
          <w:trHeight w:val="18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1 14 06013 13 0000 430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250,0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250,0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250,0</w:t>
            </w:r>
          </w:p>
        </w:tc>
      </w:tr>
      <w:tr w:rsidR="008F58A9" w:rsidRPr="008F58A9" w:rsidTr="008F58A9">
        <w:trPr>
          <w:trHeight w:val="285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lastRenderedPageBreak/>
              <w:t>1 14 06300 00 0000 430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250,0</w:t>
            </w:r>
          </w:p>
        </w:tc>
      </w:tr>
      <w:tr w:rsidR="008F58A9" w:rsidRPr="008F58A9" w:rsidTr="008F58A9">
        <w:trPr>
          <w:trHeight w:val="30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1 14 06313 13 0000 430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250,0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250,0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250,0</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1 15 00000 00 0000 000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АДМИНИСТРАТИВНЫЕ ПЛАТЕЖИ И СБОРЫ</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24,0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16,0</w:t>
            </w:r>
          </w:p>
        </w:tc>
      </w:tr>
      <w:tr w:rsidR="008F58A9" w:rsidRPr="008F58A9" w:rsidTr="008F58A9">
        <w:trPr>
          <w:trHeight w:val="1425"/>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1 15 02000 00 0000 140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Платежи, взимаемые государственными и муниципальными органами (организациями) за выполнение определенных функций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24,0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16,0</w:t>
            </w:r>
          </w:p>
        </w:tc>
      </w:tr>
      <w:tr w:rsidR="008F58A9" w:rsidRPr="008F58A9" w:rsidTr="008F58A9">
        <w:trPr>
          <w:trHeight w:val="15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1 15 02050 13 0000 140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24,0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16,0</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sz w:val="24"/>
                <w:szCs w:val="24"/>
                <w:lang w:eastAsia="ru-RU"/>
              </w:rPr>
            </w:pPr>
            <w:r w:rsidRPr="008F58A9">
              <w:rPr>
                <w:b/>
                <w:bCs/>
                <w:sz w:val="24"/>
                <w:szCs w:val="24"/>
                <w:lang w:eastAsia="ru-RU"/>
              </w:rPr>
              <w:t>1 16 00000 00 0000 000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ШТРАФЫ, САНКЦИИ, ВОЗМЕЩЕНИЕ УЩЕРБА</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157,1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157,1</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157,1</w:t>
            </w:r>
          </w:p>
        </w:tc>
      </w:tr>
      <w:tr w:rsidR="008F58A9" w:rsidRPr="008F58A9" w:rsidTr="008F58A9">
        <w:trPr>
          <w:trHeight w:val="6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t>1 16 10000 00 0000 140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Платежи в целях возмещения причиненного ущерба (убытков)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157,1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157,1</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157,1</w:t>
            </w:r>
          </w:p>
        </w:tc>
      </w:tr>
      <w:tr w:rsidR="008F58A9" w:rsidRPr="008F58A9" w:rsidTr="008F58A9">
        <w:trPr>
          <w:trHeight w:val="570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sz w:val="24"/>
                <w:szCs w:val="24"/>
                <w:lang w:eastAsia="ru-RU"/>
              </w:rPr>
            </w:pPr>
            <w:r w:rsidRPr="008F58A9">
              <w:rPr>
                <w:sz w:val="24"/>
                <w:szCs w:val="24"/>
                <w:lang w:eastAsia="ru-RU"/>
              </w:rPr>
              <w:lastRenderedPageBreak/>
              <w:t>1 16 10061 13 0000 140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157,1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157,1</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157,1</w:t>
            </w:r>
          </w:p>
        </w:tc>
      </w:tr>
      <w:tr w:rsidR="008F58A9" w:rsidRPr="008F58A9" w:rsidTr="008F58A9">
        <w:trPr>
          <w:trHeight w:val="570"/>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b/>
                <w:bCs/>
                <w:color w:val="000000"/>
                <w:sz w:val="24"/>
                <w:szCs w:val="24"/>
                <w:lang w:eastAsia="ru-RU"/>
              </w:rPr>
            </w:pPr>
            <w:r w:rsidRPr="008F58A9">
              <w:rPr>
                <w:b/>
                <w:bCs/>
                <w:color w:val="000000"/>
                <w:sz w:val="24"/>
                <w:szCs w:val="24"/>
                <w:lang w:eastAsia="ru-RU"/>
              </w:rPr>
              <w:t>2 00 00000 00 0000 000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color w:val="000000"/>
                <w:sz w:val="23"/>
                <w:szCs w:val="23"/>
                <w:lang w:eastAsia="ru-RU"/>
              </w:rPr>
            </w:pPr>
            <w:r w:rsidRPr="008F58A9">
              <w:rPr>
                <w:b/>
                <w:bCs/>
                <w:color w:val="000000"/>
                <w:sz w:val="23"/>
                <w:szCs w:val="23"/>
                <w:lang w:eastAsia="ru-RU"/>
              </w:rPr>
              <w:t>БЕЗВОЗМЕЗДНЫЕ ПОСТУПЛЕНИЯ</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48 737,6</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40 101,7</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39 967,3</w:t>
            </w:r>
          </w:p>
        </w:tc>
      </w:tr>
      <w:tr w:rsidR="008F58A9" w:rsidRPr="008F58A9" w:rsidTr="00AC03F7">
        <w:trPr>
          <w:trHeight w:val="826"/>
        </w:trPr>
        <w:tc>
          <w:tcPr>
            <w:tcW w:w="2560" w:type="dxa"/>
            <w:tcBorders>
              <w:top w:val="nil"/>
              <w:left w:val="single" w:sz="4" w:space="0" w:color="auto"/>
              <w:bottom w:val="single" w:sz="4" w:space="0" w:color="auto"/>
              <w:right w:val="single" w:sz="4" w:space="0" w:color="auto"/>
            </w:tcBorders>
            <w:hideMark/>
          </w:tcPr>
          <w:p w:rsidR="008F58A9" w:rsidRPr="008F58A9" w:rsidRDefault="008F58A9" w:rsidP="008F58A9">
            <w:pPr>
              <w:jc w:val="right"/>
              <w:rPr>
                <w:b/>
                <w:bCs/>
                <w:sz w:val="24"/>
                <w:szCs w:val="24"/>
                <w:lang w:eastAsia="ru-RU"/>
              </w:rPr>
            </w:pPr>
            <w:r w:rsidRPr="008F58A9">
              <w:rPr>
                <w:b/>
                <w:bCs/>
                <w:sz w:val="24"/>
                <w:szCs w:val="24"/>
                <w:lang w:eastAsia="ru-RU"/>
              </w:rPr>
              <w:t>2 01 00000 00 0000 000</w:t>
            </w:r>
          </w:p>
        </w:tc>
        <w:tc>
          <w:tcPr>
            <w:tcW w:w="3125" w:type="dxa"/>
            <w:tcBorders>
              <w:top w:val="nil"/>
              <w:left w:val="nil"/>
              <w:bottom w:val="single" w:sz="4" w:space="0" w:color="auto"/>
              <w:right w:val="single" w:sz="4" w:space="0" w:color="auto"/>
            </w:tcBorders>
            <w:hideMark/>
          </w:tcPr>
          <w:p w:rsidR="008F58A9" w:rsidRPr="008F58A9" w:rsidRDefault="008F58A9" w:rsidP="008F58A9">
            <w:pPr>
              <w:rPr>
                <w:b/>
                <w:bCs/>
                <w:sz w:val="23"/>
                <w:szCs w:val="23"/>
                <w:lang w:eastAsia="ru-RU"/>
              </w:rPr>
            </w:pPr>
            <w:r w:rsidRPr="008F58A9">
              <w:rPr>
                <w:b/>
                <w:bCs/>
                <w:sz w:val="23"/>
                <w:szCs w:val="23"/>
                <w:lang w:eastAsia="ru-RU"/>
              </w:rPr>
              <w:t>БЕЗВОЗМЕЗДНЫЕ ПОСТУПЛЕНИЯ ОТ НЕРЕЗИДЕНТОВ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8 587,1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r>
      <w:tr w:rsidR="008F58A9" w:rsidRPr="008F58A9" w:rsidTr="008F58A9">
        <w:trPr>
          <w:trHeight w:val="1260"/>
        </w:trPr>
        <w:tc>
          <w:tcPr>
            <w:tcW w:w="2560" w:type="dxa"/>
            <w:tcBorders>
              <w:top w:val="nil"/>
              <w:left w:val="single" w:sz="4" w:space="0" w:color="auto"/>
              <w:bottom w:val="single" w:sz="4" w:space="0" w:color="auto"/>
              <w:right w:val="single" w:sz="4" w:space="0" w:color="auto"/>
            </w:tcBorders>
            <w:hideMark/>
          </w:tcPr>
          <w:p w:rsidR="008F58A9" w:rsidRPr="008F58A9" w:rsidRDefault="008F58A9" w:rsidP="008F58A9">
            <w:pPr>
              <w:jc w:val="right"/>
              <w:rPr>
                <w:b/>
                <w:bCs/>
                <w:sz w:val="24"/>
                <w:szCs w:val="24"/>
                <w:lang w:eastAsia="ru-RU"/>
              </w:rPr>
            </w:pPr>
            <w:r w:rsidRPr="008F58A9">
              <w:rPr>
                <w:b/>
                <w:bCs/>
                <w:sz w:val="24"/>
                <w:szCs w:val="24"/>
                <w:lang w:eastAsia="ru-RU"/>
              </w:rPr>
              <w:t>2 01 05000 13 0000 150</w:t>
            </w:r>
          </w:p>
        </w:tc>
        <w:tc>
          <w:tcPr>
            <w:tcW w:w="3125" w:type="dxa"/>
            <w:tcBorders>
              <w:top w:val="nil"/>
              <w:left w:val="nil"/>
              <w:bottom w:val="single" w:sz="4" w:space="0" w:color="auto"/>
              <w:right w:val="single" w:sz="4" w:space="0" w:color="auto"/>
            </w:tcBorders>
            <w:hideMark/>
          </w:tcPr>
          <w:p w:rsidR="008F58A9" w:rsidRPr="008F58A9" w:rsidRDefault="008F58A9" w:rsidP="008F58A9">
            <w:pPr>
              <w:rPr>
                <w:b/>
                <w:bCs/>
                <w:sz w:val="24"/>
                <w:szCs w:val="24"/>
                <w:lang w:eastAsia="ru-RU"/>
              </w:rPr>
            </w:pPr>
            <w:r w:rsidRPr="008F58A9">
              <w:rPr>
                <w:b/>
                <w:bCs/>
                <w:sz w:val="24"/>
                <w:szCs w:val="24"/>
                <w:lang w:eastAsia="ru-RU"/>
              </w:rPr>
              <w:t>Безвозмездные поступления от нерезидентов в бюджеты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8 587,1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r>
      <w:tr w:rsidR="008F58A9" w:rsidRPr="008F58A9" w:rsidTr="008F58A9">
        <w:trPr>
          <w:trHeight w:val="1200"/>
        </w:trPr>
        <w:tc>
          <w:tcPr>
            <w:tcW w:w="2560" w:type="dxa"/>
            <w:tcBorders>
              <w:top w:val="nil"/>
              <w:left w:val="single" w:sz="4" w:space="0" w:color="auto"/>
              <w:bottom w:val="single" w:sz="4" w:space="0" w:color="auto"/>
              <w:right w:val="single" w:sz="4" w:space="0" w:color="auto"/>
            </w:tcBorders>
            <w:hideMark/>
          </w:tcPr>
          <w:p w:rsidR="008F58A9" w:rsidRPr="008F58A9" w:rsidRDefault="008F58A9" w:rsidP="008F58A9">
            <w:pPr>
              <w:jc w:val="right"/>
              <w:rPr>
                <w:sz w:val="24"/>
                <w:szCs w:val="24"/>
                <w:lang w:eastAsia="ru-RU"/>
              </w:rPr>
            </w:pPr>
            <w:r w:rsidRPr="008F58A9">
              <w:rPr>
                <w:sz w:val="24"/>
                <w:szCs w:val="24"/>
                <w:lang w:eastAsia="ru-RU"/>
              </w:rPr>
              <w:t>2 01 05099 13 0000 150</w:t>
            </w:r>
          </w:p>
        </w:tc>
        <w:tc>
          <w:tcPr>
            <w:tcW w:w="3125" w:type="dxa"/>
            <w:tcBorders>
              <w:top w:val="nil"/>
              <w:left w:val="nil"/>
              <w:bottom w:val="single" w:sz="4" w:space="0" w:color="auto"/>
              <w:right w:val="single" w:sz="4" w:space="0" w:color="auto"/>
            </w:tcBorders>
            <w:hideMark/>
          </w:tcPr>
          <w:p w:rsidR="008F58A9" w:rsidRPr="008F58A9" w:rsidRDefault="008F58A9" w:rsidP="008F58A9">
            <w:pPr>
              <w:rPr>
                <w:sz w:val="23"/>
                <w:szCs w:val="23"/>
                <w:lang w:eastAsia="ru-RU"/>
              </w:rPr>
            </w:pPr>
            <w:r w:rsidRPr="008F58A9">
              <w:rPr>
                <w:sz w:val="23"/>
                <w:szCs w:val="23"/>
                <w:lang w:eastAsia="ru-RU"/>
              </w:rPr>
              <w:t>Прочие безвозмездные поступления от нерезидентов в бюджеты городских поселений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8 587,1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268"/>
        </w:trPr>
        <w:tc>
          <w:tcPr>
            <w:tcW w:w="2560" w:type="dxa"/>
            <w:tcBorders>
              <w:top w:val="nil"/>
              <w:left w:val="single" w:sz="4" w:space="0" w:color="auto"/>
              <w:bottom w:val="single" w:sz="4" w:space="0" w:color="auto"/>
              <w:right w:val="single" w:sz="4" w:space="0" w:color="auto"/>
            </w:tcBorders>
            <w:hideMark/>
          </w:tcPr>
          <w:p w:rsidR="008F58A9" w:rsidRPr="008F58A9" w:rsidRDefault="008F58A9" w:rsidP="008F58A9">
            <w:pPr>
              <w:jc w:val="center"/>
              <w:rPr>
                <w:b/>
                <w:bCs/>
                <w:color w:val="000000"/>
                <w:sz w:val="24"/>
                <w:szCs w:val="24"/>
                <w:lang w:eastAsia="ru-RU"/>
              </w:rPr>
            </w:pPr>
            <w:r w:rsidRPr="008F58A9">
              <w:rPr>
                <w:b/>
                <w:bCs/>
                <w:color w:val="000000"/>
                <w:sz w:val="24"/>
                <w:szCs w:val="24"/>
                <w:lang w:eastAsia="ru-RU"/>
              </w:rPr>
              <w:t>2 02 00000 00 0000 000</w:t>
            </w:r>
          </w:p>
        </w:tc>
        <w:tc>
          <w:tcPr>
            <w:tcW w:w="3125" w:type="dxa"/>
            <w:tcBorders>
              <w:top w:val="nil"/>
              <w:left w:val="nil"/>
              <w:bottom w:val="single" w:sz="4" w:space="0" w:color="auto"/>
              <w:right w:val="single" w:sz="4" w:space="0" w:color="auto"/>
            </w:tcBorders>
            <w:hideMark/>
          </w:tcPr>
          <w:p w:rsidR="008F58A9" w:rsidRPr="008F58A9" w:rsidRDefault="008F58A9" w:rsidP="008F58A9">
            <w:pPr>
              <w:rPr>
                <w:b/>
                <w:bCs/>
                <w:color w:val="000000"/>
                <w:sz w:val="23"/>
                <w:szCs w:val="23"/>
                <w:lang w:eastAsia="ru-RU"/>
              </w:rPr>
            </w:pPr>
            <w:r w:rsidRPr="008F58A9">
              <w:rPr>
                <w:b/>
                <w:bCs/>
                <w:color w:val="000000"/>
                <w:sz w:val="23"/>
                <w:szCs w:val="23"/>
                <w:lang w:eastAsia="ru-RU"/>
              </w:rPr>
              <w:t>БЕЗВОЗМЕЗДНЫЕ ПОСТУПЛЕНИЯ ОТ ДРУГИХ БЮДЖЕТОВ БЮДЖЕТНОЙ СИСТЕМЫ РОССИЙСКОЙ ФЕДЕРАЦИИ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40 150,5</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40 101,7</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39 967,3</w:t>
            </w:r>
          </w:p>
        </w:tc>
      </w:tr>
      <w:tr w:rsidR="008F58A9" w:rsidRPr="008F58A9" w:rsidTr="008F58A9">
        <w:trPr>
          <w:trHeight w:val="855"/>
        </w:trPr>
        <w:tc>
          <w:tcPr>
            <w:tcW w:w="2560" w:type="dxa"/>
            <w:tcBorders>
              <w:top w:val="nil"/>
              <w:left w:val="single" w:sz="4" w:space="0" w:color="auto"/>
              <w:bottom w:val="single" w:sz="4" w:space="0" w:color="auto"/>
              <w:right w:val="single" w:sz="4" w:space="0" w:color="auto"/>
            </w:tcBorders>
            <w:hideMark/>
          </w:tcPr>
          <w:p w:rsidR="008F58A9" w:rsidRPr="008F58A9" w:rsidRDefault="008F58A9" w:rsidP="008F58A9">
            <w:pPr>
              <w:jc w:val="center"/>
              <w:rPr>
                <w:b/>
                <w:bCs/>
                <w:sz w:val="24"/>
                <w:szCs w:val="24"/>
                <w:lang w:eastAsia="ru-RU"/>
              </w:rPr>
            </w:pPr>
            <w:r w:rsidRPr="008F58A9">
              <w:rPr>
                <w:b/>
                <w:bCs/>
                <w:sz w:val="24"/>
                <w:szCs w:val="24"/>
                <w:lang w:eastAsia="ru-RU"/>
              </w:rPr>
              <w:t>2 02 10000 00 0000 150</w:t>
            </w:r>
          </w:p>
        </w:tc>
        <w:tc>
          <w:tcPr>
            <w:tcW w:w="3125" w:type="dxa"/>
            <w:tcBorders>
              <w:top w:val="nil"/>
              <w:left w:val="nil"/>
              <w:bottom w:val="single" w:sz="4" w:space="0" w:color="auto"/>
              <w:right w:val="single" w:sz="4" w:space="0" w:color="auto"/>
            </w:tcBorders>
            <w:hideMark/>
          </w:tcPr>
          <w:p w:rsidR="008F58A9" w:rsidRPr="008F58A9" w:rsidRDefault="008F58A9" w:rsidP="008F58A9">
            <w:pPr>
              <w:rPr>
                <w:b/>
                <w:bCs/>
                <w:sz w:val="23"/>
                <w:szCs w:val="23"/>
                <w:lang w:eastAsia="ru-RU"/>
              </w:rPr>
            </w:pPr>
            <w:r w:rsidRPr="008F58A9">
              <w:rPr>
                <w:b/>
                <w:bCs/>
                <w:sz w:val="23"/>
                <w:szCs w:val="23"/>
                <w:lang w:eastAsia="ru-RU"/>
              </w:rPr>
              <w:t>Дотации бюджетам бюджетной системы Российской Федерации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37 517,8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37 554,2</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37 444,8</w:t>
            </w:r>
          </w:p>
        </w:tc>
      </w:tr>
      <w:tr w:rsidR="008F58A9" w:rsidRPr="008F58A9" w:rsidTr="008F58A9">
        <w:trPr>
          <w:trHeight w:val="900"/>
        </w:trPr>
        <w:tc>
          <w:tcPr>
            <w:tcW w:w="2560" w:type="dxa"/>
            <w:tcBorders>
              <w:top w:val="nil"/>
              <w:left w:val="single" w:sz="4" w:space="0" w:color="auto"/>
              <w:bottom w:val="single" w:sz="4" w:space="0" w:color="auto"/>
              <w:right w:val="single" w:sz="4" w:space="0" w:color="auto"/>
            </w:tcBorders>
            <w:hideMark/>
          </w:tcPr>
          <w:p w:rsidR="008F58A9" w:rsidRPr="008F58A9" w:rsidRDefault="008F58A9" w:rsidP="008F58A9">
            <w:pPr>
              <w:jc w:val="center"/>
              <w:rPr>
                <w:sz w:val="24"/>
                <w:szCs w:val="24"/>
                <w:lang w:eastAsia="ru-RU"/>
              </w:rPr>
            </w:pPr>
            <w:r w:rsidRPr="008F58A9">
              <w:rPr>
                <w:sz w:val="24"/>
                <w:szCs w:val="24"/>
                <w:lang w:eastAsia="ru-RU"/>
              </w:rPr>
              <w:lastRenderedPageBreak/>
              <w:t>2 02 15001 13 0000 150</w:t>
            </w:r>
          </w:p>
        </w:tc>
        <w:tc>
          <w:tcPr>
            <w:tcW w:w="3125" w:type="dxa"/>
            <w:tcBorders>
              <w:top w:val="nil"/>
              <w:left w:val="nil"/>
              <w:bottom w:val="single" w:sz="4" w:space="0" w:color="auto"/>
              <w:right w:val="single" w:sz="4" w:space="0" w:color="auto"/>
            </w:tcBorders>
            <w:hideMark/>
          </w:tcPr>
          <w:p w:rsidR="008F58A9" w:rsidRPr="008F58A9" w:rsidRDefault="008F58A9" w:rsidP="008F58A9">
            <w:pPr>
              <w:rPr>
                <w:sz w:val="23"/>
                <w:szCs w:val="23"/>
                <w:lang w:eastAsia="ru-RU"/>
              </w:rPr>
            </w:pPr>
            <w:r w:rsidRPr="008F58A9">
              <w:rPr>
                <w:sz w:val="23"/>
                <w:szCs w:val="23"/>
                <w:lang w:eastAsia="ru-RU"/>
              </w:rPr>
              <w:t>Дотации бюджетам городских поселений на выравнивание бюджетной обеспеченности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37 517,8</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37 554,2</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37 444,8</w:t>
            </w:r>
          </w:p>
        </w:tc>
      </w:tr>
      <w:tr w:rsidR="008F58A9" w:rsidRPr="008F58A9" w:rsidTr="008F58A9">
        <w:trPr>
          <w:trHeight w:val="114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b/>
                <w:bCs/>
                <w:sz w:val="24"/>
                <w:szCs w:val="24"/>
                <w:lang w:eastAsia="ru-RU"/>
              </w:rPr>
            </w:pPr>
            <w:r w:rsidRPr="008F58A9">
              <w:rPr>
                <w:b/>
                <w:bCs/>
                <w:sz w:val="24"/>
                <w:szCs w:val="24"/>
                <w:lang w:eastAsia="ru-RU"/>
              </w:rPr>
              <w:t>2 02 20000 00 0000150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b/>
                <w:bCs/>
                <w:sz w:val="23"/>
                <w:szCs w:val="23"/>
                <w:lang w:eastAsia="ru-RU"/>
              </w:rPr>
            </w:pPr>
            <w:r w:rsidRPr="008F58A9">
              <w:rPr>
                <w:b/>
                <w:bCs/>
                <w:sz w:val="23"/>
                <w:szCs w:val="23"/>
                <w:lang w:eastAsia="ru-RU"/>
              </w:rPr>
              <w:t>Субсидии бюджетам бюджетной системы Российской Федерации (межбюджетные субсидии)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0,0</w:t>
            </w:r>
          </w:p>
        </w:tc>
      </w:tr>
      <w:tr w:rsidR="008F58A9" w:rsidRPr="008F58A9" w:rsidTr="008F58A9">
        <w:trPr>
          <w:trHeight w:val="2205"/>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2 02 20077 13 0000 150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Субсидии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2205"/>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2 02 20077 13 0000 150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1575"/>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2 02 20077 13 0000 150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Субсидии на обеспечение устойчивого сокращения непригодного для проживания жилищного фонда на территории Ленинградской области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AC03F7">
        <w:trPr>
          <w:trHeight w:val="41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2 02 20216 13 0000 150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2205"/>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lastRenderedPageBreak/>
              <w:t>2 02 20216 13 0000 150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color w:val="000000"/>
                <w:sz w:val="24"/>
                <w:szCs w:val="24"/>
                <w:lang w:eastAsia="ru-RU"/>
              </w:rPr>
            </w:pPr>
            <w:r w:rsidRPr="008F58A9">
              <w:rPr>
                <w:color w:val="000000"/>
                <w:sz w:val="24"/>
                <w:szCs w:val="24"/>
                <w:lang w:eastAsia="ru-RU"/>
              </w:rPr>
              <w:t>Субсидии бюджетам городских поселений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126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2 02 25497 13 0000 150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color w:val="000000"/>
                <w:sz w:val="24"/>
                <w:szCs w:val="24"/>
                <w:lang w:eastAsia="ru-RU"/>
              </w:rPr>
            </w:pPr>
            <w:r w:rsidRPr="008F58A9">
              <w:rPr>
                <w:color w:val="000000"/>
                <w:sz w:val="24"/>
                <w:szCs w:val="24"/>
                <w:lang w:eastAsia="ru-RU"/>
              </w:rPr>
              <w:t>Субсидии бюджетам городских поселений на реализацию мероприятий по обеспечению жильем молодых семей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9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2 02 25519 13 0000 150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Субсидия бюджетам городских поселений на поддержку отрасли культуры</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189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2 02 25555 13 0000 150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189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268"/>
        </w:trPr>
        <w:tc>
          <w:tcPr>
            <w:tcW w:w="2560" w:type="dxa"/>
            <w:tcBorders>
              <w:top w:val="nil"/>
              <w:left w:val="single" w:sz="4" w:space="0" w:color="auto"/>
              <w:bottom w:val="single" w:sz="4" w:space="0" w:color="auto"/>
              <w:right w:val="single" w:sz="4" w:space="0" w:color="auto"/>
            </w:tcBorders>
            <w:vAlign w:val="center"/>
            <w:hideMark/>
          </w:tcPr>
          <w:p w:rsidR="008F58A9" w:rsidRPr="008F58A9" w:rsidRDefault="008F58A9" w:rsidP="008F58A9">
            <w:pPr>
              <w:jc w:val="center"/>
              <w:rPr>
                <w:color w:val="000000"/>
                <w:sz w:val="24"/>
                <w:szCs w:val="24"/>
                <w:lang w:eastAsia="ru-RU"/>
              </w:rPr>
            </w:pPr>
            <w:r w:rsidRPr="008F58A9">
              <w:rPr>
                <w:color w:val="000000"/>
                <w:sz w:val="24"/>
                <w:szCs w:val="24"/>
                <w:lang w:eastAsia="ru-RU"/>
              </w:rPr>
              <w:t>202 29999 13 0000 150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 xml:space="preserve">Субсидии на мероприятия, направленные на безаварийную работу объектов водоснабжения и водоотведения </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189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2 02 29999 13 0000 150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Субсидии бюджетам городских поселений на обеспечение стимулирующих выплат работникам муниципальных учреждений культуры Ленинградской области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315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lastRenderedPageBreak/>
              <w:t>2 02 29999 13 0000 150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4"/>
                <w:szCs w:val="24"/>
                <w:lang w:eastAsia="ru-RU"/>
              </w:rPr>
            </w:pPr>
            <w:r w:rsidRPr="008F58A9">
              <w:rPr>
                <w:sz w:val="24"/>
                <w:szCs w:val="24"/>
                <w:lang w:eastAsia="ru-RU"/>
              </w:rPr>
              <w:t>Субсидии на реализацию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315"/>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b/>
                <w:bCs/>
                <w:sz w:val="24"/>
                <w:szCs w:val="24"/>
                <w:lang w:eastAsia="ru-RU"/>
              </w:rPr>
            </w:pPr>
            <w:r w:rsidRPr="008F58A9">
              <w:rPr>
                <w:b/>
                <w:bCs/>
                <w:sz w:val="24"/>
                <w:szCs w:val="24"/>
                <w:lang w:eastAsia="ru-RU"/>
              </w:rPr>
              <w:t>2 02 40000 00 0000150</w:t>
            </w:r>
          </w:p>
        </w:tc>
        <w:tc>
          <w:tcPr>
            <w:tcW w:w="3125" w:type="dxa"/>
            <w:tcBorders>
              <w:top w:val="nil"/>
              <w:left w:val="nil"/>
              <w:bottom w:val="single" w:sz="4" w:space="0" w:color="auto"/>
              <w:right w:val="single" w:sz="4" w:space="0" w:color="auto"/>
            </w:tcBorders>
            <w:noWrap/>
            <w:vAlign w:val="center"/>
            <w:hideMark/>
          </w:tcPr>
          <w:p w:rsidR="008F58A9" w:rsidRPr="008F58A9" w:rsidRDefault="008F58A9" w:rsidP="008F58A9">
            <w:pPr>
              <w:rPr>
                <w:b/>
                <w:bCs/>
                <w:sz w:val="23"/>
                <w:szCs w:val="23"/>
                <w:lang w:eastAsia="ru-RU"/>
              </w:rPr>
            </w:pPr>
            <w:r w:rsidRPr="008F58A9">
              <w:rPr>
                <w:b/>
                <w:bCs/>
                <w:sz w:val="23"/>
                <w:szCs w:val="23"/>
                <w:lang w:eastAsia="ru-RU"/>
              </w:rPr>
              <w:t>Иные межбюджетные трансферты</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2 632,7</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2 547,5</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b/>
                <w:bCs/>
                <w:sz w:val="24"/>
                <w:szCs w:val="24"/>
                <w:lang w:eastAsia="ru-RU"/>
              </w:rPr>
            </w:pPr>
            <w:r w:rsidRPr="008F58A9">
              <w:rPr>
                <w:b/>
                <w:bCs/>
                <w:sz w:val="24"/>
                <w:szCs w:val="24"/>
                <w:lang w:eastAsia="ru-RU"/>
              </w:rPr>
              <w:t>2 522,5</w:t>
            </w:r>
          </w:p>
        </w:tc>
      </w:tr>
      <w:tr w:rsidR="008F58A9" w:rsidRPr="008F58A9" w:rsidTr="008F58A9">
        <w:trPr>
          <w:trHeight w:val="18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ИМБТ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15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организацию и проведение районных молодежных мероприятий)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213,3</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213,3</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213,3</w:t>
            </w:r>
          </w:p>
        </w:tc>
      </w:tr>
      <w:tr w:rsidR="008F58A9" w:rsidRPr="008F58A9" w:rsidTr="008F58A9">
        <w:trPr>
          <w:trHeight w:val="15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участие в молодежных мероприятиях различного уровня)</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66,0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66,0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66,0</w:t>
            </w:r>
          </w:p>
        </w:tc>
      </w:tr>
      <w:tr w:rsidR="008F58A9" w:rsidRPr="008F58A9" w:rsidTr="008F58A9">
        <w:trPr>
          <w:trHeight w:val="27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поддержку деятельности молодёжных общественных организаций, объединений, инициатив и развитие добровольческого (волонтёрского) движения)</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18,1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18,1</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18,1</w:t>
            </w:r>
          </w:p>
        </w:tc>
      </w:tr>
      <w:tr w:rsidR="008F58A9" w:rsidRPr="008F58A9" w:rsidTr="008F58A9">
        <w:trPr>
          <w:trHeight w:val="21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lastRenderedPageBreak/>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реализацию комплекса мер по профилактике правонарушений и рискованного поведения в молодежной среде</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0,0</w:t>
            </w:r>
          </w:p>
        </w:tc>
      </w:tr>
      <w:tr w:rsidR="008F58A9" w:rsidRPr="008F58A9" w:rsidTr="008F58A9">
        <w:trPr>
          <w:trHeight w:val="12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поддержку отрасли культуры)</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45,0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45,0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45,0</w:t>
            </w:r>
          </w:p>
        </w:tc>
      </w:tr>
      <w:tr w:rsidR="008F58A9" w:rsidRPr="008F58A9" w:rsidTr="008F58A9">
        <w:trPr>
          <w:trHeight w:val="15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организацию и проведение районных культурно-массовых мероприятий)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334,1</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181,4</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181,4</w:t>
            </w:r>
          </w:p>
        </w:tc>
      </w:tr>
      <w:tr w:rsidR="008F58A9" w:rsidRPr="008F58A9" w:rsidTr="008F58A9">
        <w:trPr>
          <w:trHeight w:val="18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участие творческих коллективов Кингисеппского района в мероприятиях различного уровня)</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30,0</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55,0</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30,0</w:t>
            </w:r>
          </w:p>
        </w:tc>
      </w:tr>
      <w:tr w:rsidR="008F58A9" w:rsidRPr="008F58A9" w:rsidTr="008F58A9">
        <w:trPr>
          <w:trHeight w:val="15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организацию и проведение спортивно-массовых мероприятий)</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246,5</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246,5</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289,0</w:t>
            </w:r>
          </w:p>
        </w:tc>
      </w:tr>
      <w:tr w:rsidR="008F58A9" w:rsidRPr="008F58A9" w:rsidTr="008F58A9">
        <w:trPr>
          <w:trHeight w:val="15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участие спортсменов района в соревнованиях различного уровня)</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292,2</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334,7</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292,2</w:t>
            </w:r>
          </w:p>
        </w:tc>
      </w:tr>
      <w:tr w:rsidR="008F58A9" w:rsidRPr="008F58A9" w:rsidTr="008F58A9">
        <w:trPr>
          <w:trHeight w:val="1500"/>
        </w:trPr>
        <w:tc>
          <w:tcPr>
            <w:tcW w:w="2560" w:type="dxa"/>
            <w:tcBorders>
              <w:top w:val="nil"/>
              <w:left w:val="single" w:sz="4" w:space="0" w:color="auto"/>
              <w:bottom w:val="single" w:sz="4" w:space="0" w:color="auto"/>
              <w:right w:val="single" w:sz="4" w:space="0" w:color="auto"/>
            </w:tcBorders>
            <w:noWrap/>
            <w:vAlign w:val="center"/>
            <w:hideMark/>
          </w:tcPr>
          <w:p w:rsidR="008F58A9" w:rsidRPr="008F58A9" w:rsidRDefault="008F58A9" w:rsidP="008F58A9">
            <w:pPr>
              <w:jc w:val="center"/>
              <w:rPr>
                <w:sz w:val="24"/>
                <w:szCs w:val="24"/>
                <w:lang w:eastAsia="ru-RU"/>
              </w:rPr>
            </w:pPr>
            <w:r w:rsidRPr="008F58A9">
              <w:rPr>
                <w:sz w:val="24"/>
                <w:szCs w:val="24"/>
                <w:lang w:eastAsia="ru-RU"/>
              </w:rPr>
              <w:t>2 02 49999 13 0000 150</w:t>
            </w:r>
          </w:p>
        </w:tc>
        <w:tc>
          <w:tcPr>
            <w:tcW w:w="3125" w:type="dxa"/>
            <w:tcBorders>
              <w:top w:val="nil"/>
              <w:left w:val="nil"/>
              <w:bottom w:val="single" w:sz="4" w:space="0" w:color="auto"/>
              <w:right w:val="single" w:sz="4" w:space="0" w:color="auto"/>
            </w:tcBorders>
            <w:vAlign w:val="center"/>
            <w:hideMark/>
          </w:tcPr>
          <w:p w:rsidR="008F58A9" w:rsidRPr="008F58A9" w:rsidRDefault="008F58A9" w:rsidP="008F58A9">
            <w:pPr>
              <w:rPr>
                <w:sz w:val="23"/>
                <w:szCs w:val="23"/>
                <w:lang w:eastAsia="ru-RU"/>
              </w:rPr>
            </w:pPr>
            <w:r w:rsidRPr="008F58A9">
              <w:rPr>
                <w:sz w:val="23"/>
                <w:szCs w:val="23"/>
                <w:lang w:eastAsia="ru-RU"/>
              </w:rPr>
              <w:t>Прочие межбюджетные трансферты, передаваемые бюджетам городских поселений (на функционирование отдела "Центр тестирования ГТО")</w:t>
            </w:r>
          </w:p>
        </w:tc>
        <w:tc>
          <w:tcPr>
            <w:tcW w:w="1470"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1 387,5</w:t>
            </w:r>
          </w:p>
        </w:tc>
        <w:tc>
          <w:tcPr>
            <w:tcW w:w="1417"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1 387,5</w:t>
            </w:r>
          </w:p>
        </w:tc>
        <w:tc>
          <w:tcPr>
            <w:tcW w:w="1418" w:type="dxa"/>
            <w:tcBorders>
              <w:top w:val="nil"/>
              <w:left w:val="nil"/>
              <w:bottom w:val="single" w:sz="4" w:space="0" w:color="auto"/>
              <w:right w:val="single" w:sz="4" w:space="0" w:color="auto"/>
            </w:tcBorders>
            <w:noWrap/>
            <w:vAlign w:val="center"/>
            <w:hideMark/>
          </w:tcPr>
          <w:p w:rsidR="008F58A9" w:rsidRPr="008F58A9" w:rsidRDefault="008F58A9" w:rsidP="008F58A9">
            <w:pPr>
              <w:jc w:val="right"/>
              <w:rPr>
                <w:sz w:val="24"/>
                <w:szCs w:val="24"/>
                <w:lang w:eastAsia="ru-RU"/>
              </w:rPr>
            </w:pPr>
            <w:r w:rsidRPr="008F58A9">
              <w:rPr>
                <w:sz w:val="24"/>
                <w:szCs w:val="24"/>
                <w:lang w:eastAsia="ru-RU"/>
              </w:rPr>
              <w:t>1 387,5</w:t>
            </w:r>
          </w:p>
        </w:tc>
      </w:tr>
    </w:tbl>
    <w:p w:rsidR="008F58A9" w:rsidRDefault="008F58A9" w:rsidP="00582385">
      <w:pPr>
        <w:pStyle w:val="31"/>
        <w:tabs>
          <w:tab w:val="left" w:pos="0"/>
        </w:tabs>
        <w:ind w:left="0" w:right="-7" w:firstLine="0"/>
      </w:pPr>
    </w:p>
    <w:p w:rsidR="00AC03F7" w:rsidRDefault="00AC03F7" w:rsidP="00582385">
      <w:pPr>
        <w:pStyle w:val="31"/>
        <w:tabs>
          <w:tab w:val="left" w:pos="0"/>
        </w:tabs>
        <w:ind w:left="0" w:right="-7" w:firstLine="0"/>
      </w:pPr>
    </w:p>
    <w:tbl>
      <w:tblPr>
        <w:tblW w:w="9796" w:type="dxa"/>
        <w:tblInd w:w="93" w:type="dxa"/>
        <w:tblLook w:val="04A0" w:firstRow="1" w:lastRow="0" w:firstColumn="1" w:lastColumn="0" w:noHBand="0" w:noVBand="1"/>
      </w:tblPr>
      <w:tblGrid>
        <w:gridCol w:w="1186"/>
        <w:gridCol w:w="2395"/>
        <w:gridCol w:w="6215"/>
      </w:tblGrid>
      <w:tr w:rsidR="00AC03F7" w:rsidRPr="00AC03F7" w:rsidTr="00AC03F7">
        <w:trPr>
          <w:trHeight w:val="1845"/>
        </w:trPr>
        <w:tc>
          <w:tcPr>
            <w:tcW w:w="9796" w:type="dxa"/>
            <w:gridSpan w:val="3"/>
            <w:tcBorders>
              <w:top w:val="nil"/>
              <w:left w:val="nil"/>
              <w:bottom w:val="nil"/>
              <w:right w:val="nil"/>
            </w:tcBorders>
            <w:vAlign w:val="bottom"/>
            <w:hideMark/>
          </w:tcPr>
          <w:p w:rsidR="00AC03F7" w:rsidRPr="00A91CA2" w:rsidRDefault="00AC03F7" w:rsidP="00AC03F7">
            <w:pPr>
              <w:pStyle w:val="a3"/>
              <w:tabs>
                <w:tab w:val="left" w:pos="0"/>
              </w:tabs>
              <w:suppressAutoHyphens/>
              <w:ind w:left="2139" w:right="-7" w:firstLine="0"/>
              <w:jc w:val="right"/>
              <w:rPr>
                <w:b/>
                <w:sz w:val="20"/>
                <w:szCs w:val="20"/>
              </w:rPr>
            </w:pPr>
            <w:r w:rsidRPr="00A91CA2">
              <w:rPr>
                <w:b/>
                <w:sz w:val="20"/>
                <w:szCs w:val="20"/>
              </w:rPr>
              <w:lastRenderedPageBreak/>
              <w:t>Приложение № 3</w:t>
            </w:r>
          </w:p>
          <w:p w:rsidR="00AC03F7" w:rsidRPr="00A91CA2" w:rsidRDefault="00AC03F7" w:rsidP="00AC03F7">
            <w:pPr>
              <w:suppressAutoHyphens/>
              <w:ind w:right="-7"/>
              <w:jc w:val="right"/>
            </w:pPr>
            <w:r w:rsidRPr="00A91CA2">
              <w:t xml:space="preserve">к решению Совета депутатов </w:t>
            </w:r>
          </w:p>
          <w:p w:rsidR="00AC03F7" w:rsidRPr="00A91CA2" w:rsidRDefault="00AC03F7" w:rsidP="00AC03F7">
            <w:pPr>
              <w:suppressAutoHyphens/>
              <w:ind w:right="-7"/>
              <w:jc w:val="right"/>
            </w:pPr>
            <w:r w:rsidRPr="00A91CA2">
              <w:t>МО «Кингисеппское городское поселение»</w:t>
            </w:r>
          </w:p>
          <w:p w:rsidR="00AC03F7" w:rsidRDefault="00AC03F7" w:rsidP="00AC03F7">
            <w:pPr>
              <w:jc w:val="right"/>
              <w:rPr>
                <w:b/>
                <w:bCs/>
                <w:color w:val="000000"/>
                <w:sz w:val="32"/>
                <w:szCs w:val="32"/>
                <w:lang w:eastAsia="ru-RU"/>
              </w:rPr>
            </w:pPr>
            <w:r w:rsidRPr="00A91CA2">
              <w:rPr>
                <w:b/>
              </w:rPr>
              <w:t>от 13 декабря 201</w:t>
            </w:r>
            <w:r>
              <w:rPr>
                <w:b/>
              </w:rPr>
              <w:t>9 года № 4</w:t>
            </w:r>
            <w:r w:rsidRPr="00A91CA2">
              <w:rPr>
                <w:b/>
              </w:rPr>
              <w:t>4</w:t>
            </w:r>
          </w:p>
          <w:p w:rsidR="00AC03F7" w:rsidRDefault="00AC03F7" w:rsidP="00AC03F7">
            <w:pPr>
              <w:jc w:val="center"/>
              <w:rPr>
                <w:b/>
                <w:bCs/>
                <w:color w:val="000000"/>
                <w:sz w:val="32"/>
                <w:szCs w:val="32"/>
                <w:lang w:eastAsia="ru-RU"/>
              </w:rPr>
            </w:pPr>
          </w:p>
          <w:p w:rsidR="00AC03F7" w:rsidRDefault="00AC03F7" w:rsidP="00AC03F7">
            <w:pPr>
              <w:jc w:val="center"/>
              <w:rPr>
                <w:b/>
                <w:bCs/>
                <w:color w:val="000000"/>
                <w:sz w:val="32"/>
                <w:szCs w:val="32"/>
                <w:lang w:eastAsia="ru-RU"/>
              </w:rPr>
            </w:pPr>
          </w:p>
          <w:p w:rsidR="00AC03F7" w:rsidRDefault="00AC03F7" w:rsidP="00AC03F7">
            <w:pPr>
              <w:jc w:val="center"/>
              <w:rPr>
                <w:b/>
                <w:bCs/>
                <w:color w:val="000000"/>
                <w:sz w:val="32"/>
                <w:szCs w:val="32"/>
                <w:lang w:eastAsia="ru-RU"/>
              </w:rPr>
            </w:pPr>
            <w:r w:rsidRPr="00AC03F7">
              <w:rPr>
                <w:b/>
                <w:bCs/>
                <w:color w:val="000000"/>
                <w:sz w:val="32"/>
                <w:szCs w:val="32"/>
                <w:lang w:eastAsia="ru-RU"/>
              </w:rPr>
              <w:t xml:space="preserve">ПЕРЕЧЕНЬ И КОДЫ </w:t>
            </w:r>
          </w:p>
          <w:p w:rsidR="00AC03F7" w:rsidRPr="0025692E" w:rsidRDefault="00AC03F7" w:rsidP="00AC03F7">
            <w:pPr>
              <w:jc w:val="center"/>
              <w:rPr>
                <w:b/>
                <w:bCs/>
                <w:color w:val="000000"/>
                <w:sz w:val="28"/>
                <w:szCs w:val="28"/>
                <w:lang w:eastAsia="ru-RU"/>
              </w:rPr>
            </w:pPr>
            <w:r w:rsidRPr="0025692E">
              <w:rPr>
                <w:b/>
                <w:bCs/>
                <w:color w:val="000000"/>
                <w:sz w:val="28"/>
                <w:szCs w:val="28"/>
                <w:lang w:eastAsia="ru-RU"/>
              </w:rPr>
              <w:t xml:space="preserve">главных администраторов доходов </w:t>
            </w:r>
          </w:p>
          <w:p w:rsidR="00AC03F7" w:rsidRPr="0025692E" w:rsidRDefault="00AC03F7" w:rsidP="00AC03F7">
            <w:pPr>
              <w:jc w:val="center"/>
              <w:rPr>
                <w:b/>
                <w:bCs/>
                <w:color w:val="000000"/>
                <w:sz w:val="28"/>
                <w:szCs w:val="28"/>
                <w:lang w:eastAsia="ru-RU"/>
              </w:rPr>
            </w:pPr>
            <w:r w:rsidRPr="0025692E">
              <w:rPr>
                <w:b/>
                <w:bCs/>
                <w:color w:val="000000"/>
                <w:sz w:val="28"/>
                <w:szCs w:val="28"/>
                <w:lang w:eastAsia="ru-RU"/>
              </w:rPr>
              <w:t xml:space="preserve">бюджета муниципального образования </w:t>
            </w:r>
          </w:p>
          <w:p w:rsidR="00AC03F7" w:rsidRPr="00AC03F7" w:rsidRDefault="00AC03F7" w:rsidP="00AC03F7">
            <w:pPr>
              <w:jc w:val="center"/>
              <w:rPr>
                <w:b/>
                <w:bCs/>
                <w:color w:val="000000"/>
                <w:sz w:val="32"/>
                <w:szCs w:val="32"/>
                <w:lang w:eastAsia="ru-RU"/>
              </w:rPr>
            </w:pPr>
            <w:r w:rsidRPr="0025692E">
              <w:rPr>
                <w:b/>
                <w:bCs/>
                <w:color w:val="000000"/>
                <w:sz w:val="28"/>
                <w:szCs w:val="28"/>
                <w:lang w:eastAsia="ru-RU"/>
              </w:rPr>
              <w:t>«Кингисеппское городское поселение» муниципального образования "Кингисеппский муниципальный район" Ленинградской области</w:t>
            </w:r>
            <w:r w:rsidRPr="00AC03F7">
              <w:rPr>
                <w:b/>
                <w:bCs/>
                <w:color w:val="000000"/>
                <w:sz w:val="32"/>
                <w:szCs w:val="32"/>
                <w:lang w:eastAsia="ru-RU"/>
              </w:rPr>
              <w:t xml:space="preserve"> </w:t>
            </w:r>
          </w:p>
        </w:tc>
      </w:tr>
      <w:tr w:rsidR="00AC03F7" w:rsidRPr="00AC03F7" w:rsidTr="00AC03F7">
        <w:trPr>
          <w:trHeight w:val="315"/>
        </w:trPr>
        <w:tc>
          <w:tcPr>
            <w:tcW w:w="1186" w:type="dxa"/>
            <w:tcBorders>
              <w:top w:val="nil"/>
              <w:left w:val="nil"/>
              <w:bottom w:val="nil"/>
              <w:right w:val="nil"/>
            </w:tcBorders>
            <w:noWrap/>
            <w:vAlign w:val="center"/>
            <w:hideMark/>
          </w:tcPr>
          <w:p w:rsidR="00AC03F7" w:rsidRPr="00AC03F7" w:rsidRDefault="00AC03F7" w:rsidP="00AC03F7">
            <w:pPr>
              <w:jc w:val="center"/>
              <w:rPr>
                <w:b/>
                <w:bCs/>
                <w:color w:val="000000"/>
                <w:sz w:val="24"/>
                <w:szCs w:val="24"/>
                <w:lang w:eastAsia="ru-RU"/>
              </w:rPr>
            </w:pPr>
          </w:p>
        </w:tc>
        <w:tc>
          <w:tcPr>
            <w:tcW w:w="2395" w:type="dxa"/>
            <w:tcBorders>
              <w:top w:val="nil"/>
              <w:left w:val="nil"/>
              <w:bottom w:val="nil"/>
              <w:right w:val="nil"/>
            </w:tcBorders>
            <w:noWrap/>
            <w:vAlign w:val="center"/>
            <w:hideMark/>
          </w:tcPr>
          <w:p w:rsidR="00AC03F7" w:rsidRPr="00AC03F7" w:rsidRDefault="00AC03F7" w:rsidP="00AC03F7">
            <w:pPr>
              <w:jc w:val="center"/>
              <w:rPr>
                <w:b/>
                <w:bCs/>
                <w:color w:val="000000"/>
                <w:sz w:val="24"/>
                <w:szCs w:val="24"/>
                <w:lang w:eastAsia="ru-RU"/>
              </w:rPr>
            </w:pPr>
          </w:p>
        </w:tc>
        <w:tc>
          <w:tcPr>
            <w:tcW w:w="6215" w:type="dxa"/>
            <w:tcBorders>
              <w:top w:val="nil"/>
              <w:left w:val="nil"/>
              <w:bottom w:val="nil"/>
              <w:right w:val="nil"/>
            </w:tcBorders>
            <w:noWrap/>
            <w:vAlign w:val="center"/>
            <w:hideMark/>
          </w:tcPr>
          <w:p w:rsidR="00AC03F7" w:rsidRPr="00AC03F7" w:rsidRDefault="00AC03F7" w:rsidP="00AC03F7">
            <w:pPr>
              <w:jc w:val="center"/>
              <w:rPr>
                <w:b/>
                <w:bCs/>
                <w:color w:val="000000"/>
                <w:sz w:val="24"/>
                <w:szCs w:val="24"/>
                <w:lang w:eastAsia="ru-RU"/>
              </w:rPr>
            </w:pPr>
          </w:p>
        </w:tc>
      </w:tr>
      <w:tr w:rsidR="00AC03F7" w:rsidRPr="00AC03F7" w:rsidTr="00AC03F7">
        <w:trPr>
          <w:trHeight w:val="585"/>
        </w:trPr>
        <w:tc>
          <w:tcPr>
            <w:tcW w:w="3581" w:type="dxa"/>
            <w:gridSpan w:val="2"/>
            <w:tcBorders>
              <w:top w:val="single" w:sz="4" w:space="0" w:color="auto"/>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Код бюджетной классификации Российской  Федерации</w:t>
            </w:r>
          </w:p>
        </w:tc>
        <w:tc>
          <w:tcPr>
            <w:tcW w:w="6215" w:type="dxa"/>
            <w:vMerge w:val="restart"/>
            <w:tcBorders>
              <w:top w:val="single" w:sz="4" w:space="0" w:color="auto"/>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4"/>
                <w:szCs w:val="24"/>
                <w:lang w:eastAsia="ru-RU"/>
              </w:rPr>
            </w:pPr>
            <w:r w:rsidRPr="00AC03F7">
              <w:rPr>
                <w:color w:val="000000"/>
                <w:sz w:val="24"/>
                <w:szCs w:val="24"/>
                <w:lang w:eastAsia="ru-RU"/>
              </w:rPr>
              <w:t>Наименование главного администратора  доходов бюджета МО «Кингисеппское городское поселение»</w:t>
            </w:r>
          </w:p>
        </w:tc>
      </w:tr>
      <w:tr w:rsidR="00AC03F7" w:rsidRPr="00AC03F7" w:rsidTr="00AC03F7">
        <w:trPr>
          <w:trHeight w:val="1058"/>
        </w:trPr>
        <w:tc>
          <w:tcPr>
            <w:tcW w:w="1186" w:type="dxa"/>
            <w:tcBorders>
              <w:top w:val="nil"/>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главного админист- ратора доходов</w:t>
            </w:r>
          </w:p>
        </w:tc>
        <w:tc>
          <w:tcPr>
            <w:tcW w:w="239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доходов бюджета МО «Кингисеппское городское поселение»</w:t>
            </w:r>
          </w:p>
        </w:tc>
        <w:tc>
          <w:tcPr>
            <w:tcW w:w="6215" w:type="dxa"/>
            <w:vMerge/>
            <w:tcBorders>
              <w:top w:val="single" w:sz="4" w:space="0" w:color="auto"/>
              <w:left w:val="single" w:sz="4" w:space="0" w:color="auto"/>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4"/>
                <w:szCs w:val="24"/>
                <w:lang w:eastAsia="ru-RU"/>
              </w:rPr>
            </w:pPr>
            <w:r w:rsidRPr="00AC03F7">
              <w:rPr>
                <w:color w:val="000000"/>
                <w:sz w:val="24"/>
                <w:szCs w:val="24"/>
                <w:lang w:eastAsia="ru-RU"/>
              </w:rPr>
              <w:t>1</w:t>
            </w:r>
          </w:p>
        </w:tc>
        <w:tc>
          <w:tcPr>
            <w:tcW w:w="239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4"/>
                <w:szCs w:val="24"/>
                <w:lang w:eastAsia="ru-RU"/>
              </w:rPr>
            </w:pPr>
            <w:r w:rsidRPr="00AC03F7">
              <w:rPr>
                <w:color w:val="000000"/>
                <w:sz w:val="24"/>
                <w:szCs w:val="24"/>
                <w:lang w:eastAsia="ru-RU"/>
              </w:rPr>
              <w:t>2</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4"/>
                <w:szCs w:val="24"/>
                <w:lang w:eastAsia="ru-RU"/>
              </w:rPr>
            </w:pPr>
            <w:r w:rsidRPr="00AC03F7">
              <w:rPr>
                <w:color w:val="000000"/>
                <w:sz w:val="24"/>
                <w:szCs w:val="24"/>
                <w:lang w:eastAsia="ru-RU"/>
              </w:rPr>
              <w:t>3</w:t>
            </w:r>
          </w:p>
        </w:tc>
      </w:tr>
      <w:tr w:rsidR="00AC03F7" w:rsidRPr="00AC03F7" w:rsidTr="00AC03F7">
        <w:trPr>
          <w:trHeight w:val="945"/>
        </w:trPr>
        <w:tc>
          <w:tcPr>
            <w:tcW w:w="3581" w:type="dxa"/>
            <w:gridSpan w:val="2"/>
            <w:tcBorders>
              <w:top w:val="single" w:sz="4" w:space="0" w:color="auto"/>
              <w:left w:val="single" w:sz="4" w:space="0" w:color="auto"/>
              <w:bottom w:val="single" w:sz="4" w:space="0" w:color="auto"/>
              <w:right w:val="single" w:sz="4" w:space="0" w:color="auto"/>
            </w:tcBorders>
            <w:noWrap/>
            <w:vAlign w:val="center"/>
            <w:hideMark/>
          </w:tcPr>
          <w:p w:rsidR="00AC03F7" w:rsidRPr="00AC03F7" w:rsidRDefault="00AC03F7" w:rsidP="00AC03F7">
            <w:pPr>
              <w:jc w:val="center"/>
              <w:rPr>
                <w:b/>
                <w:bCs/>
                <w:color w:val="000000"/>
                <w:sz w:val="22"/>
                <w:szCs w:val="22"/>
                <w:lang w:eastAsia="ru-RU"/>
              </w:rPr>
            </w:pPr>
            <w:r w:rsidRPr="00AC03F7">
              <w:rPr>
                <w:b/>
                <w:bCs/>
                <w:color w:val="000000"/>
                <w:sz w:val="22"/>
                <w:szCs w:val="22"/>
                <w:lang w:eastAsia="ru-RU"/>
              </w:rPr>
              <w:t>901</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jc w:val="center"/>
              <w:rPr>
                <w:b/>
                <w:bCs/>
                <w:color w:val="000000"/>
                <w:sz w:val="24"/>
                <w:szCs w:val="24"/>
                <w:lang w:eastAsia="ru-RU"/>
              </w:rPr>
            </w:pPr>
            <w:r w:rsidRPr="00AC03F7">
              <w:rPr>
                <w:b/>
                <w:bCs/>
                <w:color w:val="000000"/>
                <w:sz w:val="24"/>
                <w:szCs w:val="24"/>
                <w:lang w:eastAsia="ru-RU"/>
              </w:rPr>
              <w:t>Администрация муниципального образования "Кингисеппский муниципальный район" Ленинградской области                                                                                                     (ИНН 4707013298 / КПП 470701001)</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1 11 09045 13 0000 120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1 13 01540 13 0000 130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1 13 01995 13 0000 130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доходы от оказания платных услуг (работ) получателями средств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1 13 02995 13 0000 130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доходы от компенсации затрат бюджетов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1 15 02050 13 0000 140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r>
      <w:tr w:rsidR="00AC03F7" w:rsidRPr="00AC03F7" w:rsidTr="00AC03F7">
        <w:trPr>
          <w:trHeight w:val="126"/>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1 16 01074 01 0000 140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C03F7" w:rsidRPr="00AC03F7" w:rsidTr="00AC03F7">
        <w:trPr>
          <w:trHeight w:val="126"/>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1 16 01084 01 0000 140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 xml:space="preserve">Административные штрафы, установленные Главой 8 </w:t>
            </w:r>
            <w:r w:rsidRPr="00AC03F7">
              <w:rPr>
                <w:color w:val="000000"/>
                <w:sz w:val="24"/>
                <w:szCs w:val="24"/>
                <w:lang w:eastAsia="ru-RU"/>
              </w:rPr>
              <w:lastRenderedPageBreak/>
              <w:t>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1 16 07040 13 0000 140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1 16 07090 13 0000 140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1 16 09040 13 0000 140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AC03F7" w:rsidRPr="00AC03F7" w:rsidTr="00AC03F7">
        <w:trPr>
          <w:trHeight w:val="252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1 16 10061 13 0000 140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83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1 16 10062 13 0000 140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w:t>
            </w:r>
            <w:r w:rsidRPr="00AC03F7">
              <w:rPr>
                <w:color w:val="000000"/>
                <w:sz w:val="24"/>
                <w:szCs w:val="24"/>
                <w:lang w:eastAsia="ru-RU"/>
              </w:rPr>
              <w:lastRenderedPageBreak/>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C03F7" w:rsidRPr="00AC03F7" w:rsidTr="00AC03F7">
        <w:trPr>
          <w:trHeight w:val="160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1 16 10081 13 0000 140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1 16 10082 13 0000 140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1 16 10100 13 0000 140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1 17 01050 13 0000 180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Невыясненные поступления, зачисляемые в бюджеты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1 17 05050 13 0000 180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неналоговые доходы бюджетов городских поселений</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2 02 20041 13 0000 150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2 02 20077 13 0000 150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Субсидии бюджетам городских поселений на софинансирование капитальных вложений в объекты муниципальной собственности</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2 02 20216 13 0000 150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03F7" w:rsidRPr="00AC03F7" w:rsidTr="00AC03F7">
        <w:trPr>
          <w:trHeight w:val="268"/>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2 02 20299 13 0000 150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AC03F7" w:rsidRPr="00AC03F7" w:rsidTr="00AC03F7">
        <w:trPr>
          <w:trHeight w:val="129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2 02 20302 13 0000 150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2 02 25497 13 0000 150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Субсидии бюджетам городских поселений на реализацию мероприятий по обеспечению жильем молодых семей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2 02 25555 13 0000 150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Субсидии бюджетам городских поселений на реализацию программ формирования современной городской среды</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2 02 27112 13 0000 150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Субсидии бюджетам городских поселений на софинансирование капитальных вложений в объекты муниципальной собственности</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субсидии бюджетам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2 02 30024 13 0000 150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Субвенции бюджетам городских поселений на выполнение передаваемых полномочий субъектов Российской Федерации</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2 02 39999 13 0000 150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субвенции бюджетам городских поселений</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2 02 45160 13 0000 150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2 02 40014 13 0000 150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межбюджетные трансферты, передаваемые бюджетам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2 02 90014 13 0000 150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безвозмездные поступления в бюджеты городских поселений от федерального бюджета</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2 02 90024 13 0000 150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безвозмездные поступления в бюджеты городских поселений от бюджетов субъектов Российской Федерации</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2 02 90054 13 0000 150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безвозмездные поступления в бюджеты городских поселений от бюджетов муниципальных районов</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2 03 05099 13 0000 150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безвозмездные поступления от государственных (муниципальных) организаций в бюджеты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2 04 05099 13 0000 150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безвозмездные поступления от негосударственных организаций в бюджеты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2 07 05020 13 0000 150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Поступления от денежных пожертвований, предоставляемых физическими лицами получателям средств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2 07 05030 13 0000 150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 xml:space="preserve">Прочие безвозмездные поступления в бюджеты </w:t>
            </w:r>
            <w:r w:rsidRPr="00AC03F7">
              <w:rPr>
                <w:color w:val="000000"/>
                <w:sz w:val="24"/>
                <w:szCs w:val="24"/>
                <w:lang w:eastAsia="ru-RU"/>
              </w:rPr>
              <w:lastRenderedPageBreak/>
              <w:t>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2 18 05010 13 0000 150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бюджетов городских поселений от возврата бюджетными учреждениями остатков субсидий прошлых лет</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2 18 05020 13 0000 150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бюджетов городских поселений от возврата автономными учреждениями остатков субсидий прошлых лет</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2 18 05030 13 0000 150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бюджетов городских поселений от возврата иными организациями остатков субсидий прошлых лет</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2 18 60010 13 0000 150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2 19 25555 13 0000 150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901</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2 19 60010 13 0000 150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C03F7" w:rsidRPr="00AC03F7" w:rsidTr="00AC03F7">
        <w:trPr>
          <w:trHeight w:val="945"/>
        </w:trPr>
        <w:tc>
          <w:tcPr>
            <w:tcW w:w="3581" w:type="dxa"/>
            <w:gridSpan w:val="2"/>
            <w:tcBorders>
              <w:top w:val="single" w:sz="4" w:space="0" w:color="auto"/>
              <w:left w:val="single" w:sz="4" w:space="0" w:color="auto"/>
              <w:bottom w:val="single" w:sz="4" w:space="0" w:color="auto"/>
              <w:right w:val="single" w:sz="4" w:space="0" w:color="auto"/>
            </w:tcBorders>
            <w:noWrap/>
            <w:vAlign w:val="center"/>
            <w:hideMark/>
          </w:tcPr>
          <w:p w:rsidR="00AC03F7" w:rsidRPr="00AC03F7" w:rsidRDefault="00AC03F7" w:rsidP="00AC03F7">
            <w:pPr>
              <w:jc w:val="center"/>
              <w:rPr>
                <w:b/>
                <w:bCs/>
                <w:color w:val="000000"/>
                <w:sz w:val="22"/>
                <w:szCs w:val="22"/>
                <w:lang w:eastAsia="ru-RU"/>
              </w:rPr>
            </w:pPr>
            <w:r w:rsidRPr="00AC03F7">
              <w:rPr>
                <w:b/>
                <w:bCs/>
                <w:color w:val="000000"/>
                <w:sz w:val="22"/>
                <w:szCs w:val="22"/>
                <w:lang w:eastAsia="ru-RU"/>
              </w:rPr>
              <w:t>903</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jc w:val="center"/>
              <w:rPr>
                <w:b/>
                <w:bCs/>
                <w:color w:val="000000"/>
                <w:sz w:val="24"/>
                <w:szCs w:val="24"/>
                <w:lang w:eastAsia="ru-RU"/>
              </w:rPr>
            </w:pPr>
            <w:r w:rsidRPr="00AC03F7">
              <w:rPr>
                <w:b/>
                <w:bCs/>
                <w:color w:val="000000"/>
                <w:sz w:val="24"/>
                <w:szCs w:val="24"/>
                <w:lang w:eastAsia="ru-RU"/>
              </w:rPr>
              <w:t>Комитет финансов  администрации муниципального образования "Кингисеппский муниципальный район" Ленинградской области  (ИНН 4707023426 / КПП 470701001)</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 xml:space="preserve">    1 11 02033 13 0000 120     </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размещения временно свободных средств бюджетов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1 13 01995 13 0000 130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доходы от оказания платных услуг (работ) получателями средств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1 13 02995 13 0000 130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доходы от компенсации затрат бюджетов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1 15 02050 13 0000 140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1 16 07010 13 0000 140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1 16 07030 13 0000 140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1 16 07040 13 0000 140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1 16 07090 13 0000 140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1 16 09040 13 0000 140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AC03F7" w:rsidRPr="00AC03F7" w:rsidTr="00AC03F7">
        <w:trPr>
          <w:trHeight w:val="253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1 16 10061 13 0000 140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219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1 16 10062 13 0000 140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1 16 10081 13 0000 140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1 16 10082 13 0000 140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1 16 10100 13 0000 140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C03F7" w:rsidRPr="00AC03F7" w:rsidTr="00AC03F7">
        <w:trPr>
          <w:trHeight w:val="189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1 16 01154 01 0000 140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C03F7" w:rsidRPr="00AC03F7" w:rsidTr="00AC03F7">
        <w:trPr>
          <w:trHeight w:val="83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1 16 01157 01 0000 140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1 17 01050 13 0000 180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Невыясненные поступления, зачисляемые в бюджеты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1 17 05050 13 0000 180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неналоговые доходы бюджетов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2 02 15001 13 0000 150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Дотации бюджетам городских поселений на выравнивание бюджетной обеспеченности</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2 02 15002 13 0000 150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Дотации бюджетам городских поселений на поддержку мер по обеспечению сбалансированности бюджетов</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2 02 19999 13 0000 150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дотации бюджетам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субсидии бюджетам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2 02 30024 13 0000 150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Субвенции бюджетам городских поселений на выполнение передаваемых полномочий субъектов Российской Федерации</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2 02 39999 13 0000 150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субвенции бюджетам городских поселений</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2 02 45160 13 0000 150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2 02 40014 13 0000 150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межбюджетные трансферты, передаваемые бюджетам городских поселений</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2 08 05000 13 0000 150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2 18 60010 13 0000 150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2 18 05010 13 0000 150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бюджетов городских поселений от возврата бюджетными учреждениями остатков субсидий прошлых лет</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2 18 05020 13 0000 150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бюджетов городских поселений от возврата автономными учреждениями остатков субсидий прошлых лет</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903</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2 19 60010 13 0000 150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C03F7" w:rsidRPr="00AC03F7" w:rsidTr="00AC03F7">
        <w:trPr>
          <w:trHeight w:val="945"/>
        </w:trPr>
        <w:tc>
          <w:tcPr>
            <w:tcW w:w="3581" w:type="dxa"/>
            <w:gridSpan w:val="2"/>
            <w:tcBorders>
              <w:top w:val="single" w:sz="4" w:space="0" w:color="auto"/>
              <w:left w:val="single" w:sz="4" w:space="0" w:color="auto"/>
              <w:bottom w:val="single" w:sz="4" w:space="0" w:color="auto"/>
              <w:right w:val="single" w:sz="4" w:space="0" w:color="auto"/>
            </w:tcBorders>
            <w:noWrap/>
            <w:vAlign w:val="center"/>
            <w:hideMark/>
          </w:tcPr>
          <w:p w:rsidR="00AC03F7" w:rsidRPr="00AC03F7" w:rsidRDefault="00AC03F7" w:rsidP="00AC03F7">
            <w:pPr>
              <w:jc w:val="center"/>
              <w:rPr>
                <w:b/>
                <w:bCs/>
                <w:color w:val="000000"/>
                <w:sz w:val="22"/>
                <w:szCs w:val="22"/>
                <w:lang w:eastAsia="ru-RU"/>
              </w:rPr>
            </w:pPr>
            <w:r w:rsidRPr="00AC03F7">
              <w:rPr>
                <w:b/>
                <w:bCs/>
                <w:color w:val="000000"/>
                <w:sz w:val="22"/>
                <w:szCs w:val="22"/>
                <w:lang w:eastAsia="ru-RU"/>
              </w:rPr>
              <w:t>925</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jc w:val="center"/>
              <w:rPr>
                <w:b/>
                <w:bCs/>
                <w:color w:val="000000"/>
                <w:sz w:val="24"/>
                <w:szCs w:val="24"/>
                <w:lang w:eastAsia="ru-RU"/>
              </w:rPr>
            </w:pPr>
            <w:r w:rsidRPr="00AC03F7">
              <w:rPr>
                <w:b/>
                <w:bCs/>
                <w:color w:val="000000"/>
                <w:sz w:val="24"/>
                <w:szCs w:val="24"/>
                <w:lang w:eastAsia="ru-RU"/>
              </w:rPr>
              <w:t>Комитет  по  управлению  имуществом  муниципального образования "Кингисеппский муниципальный район" Ленинградской области (ИНН 4707000813 / КПП 470701001)</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1 11 01050 13 0000 120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925</w:t>
            </w:r>
          </w:p>
        </w:tc>
        <w:tc>
          <w:tcPr>
            <w:tcW w:w="239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1 11 05013 13 0000 120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1 11 05025 13 0000 120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1 11 05027 13 0000 120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1 11 05035 13 0000 120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1 11 05075 13 0000 120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сдачи в аренду имущества, составляющего казну городских поселений (за исключением земельных участков)</w:t>
            </w:r>
          </w:p>
        </w:tc>
      </w:tr>
      <w:tr w:rsidR="00AC03F7" w:rsidRPr="00AC03F7" w:rsidTr="00AC03F7">
        <w:trPr>
          <w:trHeight w:val="189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1 11 05313 13 0000 120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1 11 07015 13 0000 120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AC03F7" w:rsidRPr="00AC03F7" w:rsidTr="00AC03F7">
        <w:trPr>
          <w:trHeight w:val="129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1 11 08050 13 0000 120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1 11 09045 13 0000 120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1 11 09045 13 0001 120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1 13 01995 13 0000 130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доходы от оказания платных услуг (работ) получателями средств бюджетов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1 13 02065 13 0000 130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1 13 02995 13 0000 130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доходы от компенсации затрат бюджетов городских поселений</w:t>
            </w:r>
          </w:p>
        </w:tc>
      </w:tr>
      <w:tr w:rsidR="00AC03F7" w:rsidRPr="00AC03F7" w:rsidTr="00AC03F7">
        <w:trPr>
          <w:trHeight w:val="3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1 14 01050 13 0000 410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продажи квартир, находящихся в собственности городских поселений</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1 14 02052 13 0000 410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1 14 02053 13 0000 410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1 14 02052 13 0000 440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1 14 02053 13 0000 440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1 14 04050 13 0000 420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продажи нематериальных активов, находящихся в собственности городских поселений</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1 14 06013 13 0000 430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1 14 06025 13 0000 430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1 14 06313 13 0000 430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1 15 02050 13 0000 140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1 16 07010 13 0000 140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1 16 07030 13 0000 140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1 16 07040 13 0000 140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1 16 07090 13 0000 140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1 16 09040 13 0000 140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AC03F7" w:rsidRPr="00AC03F7" w:rsidTr="00AC03F7">
        <w:trPr>
          <w:trHeight w:val="258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1 16 10061 13 0000 140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15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1 16 10081 13 0000 140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1 16 10100 13 0000 140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1 17 01050 13 0000 180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Невыясненные поступления, зачисляемые в бюджеты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925</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1 17 05050 13 0000 180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неналоговые доходы бюджетов городских поселений</w:t>
            </w:r>
          </w:p>
        </w:tc>
      </w:tr>
      <w:tr w:rsidR="00AC03F7" w:rsidRPr="00AC03F7" w:rsidTr="00AC03F7">
        <w:trPr>
          <w:trHeight w:val="630"/>
        </w:trPr>
        <w:tc>
          <w:tcPr>
            <w:tcW w:w="3581" w:type="dxa"/>
            <w:gridSpan w:val="2"/>
            <w:tcBorders>
              <w:top w:val="single" w:sz="4" w:space="0" w:color="auto"/>
              <w:left w:val="single" w:sz="4" w:space="0" w:color="auto"/>
              <w:bottom w:val="single" w:sz="4" w:space="0" w:color="auto"/>
              <w:right w:val="single" w:sz="4" w:space="0" w:color="auto"/>
            </w:tcBorders>
            <w:noWrap/>
            <w:vAlign w:val="center"/>
            <w:hideMark/>
          </w:tcPr>
          <w:p w:rsidR="00AC03F7" w:rsidRPr="00AC03F7" w:rsidRDefault="00AC03F7" w:rsidP="00AC03F7">
            <w:pPr>
              <w:jc w:val="center"/>
              <w:rPr>
                <w:b/>
                <w:bCs/>
                <w:color w:val="000000"/>
                <w:sz w:val="22"/>
                <w:szCs w:val="22"/>
                <w:lang w:eastAsia="ru-RU"/>
              </w:rPr>
            </w:pPr>
            <w:r w:rsidRPr="00AC03F7">
              <w:rPr>
                <w:b/>
                <w:bCs/>
                <w:color w:val="000000"/>
                <w:sz w:val="22"/>
                <w:szCs w:val="22"/>
                <w:lang w:eastAsia="ru-RU"/>
              </w:rPr>
              <w:t>937</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jc w:val="center"/>
              <w:rPr>
                <w:b/>
                <w:bCs/>
                <w:color w:val="000000"/>
                <w:sz w:val="24"/>
                <w:szCs w:val="24"/>
                <w:lang w:eastAsia="ru-RU"/>
              </w:rPr>
            </w:pPr>
            <w:r w:rsidRPr="00AC03F7">
              <w:rPr>
                <w:b/>
                <w:bCs/>
                <w:color w:val="000000"/>
                <w:sz w:val="24"/>
                <w:szCs w:val="24"/>
                <w:lang w:eastAsia="ru-RU"/>
              </w:rPr>
              <w:t>Совет депутатов МО "Кингисеппское городское поселение"                                                                                                         (ИНН 4707023391/КПП 470701001)</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1 13 02995 13 0000 130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доходы от компенсации затрат бюджетов городских поселений</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1 16 07010 13 0000 140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1 16 07030 13 0000 140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1 16 07040 13 0000 140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1 16 07090 13 0000 140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1 16 09040 13 0000 140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AC03F7" w:rsidRPr="00AC03F7" w:rsidTr="00AC03F7">
        <w:trPr>
          <w:trHeight w:val="157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AC03F7" w:rsidRPr="00AC03F7" w:rsidTr="00AC03F7">
        <w:trPr>
          <w:trHeight w:val="24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1 16 10061 13 0000 140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15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1 16 10081 13 0000 140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1 16 10100 13 0000 140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1 17 01050 13 0000 180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Невыясненные поступления, зачисляемые в бюджеты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1 17 05050 13 0000 180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неналоговые доходы бюджетов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937</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межбюджетные трансферты, передаваемые бюджетам городских поселений</w:t>
            </w:r>
          </w:p>
        </w:tc>
      </w:tr>
      <w:tr w:rsidR="00AC03F7" w:rsidRPr="00AC03F7" w:rsidTr="00AC03F7">
        <w:trPr>
          <w:trHeight w:val="630"/>
        </w:trPr>
        <w:tc>
          <w:tcPr>
            <w:tcW w:w="3581" w:type="dxa"/>
            <w:gridSpan w:val="2"/>
            <w:tcBorders>
              <w:top w:val="single" w:sz="4" w:space="0" w:color="auto"/>
              <w:left w:val="single" w:sz="4" w:space="0" w:color="auto"/>
              <w:bottom w:val="single" w:sz="4" w:space="0" w:color="auto"/>
              <w:right w:val="single" w:sz="4" w:space="0" w:color="auto"/>
            </w:tcBorders>
            <w:noWrap/>
            <w:vAlign w:val="center"/>
            <w:hideMark/>
          </w:tcPr>
          <w:p w:rsidR="00AC03F7" w:rsidRPr="00AC03F7" w:rsidRDefault="00AC03F7" w:rsidP="00AC03F7">
            <w:pPr>
              <w:jc w:val="center"/>
              <w:rPr>
                <w:b/>
                <w:bCs/>
                <w:color w:val="000000"/>
                <w:sz w:val="22"/>
                <w:szCs w:val="22"/>
                <w:lang w:eastAsia="ru-RU"/>
              </w:rPr>
            </w:pPr>
            <w:r w:rsidRPr="00AC03F7">
              <w:rPr>
                <w:b/>
                <w:bCs/>
                <w:color w:val="000000"/>
                <w:sz w:val="22"/>
                <w:szCs w:val="22"/>
                <w:lang w:eastAsia="ru-RU"/>
              </w:rPr>
              <w:t>979</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jc w:val="center"/>
              <w:rPr>
                <w:b/>
                <w:bCs/>
                <w:color w:val="000000"/>
                <w:sz w:val="24"/>
                <w:szCs w:val="24"/>
                <w:lang w:eastAsia="ru-RU"/>
              </w:rPr>
            </w:pPr>
            <w:r w:rsidRPr="00AC03F7">
              <w:rPr>
                <w:b/>
                <w:bCs/>
                <w:color w:val="000000"/>
                <w:sz w:val="24"/>
                <w:szCs w:val="24"/>
                <w:lang w:eastAsia="ru-RU"/>
              </w:rPr>
              <w:t>Муниципальное казенное учреждение «Центр культуры, спорта, молодежной политики и туризма»   (ИНН 4707031681/КПП 470701001)</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1 13 02995 13 0000 130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доходы от компенсации затрат бюджетов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1 15 02050 13 0000 140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1 16 07010 13 0000 140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1 16 07090 13 0000 140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1 16 10031 13 0000 140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AC03F7" w:rsidRPr="00AC03F7" w:rsidTr="00AC03F7">
        <w:trPr>
          <w:trHeight w:val="249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1 16 10061 13 0000 140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C03F7" w:rsidRPr="00AC03F7" w:rsidTr="00AC03F7">
        <w:trPr>
          <w:trHeight w:val="268"/>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1 16 10081 13 0000 140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 xml:space="preserve">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w:t>
            </w:r>
            <w:r w:rsidRPr="00AC03F7">
              <w:rPr>
                <w:color w:val="000000"/>
                <w:sz w:val="24"/>
                <w:szCs w:val="24"/>
                <w:lang w:eastAsia="ru-RU"/>
              </w:rPr>
              <w:lastRenderedPageBreak/>
              <w:t>дорожного фонда)</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lastRenderedPageBreak/>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1 16 10100 13 0000 140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1 17 01050 13 0000 180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Невыясненные поступления, зачисляемые в бюджеты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1 17 05050 13 0000 180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неналоговые доходы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2 02 25519 13 0000 150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Субсидия бюджетам городских поселений на поддержку отрасли культуры</w:t>
            </w:r>
          </w:p>
        </w:tc>
      </w:tr>
      <w:tr w:rsidR="00AC03F7" w:rsidRPr="00AC03F7" w:rsidTr="00AC03F7">
        <w:trPr>
          <w:trHeight w:val="3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2 02 29999 13 0000 150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субсидии бюджетам городских поселений</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2 02 45160 13 0000 150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AC03F7" w:rsidRPr="00AC03F7" w:rsidTr="00AC03F7">
        <w:trPr>
          <w:trHeight w:val="126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2 02 40014 13 0000 150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2 02 49999 13 0000 150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межбюджетные трансферты, передаваемые бюджетам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2 03 05099 13 0000 150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безвозмездные поступления от государственных (муниципальных) организаций в бюджеты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2 04 05099 13 0000 150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безвозмездные поступления от негосударственных организаций в бюджеты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2 07 05020 13 0000 150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Поступления от денежных пожертвований, предоставляемых физическими лицами получателям средств бюджетов городских поселений</w:t>
            </w:r>
          </w:p>
        </w:tc>
      </w:tr>
      <w:tr w:rsidR="00AC03F7" w:rsidRPr="00AC03F7" w:rsidTr="00AC03F7">
        <w:trPr>
          <w:trHeight w:val="31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2 07 05030 13 0000 150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Прочие безвозмездные поступления в бюджеты городских поселений</w:t>
            </w:r>
          </w:p>
        </w:tc>
      </w:tr>
      <w:tr w:rsidR="00AC03F7" w:rsidRPr="00AC03F7" w:rsidTr="00AC03F7">
        <w:trPr>
          <w:trHeight w:val="630"/>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2 18 05010 13 0000 150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Доходы бюджетов городских поселений от возврата бюджетными учреждениями остатков субсидий прошлых лет</w:t>
            </w:r>
          </w:p>
        </w:tc>
      </w:tr>
      <w:tr w:rsidR="00AC03F7" w:rsidRPr="00AC03F7" w:rsidTr="00AC03F7">
        <w:trPr>
          <w:trHeight w:val="945"/>
        </w:trPr>
        <w:tc>
          <w:tcPr>
            <w:tcW w:w="1186" w:type="dxa"/>
            <w:tcBorders>
              <w:top w:val="nil"/>
              <w:left w:val="single" w:sz="4" w:space="0" w:color="auto"/>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979</w:t>
            </w:r>
          </w:p>
        </w:tc>
        <w:tc>
          <w:tcPr>
            <w:tcW w:w="2395" w:type="dxa"/>
            <w:tcBorders>
              <w:top w:val="nil"/>
              <w:left w:val="nil"/>
              <w:bottom w:val="single" w:sz="4" w:space="0" w:color="auto"/>
              <w:right w:val="single" w:sz="4" w:space="0" w:color="auto"/>
            </w:tcBorders>
            <w:noWrap/>
            <w:vAlign w:val="center"/>
            <w:hideMark/>
          </w:tcPr>
          <w:p w:rsidR="00AC03F7" w:rsidRPr="00AC03F7" w:rsidRDefault="00AC03F7" w:rsidP="00AC03F7">
            <w:pPr>
              <w:jc w:val="center"/>
              <w:rPr>
                <w:color w:val="000000"/>
                <w:sz w:val="22"/>
                <w:szCs w:val="22"/>
                <w:lang w:eastAsia="ru-RU"/>
              </w:rPr>
            </w:pPr>
            <w:r w:rsidRPr="00AC03F7">
              <w:rPr>
                <w:color w:val="000000"/>
                <w:sz w:val="22"/>
                <w:szCs w:val="22"/>
                <w:lang w:eastAsia="ru-RU"/>
              </w:rPr>
              <w:t>2 19 60010 13 0000 150</w:t>
            </w:r>
          </w:p>
        </w:tc>
        <w:tc>
          <w:tcPr>
            <w:tcW w:w="6215" w:type="dxa"/>
            <w:tcBorders>
              <w:top w:val="nil"/>
              <w:left w:val="nil"/>
              <w:bottom w:val="single" w:sz="4" w:space="0" w:color="auto"/>
              <w:right w:val="single" w:sz="4" w:space="0" w:color="auto"/>
            </w:tcBorders>
            <w:vAlign w:val="center"/>
            <w:hideMark/>
          </w:tcPr>
          <w:p w:rsidR="00AC03F7" w:rsidRPr="00AC03F7" w:rsidRDefault="00AC03F7" w:rsidP="00AC03F7">
            <w:pPr>
              <w:rPr>
                <w:color w:val="000000"/>
                <w:sz w:val="24"/>
                <w:szCs w:val="24"/>
                <w:lang w:eastAsia="ru-RU"/>
              </w:rPr>
            </w:pPr>
            <w:r w:rsidRPr="00AC03F7">
              <w:rPr>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AC03F7" w:rsidRDefault="00AC03F7" w:rsidP="00582385">
      <w:pPr>
        <w:pStyle w:val="31"/>
        <w:tabs>
          <w:tab w:val="left" w:pos="0"/>
        </w:tabs>
        <w:ind w:left="0" w:right="-7" w:firstLine="0"/>
      </w:pPr>
    </w:p>
    <w:p w:rsidR="007D1580" w:rsidRDefault="007D1580" w:rsidP="00582385">
      <w:pPr>
        <w:pStyle w:val="31"/>
        <w:tabs>
          <w:tab w:val="left" w:pos="0"/>
        </w:tabs>
        <w:ind w:left="0" w:right="-7" w:firstLine="0"/>
      </w:pPr>
    </w:p>
    <w:p w:rsidR="007D1580" w:rsidRDefault="007D1580" w:rsidP="00582385">
      <w:pPr>
        <w:pStyle w:val="31"/>
        <w:tabs>
          <w:tab w:val="left" w:pos="0"/>
        </w:tabs>
        <w:ind w:left="0" w:right="-7" w:firstLine="0"/>
      </w:pPr>
    </w:p>
    <w:p w:rsidR="007D1580" w:rsidRDefault="007D1580" w:rsidP="00582385">
      <w:pPr>
        <w:pStyle w:val="31"/>
        <w:tabs>
          <w:tab w:val="left" w:pos="0"/>
        </w:tabs>
        <w:ind w:left="0" w:right="-7" w:firstLine="0"/>
      </w:pPr>
    </w:p>
    <w:p w:rsidR="007D1580" w:rsidRDefault="007D1580" w:rsidP="00582385">
      <w:pPr>
        <w:pStyle w:val="31"/>
        <w:tabs>
          <w:tab w:val="left" w:pos="0"/>
        </w:tabs>
        <w:ind w:left="0" w:right="-7" w:firstLine="0"/>
      </w:pPr>
    </w:p>
    <w:p w:rsidR="007D1580" w:rsidRDefault="007D1580" w:rsidP="00582385">
      <w:pPr>
        <w:pStyle w:val="31"/>
        <w:tabs>
          <w:tab w:val="left" w:pos="0"/>
        </w:tabs>
        <w:ind w:left="0" w:right="-7" w:firstLine="0"/>
      </w:pPr>
    </w:p>
    <w:p w:rsidR="008920EC" w:rsidRPr="00A91CA2" w:rsidRDefault="008920EC" w:rsidP="008920EC">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4</w:t>
      </w:r>
    </w:p>
    <w:p w:rsidR="008920EC" w:rsidRPr="00A91CA2" w:rsidRDefault="008920EC" w:rsidP="008920EC">
      <w:pPr>
        <w:suppressAutoHyphens/>
        <w:ind w:right="-7"/>
        <w:jc w:val="right"/>
      </w:pPr>
      <w:r w:rsidRPr="00A91CA2">
        <w:t xml:space="preserve">к решению Совета депутатов </w:t>
      </w:r>
    </w:p>
    <w:p w:rsidR="008920EC" w:rsidRPr="00A91CA2" w:rsidRDefault="008920EC" w:rsidP="008920EC">
      <w:pPr>
        <w:suppressAutoHyphens/>
        <w:ind w:right="-7"/>
        <w:jc w:val="right"/>
      </w:pPr>
      <w:r w:rsidRPr="00A91CA2">
        <w:t>МО «Кингисеппское городское поселение»</w:t>
      </w:r>
    </w:p>
    <w:p w:rsidR="008920EC" w:rsidRDefault="008920EC" w:rsidP="008920EC">
      <w:pPr>
        <w:jc w:val="right"/>
        <w:rPr>
          <w:b/>
          <w:bCs/>
          <w:color w:val="000000"/>
          <w:sz w:val="32"/>
          <w:szCs w:val="32"/>
          <w:lang w:eastAsia="ru-RU"/>
        </w:rPr>
      </w:pPr>
      <w:r w:rsidRPr="00A91CA2">
        <w:rPr>
          <w:b/>
        </w:rPr>
        <w:t>от 13 декабря 201</w:t>
      </w:r>
      <w:r>
        <w:rPr>
          <w:b/>
        </w:rPr>
        <w:t>9 года № 4</w:t>
      </w:r>
      <w:r w:rsidRPr="00A91CA2">
        <w:rPr>
          <w:b/>
        </w:rPr>
        <w:t>4</w:t>
      </w:r>
    </w:p>
    <w:tbl>
      <w:tblPr>
        <w:tblW w:w="9796" w:type="dxa"/>
        <w:tblInd w:w="93" w:type="dxa"/>
        <w:tblLook w:val="04A0" w:firstRow="1" w:lastRow="0" w:firstColumn="1" w:lastColumn="0" w:noHBand="0" w:noVBand="1"/>
      </w:tblPr>
      <w:tblGrid>
        <w:gridCol w:w="9796"/>
      </w:tblGrid>
      <w:tr w:rsidR="007D1580" w:rsidRPr="007D1580" w:rsidTr="007D1580">
        <w:trPr>
          <w:trHeight w:val="330"/>
        </w:trPr>
        <w:tc>
          <w:tcPr>
            <w:tcW w:w="9796" w:type="dxa"/>
            <w:tcBorders>
              <w:top w:val="nil"/>
              <w:left w:val="nil"/>
              <w:bottom w:val="nil"/>
              <w:right w:val="nil"/>
            </w:tcBorders>
            <w:noWrap/>
            <w:vAlign w:val="bottom"/>
            <w:hideMark/>
          </w:tcPr>
          <w:p w:rsidR="007D1580" w:rsidRDefault="007D1580" w:rsidP="007D1580">
            <w:pPr>
              <w:jc w:val="center"/>
              <w:rPr>
                <w:b/>
                <w:bCs/>
                <w:color w:val="000000"/>
                <w:sz w:val="26"/>
                <w:szCs w:val="26"/>
                <w:lang w:eastAsia="ru-RU"/>
              </w:rPr>
            </w:pPr>
          </w:p>
          <w:p w:rsidR="007D1580" w:rsidRDefault="007D1580" w:rsidP="007D1580">
            <w:pPr>
              <w:jc w:val="center"/>
              <w:rPr>
                <w:b/>
                <w:bCs/>
                <w:color w:val="000000"/>
                <w:sz w:val="26"/>
                <w:szCs w:val="26"/>
                <w:lang w:eastAsia="ru-RU"/>
              </w:rPr>
            </w:pPr>
            <w:r w:rsidRPr="007D1580">
              <w:rPr>
                <w:b/>
                <w:bCs/>
                <w:color w:val="000000"/>
                <w:sz w:val="26"/>
                <w:szCs w:val="26"/>
                <w:lang w:eastAsia="ru-RU"/>
              </w:rPr>
              <w:t xml:space="preserve">ПЕРЕЧЕНЬ </w:t>
            </w:r>
          </w:p>
          <w:p w:rsidR="007D1580" w:rsidRPr="0025692E" w:rsidRDefault="007D1580" w:rsidP="007D1580">
            <w:pPr>
              <w:jc w:val="center"/>
              <w:rPr>
                <w:b/>
                <w:bCs/>
                <w:color w:val="000000"/>
                <w:sz w:val="28"/>
                <w:szCs w:val="28"/>
                <w:lang w:eastAsia="ru-RU"/>
              </w:rPr>
            </w:pPr>
            <w:r w:rsidRPr="0025692E">
              <w:rPr>
                <w:b/>
                <w:bCs/>
                <w:color w:val="000000"/>
                <w:sz w:val="28"/>
                <w:szCs w:val="28"/>
                <w:lang w:eastAsia="ru-RU"/>
              </w:rPr>
              <w:t xml:space="preserve">главных администраторов источников </w:t>
            </w:r>
          </w:p>
          <w:p w:rsidR="007D1580" w:rsidRPr="0025692E" w:rsidRDefault="007D1580" w:rsidP="007D1580">
            <w:pPr>
              <w:jc w:val="center"/>
              <w:rPr>
                <w:b/>
                <w:bCs/>
                <w:color w:val="000000"/>
                <w:sz w:val="28"/>
                <w:szCs w:val="28"/>
                <w:lang w:eastAsia="ru-RU"/>
              </w:rPr>
            </w:pPr>
            <w:r w:rsidRPr="0025692E">
              <w:rPr>
                <w:b/>
                <w:bCs/>
                <w:color w:val="000000"/>
                <w:sz w:val="28"/>
                <w:szCs w:val="28"/>
                <w:lang w:eastAsia="ru-RU"/>
              </w:rPr>
              <w:t>внутреннего финансирования</w:t>
            </w:r>
            <w:r w:rsidRPr="0025692E">
              <w:rPr>
                <w:sz w:val="28"/>
                <w:szCs w:val="28"/>
              </w:rPr>
              <w:t xml:space="preserve"> </w:t>
            </w:r>
            <w:r w:rsidRPr="0025692E">
              <w:rPr>
                <w:b/>
                <w:bCs/>
                <w:color w:val="000000"/>
                <w:sz w:val="28"/>
                <w:szCs w:val="28"/>
                <w:lang w:eastAsia="ru-RU"/>
              </w:rPr>
              <w:t xml:space="preserve">дефицита бюджета муниципального </w:t>
            </w:r>
          </w:p>
          <w:p w:rsidR="007D1580" w:rsidRPr="007D1580" w:rsidRDefault="007D1580" w:rsidP="007D1580">
            <w:pPr>
              <w:jc w:val="center"/>
              <w:rPr>
                <w:b/>
                <w:bCs/>
                <w:color w:val="000000"/>
                <w:sz w:val="26"/>
                <w:szCs w:val="26"/>
                <w:lang w:eastAsia="ru-RU"/>
              </w:rPr>
            </w:pPr>
            <w:r w:rsidRPr="0025692E">
              <w:rPr>
                <w:b/>
                <w:bCs/>
                <w:color w:val="000000"/>
                <w:sz w:val="28"/>
                <w:szCs w:val="28"/>
                <w:lang w:eastAsia="ru-RU"/>
              </w:rPr>
              <w:t>образования «Кингисеппское городское поселение»</w:t>
            </w:r>
            <w:r w:rsidRPr="0025692E">
              <w:rPr>
                <w:sz w:val="28"/>
                <w:szCs w:val="28"/>
              </w:rPr>
              <w:t xml:space="preserve"> </w:t>
            </w:r>
            <w:r w:rsidRPr="0025692E">
              <w:rPr>
                <w:b/>
                <w:bCs/>
                <w:color w:val="000000"/>
                <w:sz w:val="28"/>
                <w:szCs w:val="28"/>
                <w:lang w:eastAsia="ru-RU"/>
              </w:rPr>
              <w:t>муниципального образования "Кингисеппский муниципальный район" Ленинградской области</w:t>
            </w:r>
          </w:p>
        </w:tc>
      </w:tr>
    </w:tbl>
    <w:p w:rsidR="00AC03F7" w:rsidRDefault="00AC03F7" w:rsidP="00582385">
      <w:pPr>
        <w:pStyle w:val="31"/>
        <w:tabs>
          <w:tab w:val="left" w:pos="0"/>
        </w:tabs>
        <w:ind w:left="0" w:right="-7" w:firstLine="0"/>
      </w:pPr>
    </w:p>
    <w:tbl>
      <w:tblPr>
        <w:tblW w:w="9796" w:type="dxa"/>
        <w:tblInd w:w="93" w:type="dxa"/>
        <w:tblLayout w:type="fixed"/>
        <w:tblLook w:val="04A0" w:firstRow="1" w:lastRow="0" w:firstColumn="1" w:lastColumn="0" w:noHBand="0" w:noVBand="1"/>
      </w:tblPr>
      <w:tblGrid>
        <w:gridCol w:w="1433"/>
        <w:gridCol w:w="2977"/>
        <w:gridCol w:w="5386"/>
      </w:tblGrid>
      <w:tr w:rsidR="009354FC" w:rsidRPr="009354FC" w:rsidTr="008920EC">
        <w:trPr>
          <w:trHeight w:val="552"/>
        </w:trPr>
        <w:tc>
          <w:tcPr>
            <w:tcW w:w="4410" w:type="dxa"/>
            <w:gridSpan w:val="2"/>
            <w:tcBorders>
              <w:top w:val="single" w:sz="4" w:space="0" w:color="auto"/>
              <w:left w:val="single" w:sz="4" w:space="0" w:color="auto"/>
              <w:bottom w:val="single" w:sz="4" w:space="0" w:color="auto"/>
              <w:right w:val="single" w:sz="4" w:space="0" w:color="auto"/>
            </w:tcBorders>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Код бюджетной классификации</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Наименование главного администратора  и источников внутреннего финансирования дефицита бюджета МО «Кингисеппское городское поселение»</w:t>
            </w:r>
          </w:p>
        </w:tc>
      </w:tr>
      <w:tr w:rsidR="009354FC" w:rsidRPr="009354FC" w:rsidTr="008920EC">
        <w:trPr>
          <w:trHeight w:val="1770"/>
        </w:trPr>
        <w:tc>
          <w:tcPr>
            <w:tcW w:w="1433" w:type="dxa"/>
            <w:tcBorders>
              <w:top w:val="nil"/>
              <w:left w:val="single" w:sz="4" w:space="0" w:color="auto"/>
              <w:bottom w:val="single" w:sz="4" w:space="0" w:color="auto"/>
              <w:right w:val="single" w:sz="4" w:space="0" w:color="auto"/>
            </w:tcBorders>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главного админист</w:t>
            </w:r>
            <w:r w:rsidR="008920EC">
              <w:rPr>
                <w:color w:val="000000"/>
                <w:sz w:val="26"/>
                <w:szCs w:val="26"/>
                <w:lang w:eastAsia="ru-RU"/>
              </w:rPr>
              <w:t>-</w:t>
            </w:r>
            <w:r w:rsidRPr="009354FC">
              <w:rPr>
                <w:color w:val="000000"/>
                <w:sz w:val="26"/>
                <w:szCs w:val="26"/>
                <w:lang w:eastAsia="ru-RU"/>
              </w:rPr>
              <w:t>ратора</w:t>
            </w:r>
          </w:p>
        </w:tc>
        <w:tc>
          <w:tcPr>
            <w:tcW w:w="2977" w:type="dxa"/>
            <w:tcBorders>
              <w:top w:val="nil"/>
              <w:left w:val="nil"/>
              <w:bottom w:val="single" w:sz="4" w:space="0" w:color="auto"/>
              <w:right w:val="single" w:sz="4" w:space="0" w:color="auto"/>
            </w:tcBorders>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источников внутреннего финансирования дефицита бюджета МО «Кингисеппское городское поселение»</w:t>
            </w: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9354FC" w:rsidRPr="009354FC" w:rsidRDefault="009354FC" w:rsidP="009354FC">
            <w:pPr>
              <w:rPr>
                <w:color w:val="000000"/>
                <w:sz w:val="26"/>
                <w:szCs w:val="26"/>
                <w:lang w:eastAsia="ru-RU"/>
              </w:rPr>
            </w:pPr>
          </w:p>
        </w:tc>
      </w:tr>
      <w:tr w:rsidR="009354FC" w:rsidRPr="009354FC" w:rsidTr="008920EC">
        <w:trPr>
          <w:trHeight w:val="330"/>
        </w:trPr>
        <w:tc>
          <w:tcPr>
            <w:tcW w:w="1433" w:type="dxa"/>
            <w:tcBorders>
              <w:top w:val="nil"/>
              <w:left w:val="single" w:sz="4" w:space="0" w:color="auto"/>
              <w:bottom w:val="single" w:sz="4" w:space="0" w:color="auto"/>
              <w:right w:val="single" w:sz="4" w:space="0" w:color="auto"/>
            </w:tcBorders>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1</w:t>
            </w:r>
          </w:p>
        </w:tc>
        <w:tc>
          <w:tcPr>
            <w:tcW w:w="2977" w:type="dxa"/>
            <w:tcBorders>
              <w:top w:val="nil"/>
              <w:left w:val="nil"/>
              <w:bottom w:val="single" w:sz="4" w:space="0" w:color="auto"/>
              <w:right w:val="single" w:sz="4" w:space="0" w:color="auto"/>
            </w:tcBorders>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2</w:t>
            </w:r>
          </w:p>
        </w:tc>
        <w:tc>
          <w:tcPr>
            <w:tcW w:w="5386" w:type="dxa"/>
            <w:tcBorders>
              <w:top w:val="nil"/>
              <w:left w:val="nil"/>
              <w:bottom w:val="single" w:sz="4" w:space="0" w:color="auto"/>
              <w:right w:val="single" w:sz="4" w:space="0" w:color="auto"/>
            </w:tcBorders>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3</w:t>
            </w:r>
          </w:p>
        </w:tc>
      </w:tr>
      <w:tr w:rsidR="009354FC" w:rsidRPr="009354FC" w:rsidTr="008920EC">
        <w:trPr>
          <w:trHeight w:val="1470"/>
        </w:trPr>
        <w:tc>
          <w:tcPr>
            <w:tcW w:w="4410" w:type="dxa"/>
            <w:gridSpan w:val="2"/>
            <w:tcBorders>
              <w:top w:val="single" w:sz="4" w:space="0" w:color="auto"/>
              <w:left w:val="single" w:sz="4" w:space="0" w:color="auto"/>
              <w:bottom w:val="single" w:sz="4" w:space="0" w:color="auto"/>
              <w:right w:val="single" w:sz="4" w:space="0" w:color="auto"/>
            </w:tcBorders>
            <w:noWrap/>
            <w:vAlign w:val="center"/>
            <w:hideMark/>
          </w:tcPr>
          <w:p w:rsidR="009354FC" w:rsidRPr="009354FC" w:rsidRDefault="009354FC" w:rsidP="009354FC">
            <w:pPr>
              <w:jc w:val="center"/>
              <w:rPr>
                <w:b/>
                <w:bCs/>
                <w:color w:val="000000"/>
                <w:sz w:val="26"/>
                <w:szCs w:val="26"/>
                <w:lang w:eastAsia="ru-RU"/>
              </w:rPr>
            </w:pPr>
            <w:r w:rsidRPr="009354FC">
              <w:rPr>
                <w:b/>
                <w:bCs/>
                <w:color w:val="000000"/>
                <w:sz w:val="26"/>
                <w:szCs w:val="26"/>
                <w:lang w:eastAsia="ru-RU"/>
              </w:rPr>
              <w:t>903</w:t>
            </w:r>
          </w:p>
        </w:tc>
        <w:tc>
          <w:tcPr>
            <w:tcW w:w="5386" w:type="dxa"/>
            <w:tcBorders>
              <w:top w:val="nil"/>
              <w:left w:val="nil"/>
              <w:bottom w:val="single" w:sz="4" w:space="0" w:color="auto"/>
              <w:right w:val="single" w:sz="4" w:space="0" w:color="auto"/>
            </w:tcBorders>
            <w:vAlign w:val="bottom"/>
            <w:hideMark/>
          </w:tcPr>
          <w:p w:rsidR="008920EC" w:rsidRDefault="009354FC" w:rsidP="009354FC">
            <w:pPr>
              <w:jc w:val="center"/>
              <w:rPr>
                <w:b/>
                <w:bCs/>
                <w:color w:val="000000"/>
                <w:sz w:val="26"/>
                <w:szCs w:val="26"/>
                <w:lang w:eastAsia="ru-RU"/>
              </w:rPr>
            </w:pPr>
            <w:r w:rsidRPr="009354FC">
              <w:rPr>
                <w:b/>
                <w:bCs/>
                <w:color w:val="000000"/>
                <w:sz w:val="26"/>
                <w:szCs w:val="26"/>
                <w:lang w:eastAsia="ru-RU"/>
              </w:rPr>
              <w:t xml:space="preserve">Комитет финансов  администрации муниципального образования "Кингисеппский муниципальный район" Ленинградской области  </w:t>
            </w:r>
          </w:p>
          <w:p w:rsidR="009354FC" w:rsidRPr="009354FC" w:rsidRDefault="009354FC" w:rsidP="009354FC">
            <w:pPr>
              <w:jc w:val="center"/>
              <w:rPr>
                <w:b/>
                <w:bCs/>
                <w:color w:val="000000"/>
                <w:sz w:val="26"/>
                <w:szCs w:val="26"/>
                <w:lang w:eastAsia="ru-RU"/>
              </w:rPr>
            </w:pPr>
            <w:r w:rsidRPr="009354FC">
              <w:rPr>
                <w:b/>
                <w:bCs/>
                <w:color w:val="000000"/>
                <w:sz w:val="26"/>
                <w:szCs w:val="26"/>
                <w:lang w:eastAsia="ru-RU"/>
              </w:rPr>
              <w:t>(ИНН 4707023426 / КПП 470701001)</w:t>
            </w:r>
          </w:p>
        </w:tc>
      </w:tr>
      <w:tr w:rsidR="009354FC" w:rsidRPr="009354FC" w:rsidTr="008920EC">
        <w:trPr>
          <w:trHeight w:val="624"/>
        </w:trPr>
        <w:tc>
          <w:tcPr>
            <w:tcW w:w="1433" w:type="dxa"/>
            <w:tcBorders>
              <w:top w:val="nil"/>
              <w:left w:val="single" w:sz="4" w:space="0" w:color="auto"/>
              <w:bottom w:val="single" w:sz="4" w:space="0" w:color="auto"/>
              <w:right w:val="single" w:sz="4" w:space="0" w:color="auto"/>
            </w:tcBorders>
            <w:noWrap/>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903</w:t>
            </w:r>
          </w:p>
        </w:tc>
        <w:tc>
          <w:tcPr>
            <w:tcW w:w="2977" w:type="dxa"/>
            <w:tcBorders>
              <w:top w:val="nil"/>
              <w:left w:val="nil"/>
              <w:bottom w:val="single" w:sz="4" w:space="0" w:color="auto"/>
              <w:right w:val="single" w:sz="4" w:space="0" w:color="auto"/>
            </w:tcBorders>
            <w:noWrap/>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01 05 02 01 13 0000 510</w:t>
            </w:r>
          </w:p>
        </w:tc>
        <w:tc>
          <w:tcPr>
            <w:tcW w:w="5386" w:type="dxa"/>
            <w:tcBorders>
              <w:top w:val="nil"/>
              <w:left w:val="nil"/>
              <w:bottom w:val="single" w:sz="4" w:space="0" w:color="auto"/>
              <w:right w:val="single" w:sz="4" w:space="0" w:color="auto"/>
            </w:tcBorders>
            <w:vAlign w:val="center"/>
            <w:hideMark/>
          </w:tcPr>
          <w:p w:rsidR="009354FC" w:rsidRPr="009354FC" w:rsidRDefault="009354FC" w:rsidP="009354FC">
            <w:pPr>
              <w:rPr>
                <w:color w:val="000000"/>
                <w:sz w:val="26"/>
                <w:szCs w:val="26"/>
                <w:lang w:eastAsia="ru-RU"/>
              </w:rPr>
            </w:pPr>
            <w:r w:rsidRPr="009354FC">
              <w:rPr>
                <w:color w:val="000000"/>
                <w:sz w:val="26"/>
                <w:szCs w:val="26"/>
                <w:lang w:eastAsia="ru-RU"/>
              </w:rPr>
              <w:t>Увеличение прочих остатков денежных средств бюджетов городских поселений</w:t>
            </w:r>
          </w:p>
        </w:tc>
      </w:tr>
      <w:tr w:rsidR="009354FC" w:rsidRPr="009354FC" w:rsidTr="008920EC">
        <w:trPr>
          <w:trHeight w:val="549"/>
        </w:trPr>
        <w:tc>
          <w:tcPr>
            <w:tcW w:w="1433" w:type="dxa"/>
            <w:tcBorders>
              <w:top w:val="nil"/>
              <w:left w:val="single" w:sz="4" w:space="0" w:color="auto"/>
              <w:bottom w:val="single" w:sz="4" w:space="0" w:color="auto"/>
              <w:right w:val="single" w:sz="4" w:space="0" w:color="auto"/>
            </w:tcBorders>
            <w:noWrap/>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903</w:t>
            </w:r>
          </w:p>
        </w:tc>
        <w:tc>
          <w:tcPr>
            <w:tcW w:w="2977" w:type="dxa"/>
            <w:tcBorders>
              <w:top w:val="nil"/>
              <w:left w:val="nil"/>
              <w:bottom w:val="single" w:sz="4" w:space="0" w:color="auto"/>
              <w:right w:val="single" w:sz="4" w:space="0" w:color="auto"/>
            </w:tcBorders>
            <w:noWrap/>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01 05 02 01 13 0000 610</w:t>
            </w:r>
          </w:p>
        </w:tc>
        <w:tc>
          <w:tcPr>
            <w:tcW w:w="5386" w:type="dxa"/>
            <w:tcBorders>
              <w:top w:val="nil"/>
              <w:left w:val="nil"/>
              <w:bottom w:val="single" w:sz="4" w:space="0" w:color="auto"/>
              <w:right w:val="single" w:sz="4" w:space="0" w:color="auto"/>
            </w:tcBorders>
            <w:vAlign w:val="center"/>
            <w:hideMark/>
          </w:tcPr>
          <w:p w:rsidR="009354FC" w:rsidRPr="009354FC" w:rsidRDefault="009354FC" w:rsidP="009354FC">
            <w:pPr>
              <w:rPr>
                <w:color w:val="000000"/>
                <w:sz w:val="26"/>
                <w:szCs w:val="26"/>
                <w:lang w:eastAsia="ru-RU"/>
              </w:rPr>
            </w:pPr>
            <w:r w:rsidRPr="009354FC">
              <w:rPr>
                <w:color w:val="000000"/>
                <w:sz w:val="26"/>
                <w:szCs w:val="26"/>
                <w:lang w:eastAsia="ru-RU"/>
              </w:rPr>
              <w:t>Уменьшение прочих остатков денежных средств  бюджетов городских поселений</w:t>
            </w:r>
          </w:p>
        </w:tc>
      </w:tr>
      <w:tr w:rsidR="009354FC" w:rsidRPr="009354FC" w:rsidTr="008920EC">
        <w:trPr>
          <w:trHeight w:val="1358"/>
        </w:trPr>
        <w:tc>
          <w:tcPr>
            <w:tcW w:w="4410" w:type="dxa"/>
            <w:gridSpan w:val="2"/>
            <w:tcBorders>
              <w:top w:val="single" w:sz="4" w:space="0" w:color="auto"/>
              <w:left w:val="single" w:sz="4" w:space="0" w:color="auto"/>
              <w:bottom w:val="single" w:sz="4" w:space="0" w:color="auto"/>
              <w:right w:val="single" w:sz="4" w:space="0" w:color="auto"/>
            </w:tcBorders>
            <w:noWrap/>
            <w:vAlign w:val="center"/>
            <w:hideMark/>
          </w:tcPr>
          <w:p w:rsidR="009354FC" w:rsidRPr="009354FC" w:rsidRDefault="009354FC" w:rsidP="009354FC">
            <w:pPr>
              <w:jc w:val="center"/>
              <w:rPr>
                <w:b/>
                <w:bCs/>
                <w:color w:val="000000"/>
                <w:sz w:val="26"/>
                <w:szCs w:val="26"/>
                <w:lang w:eastAsia="ru-RU"/>
              </w:rPr>
            </w:pPr>
            <w:r w:rsidRPr="009354FC">
              <w:rPr>
                <w:b/>
                <w:bCs/>
                <w:color w:val="000000"/>
                <w:sz w:val="26"/>
                <w:szCs w:val="26"/>
                <w:lang w:eastAsia="ru-RU"/>
              </w:rPr>
              <w:t>925</w:t>
            </w:r>
          </w:p>
        </w:tc>
        <w:tc>
          <w:tcPr>
            <w:tcW w:w="5386" w:type="dxa"/>
            <w:tcBorders>
              <w:top w:val="nil"/>
              <w:left w:val="nil"/>
              <w:bottom w:val="single" w:sz="4" w:space="0" w:color="auto"/>
              <w:right w:val="single" w:sz="4" w:space="0" w:color="auto"/>
            </w:tcBorders>
            <w:vAlign w:val="bottom"/>
            <w:hideMark/>
          </w:tcPr>
          <w:p w:rsidR="008920EC" w:rsidRDefault="009354FC" w:rsidP="009354FC">
            <w:pPr>
              <w:jc w:val="center"/>
              <w:rPr>
                <w:b/>
                <w:bCs/>
                <w:color w:val="000000"/>
                <w:sz w:val="26"/>
                <w:szCs w:val="26"/>
                <w:lang w:eastAsia="ru-RU"/>
              </w:rPr>
            </w:pPr>
            <w:r w:rsidRPr="009354FC">
              <w:rPr>
                <w:b/>
                <w:bCs/>
                <w:color w:val="000000"/>
                <w:sz w:val="26"/>
                <w:szCs w:val="26"/>
                <w:lang w:eastAsia="ru-RU"/>
              </w:rPr>
              <w:t xml:space="preserve">Комитет  по  управлению  имуществом  муниципального образования "Кингисеппский муниципальный район" Ленинградской области </w:t>
            </w:r>
          </w:p>
          <w:p w:rsidR="009354FC" w:rsidRPr="009354FC" w:rsidRDefault="009354FC" w:rsidP="009354FC">
            <w:pPr>
              <w:jc w:val="center"/>
              <w:rPr>
                <w:b/>
                <w:bCs/>
                <w:color w:val="000000"/>
                <w:sz w:val="26"/>
                <w:szCs w:val="26"/>
                <w:lang w:eastAsia="ru-RU"/>
              </w:rPr>
            </w:pPr>
            <w:r w:rsidRPr="009354FC">
              <w:rPr>
                <w:b/>
                <w:bCs/>
                <w:color w:val="000000"/>
                <w:sz w:val="26"/>
                <w:szCs w:val="26"/>
                <w:lang w:eastAsia="ru-RU"/>
              </w:rPr>
              <w:t>(ИНН 4707000813 / КПП 470701001)</w:t>
            </w:r>
          </w:p>
        </w:tc>
      </w:tr>
      <w:tr w:rsidR="009354FC" w:rsidRPr="009354FC" w:rsidTr="008920EC">
        <w:trPr>
          <w:trHeight w:val="848"/>
        </w:trPr>
        <w:tc>
          <w:tcPr>
            <w:tcW w:w="1433" w:type="dxa"/>
            <w:tcBorders>
              <w:top w:val="nil"/>
              <w:left w:val="single" w:sz="4" w:space="0" w:color="auto"/>
              <w:bottom w:val="single" w:sz="4" w:space="0" w:color="auto"/>
              <w:right w:val="single" w:sz="4" w:space="0" w:color="auto"/>
            </w:tcBorders>
            <w:noWrap/>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925</w:t>
            </w:r>
          </w:p>
        </w:tc>
        <w:tc>
          <w:tcPr>
            <w:tcW w:w="2977" w:type="dxa"/>
            <w:tcBorders>
              <w:top w:val="nil"/>
              <w:left w:val="nil"/>
              <w:bottom w:val="single" w:sz="4" w:space="0" w:color="auto"/>
              <w:right w:val="single" w:sz="4" w:space="0" w:color="auto"/>
            </w:tcBorders>
            <w:noWrap/>
            <w:vAlign w:val="center"/>
            <w:hideMark/>
          </w:tcPr>
          <w:p w:rsidR="009354FC" w:rsidRPr="009354FC" w:rsidRDefault="009354FC" w:rsidP="009354FC">
            <w:pPr>
              <w:jc w:val="center"/>
              <w:rPr>
                <w:color w:val="000000"/>
                <w:sz w:val="26"/>
                <w:szCs w:val="26"/>
                <w:lang w:eastAsia="ru-RU"/>
              </w:rPr>
            </w:pPr>
            <w:r w:rsidRPr="009354FC">
              <w:rPr>
                <w:color w:val="000000"/>
                <w:sz w:val="26"/>
                <w:szCs w:val="26"/>
                <w:lang w:eastAsia="ru-RU"/>
              </w:rPr>
              <w:t>01 06 01 00 13 0000 630</w:t>
            </w:r>
          </w:p>
        </w:tc>
        <w:tc>
          <w:tcPr>
            <w:tcW w:w="5386" w:type="dxa"/>
            <w:tcBorders>
              <w:top w:val="nil"/>
              <w:left w:val="nil"/>
              <w:bottom w:val="single" w:sz="4" w:space="0" w:color="auto"/>
              <w:right w:val="single" w:sz="4" w:space="0" w:color="auto"/>
            </w:tcBorders>
            <w:vAlign w:val="center"/>
            <w:hideMark/>
          </w:tcPr>
          <w:p w:rsidR="009354FC" w:rsidRPr="009354FC" w:rsidRDefault="009354FC" w:rsidP="009354FC">
            <w:pPr>
              <w:rPr>
                <w:color w:val="000000"/>
                <w:sz w:val="26"/>
                <w:szCs w:val="26"/>
                <w:lang w:eastAsia="ru-RU"/>
              </w:rPr>
            </w:pPr>
            <w:r w:rsidRPr="009354FC">
              <w:rPr>
                <w:color w:val="000000"/>
                <w:sz w:val="26"/>
                <w:szCs w:val="26"/>
                <w:lang w:eastAsia="ru-RU"/>
              </w:rPr>
              <w:t>Средства от продажи акций и иных форм участия в капитале, находящихся в собственности городских поселений</w:t>
            </w:r>
          </w:p>
        </w:tc>
      </w:tr>
    </w:tbl>
    <w:p w:rsidR="00AC03F7" w:rsidRDefault="00AC03F7" w:rsidP="00582385">
      <w:pPr>
        <w:pStyle w:val="31"/>
        <w:tabs>
          <w:tab w:val="left" w:pos="0"/>
        </w:tabs>
        <w:ind w:left="0" w:right="-7" w:firstLine="0"/>
      </w:pPr>
    </w:p>
    <w:p w:rsidR="00903861" w:rsidRDefault="00903861" w:rsidP="00582385">
      <w:pPr>
        <w:pStyle w:val="31"/>
        <w:tabs>
          <w:tab w:val="left" w:pos="0"/>
        </w:tabs>
        <w:ind w:left="0" w:right="-7" w:firstLine="0"/>
      </w:pPr>
    </w:p>
    <w:p w:rsidR="00903861" w:rsidRDefault="00903861" w:rsidP="00582385">
      <w:pPr>
        <w:pStyle w:val="31"/>
        <w:tabs>
          <w:tab w:val="left" w:pos="0"/>
        </w:tabs>
        <w:ind w:left="0" w:right="-7" w:firstLine="0"/>
      </w:pPr>
    </w:p>
    <w:p w:rsidR="00903861" w:rsidRDefault="00903861" w:rsidP="00582385">
      <w:pPr>
        <w:pStyle w:val="31"/>
        <w:tabs>
          <w:tab w:val="left" w:pos="0"/>
        </w:tabs>
        <w:ind w:left="0" w:right="-7" w:firstLine="0"/>
      </w:pPr>
    </w:p>
    <w:p w:rsidR="00903861" w:rsidRDefault="00903861" w:rsidP="00582385">
      <w:pPr>
        <w:pStyle w:val="31"/>
        <w:tabs>
          <w:tab w:val="left" w:pos="0"/>
        </w:tabs>
        <w:ind w:left="0" w:right="-7" w:firstLine="0"/>
      </w:pPr>
    </w:p>
    <w:p w:rsidR="00903861" w:rsidRDefault="00903861" w:rsidP="00582385">
      <w:pPr>
        <w:pStyle w:val="31"/>
        <w:tabs>
          <w:tab w:val="left" w:pos="0"/>
        </w:tabs>
        <w:ind w:left="0" w:right="-7" w:firstLine="0"/>
      </w:pPr>
    </w:p>
    <w:p w:rsidR="00903861" w:rsidRDefault="00903861" w:rsidP="00582385">
      <w:pPr>
        <w:pStyle w:val="31"/>
        <w:tabs>
          <w:tab w:val="left" w:pos="0"/>
        </w:tabs>
        <w:ind w:left="0" w:right="-7" w:firstLine="0"/>
      </w:pPr>
    </w:p>
    <w:p w:rsidR="00903861" w:rsidRPr="00A91CA2" w:rsidRDefault="00903861" w:rsidP="00903861">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5</w:t>
      </w:r>
    </w:p>
    <w:p w:rsidR="00903861" w:rsidRPr="00A91CA2" w:rsidRDefault="00903861" w:rsidP="00903861">
      <w:pPr>
        <w:suppressAutoHyphens/>
        <w:ind w:right="-7"/>
        <w:jc w:val="right"/>
      </w:pPr>
      <w:r w:rsidRPr="00A91CA2">
        <w:t xml:space="preserve">к решению Совета депутатов </w:t>
      </w:r>
    </w:p>
    <w:p w:rsidR="00903861" w:rsidRPr="00A91CA2" w:rsidRDefault="00903861" w:rsidP="00903861">
      <w:pPr>
        <w:suppressAutoHyphens/>
        <w:ind w:right="-7"/>
        <w:jc w:val="right"/>
      </w:pPr>
      <w:r w:rsidRPr="00A91CA2">
        <w:t>МО «Кингисеппское городское поселение»</w:t>
      </w:r>
    </w:p>
    <w:p w:rsidR="00903861" w:rsidRDefault="00903861" w:rsidP="00903861">
      <w:pPr>
        <w:jc w:val="right"/>
        <w:rPr>
          <w:b/>
          <w:bCs/>
          <w:color w:val="000000"/>
          <w:sz w:val="32"/>
          <w:szCs w:val="32"/>
          <w:lang w:eastAsia="ru-RU"/>
        </w:rPr>
      </w:pPr>
      <w:r w:rsidRPr="00A91CA2">
        <w:rPr>
          <w:b/>
        </w:rPr>
        <w:t>от 13 декабря 201</w:t>
      </w:r>
      <w:r>
        <w:rPr>
          <w:b/>
        </w:rPr>
        <w:t>9 года № 4</w:t>
      </w:r>
      <w:r w:rsidRPr="00A91CA2">
        <w:rPr>
          <w:b/>
        </w:rPr>
        <w:t>4</w:t>
      </w:r>
    </w:p>
    <w:tbl>
      <w:tblPr>
        <w:tblW w:w="10221" w:type="dxa"/>
        <w:tblInd w:w="93" w:type="dxa"/>
        <w:tblLayout w:type="fixed"/>
        <w:tblLook w:val="04A0" w:firstRow="1" w:lastRow="0" w:firstColumn="1" w:lastColumn="0" w:noHBand="0" w:noVBand="1"/>
      </w:tblPr>
      <w:tblGrid>
        <w:gridCol w:w="3134"/>
        <w:gridCol w:w="1560"/>
        <w:gridCol w:w="708"/>
        <w:gridCol w:w="32"/>
        <w:gridCol w:w="500"/>
        <w:gridCol w:w="35"/>
        <w:gridCol w:w="488"/>
        <w:gridCol w:w="35"/>
        <w:gridCol w:w="1142"/>
        <w:gridCol w:w="35"/>
        <w:gridCol w:w="1241"/>
        <w:gridCol w:w="35"/>
        <w:gridCol w:w="1276"/>
      </w:tblGrid>
      <w:tr w:rsidR="00903861" w:rsidRPr="00903861" w:rsidTr="0025692E">
        <w:trPr>
          <w:trHeight w:val="375"/>
        </w:trPr>
        <w:tc>
          <w:tcPr>
            <w:tcW w:w="10221" w:type="dxa"/>
            <w:gridSpan w:val="13"/>
            <w:tcBorders>
              <w:top w:val="nil"/>
              <w:left w:val="nil"/>
              <w:bottom w:val="nil"/>
              <w:right w:val="nil"/>
            </w:tcBorders>
            <w:noWrap/>
            <w:vAlign w:val="center"/>
            <w:hideMark/>
          </w:tcPr>
          <w:p w:rsidR="00903861" w:rsidRDefault="00903861" w:rsidP="00903861">
            <w:pPr>
              <w:jc w:val="center"/>
              <w:rPr>
                <w:b/>
                <w:bCs/>
                <w:color w:val="000000"/>
                <w:sz w:val="28"/>
                <w:szCs w:val="28"/>
                <w:lang w:eastAsia="ru-RU"/>
              </w:rPr>
            </w:pPr>
          </w:p>
          <w:p w:rsidR="00903861" w:rsidRDefault="00903861" w:rsidP="00903861">
            <w:pPr>
              <w:jc w:val="center"/>
              <w:rPr>
                <w:b/>
                <w:bCs/>
                <w:color w:val="000000"/>
                <w:sz w:val="28"/>
                <w:szCs w:val="28"/>
                <w:lang w:eastAsia="ru-RU"/>
              </w:rPr>
            </w:pPr>
          </w:p>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xml:space="preserve">РАСПРЕДЕЛЕНИЕ </w:t>
            </w:r>
          </w:p>
        </w:tc>
      </w:tr>
      <w:tr w:rsidR="00903861" w:rsidRPr="00903861" w:rsidTr="0025692E">
        <w:trPr>
          <w:trHeight w:val="1725"/>
        </w:trPr>
        <w:tc>
          <w:tcPr>
            <w:tcW w:w="10221" w:type="dxa"/>
            <w:gridSpan w:val="13"/>
            <w:tcBorders>
              <w:top w:val="nil"/>
              <w:left w:val="nil"/>
              <w:bottom w:val="nil"/>
              <w:right w:val="nil"/>
            </w:tcBorders>
            <w:vAlign w:val="center"/>
            <w:hideMark/>
          </w:tcPr>
          <w:p w:rsidR="00903861" w:rsidRPr="0025692E" w:rsidRDefault="00903861" w:rsidP="00903861">
            <w:pPr>
              <w:jc w:val="center"/>
              <w:rPr>
                <w:b/>
                <w:bCs/>
                <w:sz w:val="28"/>
                <w:szCs w:val="28"/>
                <w:lang w:eastAsia="ru-RU"/>
              </w:rPr>
            </w:pPr>
            <w:r w:rsidRPr="0025692E">
              <w:rPr>
                <w:b/>
                <w:bCs/>
                <w:sz w:val="28"/>
                <w:szCs w:val="28"/>
                <w:lang w:eastAsia="ru-RU"/>
              </w:rPr>
              <w:t>бюджетных ассигнований по целевым статьям (муниципальным программам и непрограммным направлениям деятельности), подгруппам видов расходов, разделам и подразделам классификации расходов бюджета муниципального образования "Кингисеппское городское поселение" муниципального образования "Кингисеппский муниципальный район" Ленинградской области на 2020 год и на плановый период 2021 и  2022 годов</w:t>
            </w:r>
          </w:p>
        </w:tc>
      </w:tr>
      <w:tr w:rsidR="00903861" w:rsidRPr="00903861" w:rsidTr="0025692E">
        <w:trPr>
          <w:trHeight w:val="375"/>
        </w:trPr>
        <w:tc>
          <w:tcPr>
            <w:tcW w:w="3134" w:type="dxa"/>
            <w:tcBorders>
              <w:top w:val="nil"/>
              <w:left w:val="nil"/>
              <w:bottom w:val="nil"/>
              <w:right w:val="nil"/>
            </w:tcBorders>
            <w:vAlign w:val="center"/>
            <w:hideMark/>
          </w:tcPr>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w:t>
            </w:r>
          </w:p>
        </w:tc>
        <w:tc>
          <w:tcPr>
            <w:tcW w:w="1560" w:type="dxa"/>
            <w:tcBorders>
              <w:top w:val="nil"/>
              <w:left w:val="nil"/>
              <w:bottom w:val="nil"/>
              <w:right w:val="nil"/>
            </w:tcBorders>
            <w:vAlign w:val="center"/>
            <w:hideMark/>
          </w:tcPr>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w:t>
            </w:r>
          </w:p>
        </w:tc>
        <w:tc>
          <w:tcPr>
            <w:tcW w:w="740" w:type="dxa"/>
            <w:gridSpan w:val="2"/>
            <w:tcBorders>
              <w:top w:val="nil"/>
              <w:left w:val="nil"/>
              <w:bottom w:val="nil"/>
              <w:right w:val="nil"/>
            </w:tcBorders>
            <w:vAlign w:val="center"/>
            <w:hideMark/>
          </w:tcPr>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w:t>
            </w:r>
          </w:p>
        </w:tc>
        <w:tc>
          <w:tcPr>
            <w:tcW w:w="500" w:type="dxa"/>
            <w:tcBorders>
              <w:top w:val="nil"/>
              <w:left w:val="nil"/>
              <w:bottom w:val="nil"/>
              <w:right w:val="nil"/>
            </w:tcBorders>
            <w:vAlign w:val="center"/>
            <w:hideMark/>
          </w:tcPr>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w:t>
            </w:r>
          </w:p>
        </w:tc>
        <w:tc>
          <w:tcPr>
            <w:tcW w:w="523" w:type="dxa"/>
            <w:gridSpan w:val="2"/>
            <w:tcBorders>
              <w:top w:val="nil"/>
              <w:left w:val="nil"/>
              <w:bottom w:val="nil"/>
              <w:right w:val="nil"/>
            </w:tcBorders>
            <w:vAlign w:val="center"/>
            <w:hideMark/>
          </w:tcPr>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w:t>
            </w:r>
          </w:p>
        </w:tc>
        <w:tc>
          <w:tcPr>
            <w:tcW w:w="1177" w:type="dxa"/>
            <w:gridSpan w:val="2"/>
            <w:tcBorders>
              <w:top w:val="nil"/>
              <w:left w:val="nil"/>
              <w:bottom w:val="nil"/>
              <w:right w:val="nil"/>
            </w:tcBorders>
            <w:vAlign w:val="center"/>
            <w:hideMark/>
          </w:tcPr>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w:t>
            </w:r>
          </w:p>
        </w:tc>
        <w:tc>
          <w:tcPr>
            <w:tcW w:w="1276" w:type="dxa"/>
            <w:gridSpan w:val="2"/>
            <w:tcBorders>
              <w:top w:val="nil"/>
              <w:left w:val="nil"/>
              <w:bottom w:val="nil"/>
              <w:right w:val="nil"/>
            </w:tcBorders>
            <w:vAlign w:val="center"/>
            <w:hideMark/>
          </w:tcPr>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w:t>
            </w:r>
          </w:p>
        </w:tc>
        <w:tc>
          <w:tcPr>
            <w:tcW w:w="1311" w:type="dxa"/>
            <w:gridSpan w:val="2"/>
            <w:tcBorders>
              <w:top w:val="nil"/>
              <w:left w:val="nil"/>
              <w:bottom w:val="nil"/>
              <w:right w:val="nil"/>
            </w:tcBorders>
            <w:vAlign w:val="center"/>
            <w:hideMark/>
          </w:tcPr>
          <w:p w:rsidR="00903861" w:rsidRPr="00903861" w:rsidRDefault="00903861" w:rsidP="00903861">
            <w:pPr>
              <w:jc w:val="center"/>
              <w:rPr>
                <w:b/>
                <w:bCs/>
                <w:color w:val="000000"/>
                <w:sz w:val="28"/>
                <w:szCs w:val="28"/>
                <w:lang w:eastAsia="ru-RU"/>
              </w:rPr>
            </w:pPr>
            <w:r w:rsidRPr="00903861">
              <w:rPr>
                <w:b/>
                <w:bCs/>
                <w:color w:val="000000"/>
                <w:sz w:val="28"/>
                <w:szCs w:val="28"/>
                <w:lang w:eastAsia="ru-RU"/>
              </w:rPr>
              <w:t> </w:t>
            </w:r>
          </w:p>
        </w:tc>
      </w:tr>
      <w:tr w:rsidR="00903861" w:rsidRPr="00903861" w:rsidTr="0025692E">
        <w:trPr>
          <w:trHeight w:val="330"/>
        </w:trPr>
        <w:tc>
          <w:tcPr>
            <w:tcW w:w="3134" w:type="dxa"/>
            <w:vMerge w:val="restart"/>
            <w:tcBorders>
              <w:top w:val="single" w:sz="4" w:space="0" w:color="auto"/>
              <w:left w:val="single" w:sz="4" w:space="0" w:color="auto"/>
              <w:bottom w:val="nil"/>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Наименование</w:t>
            </w:r>
          </w:p>
        </w:tc>
        <w:tc>
          <w:tcPr>
            <w:tcW w:w="1560" w:type="dxa"/>
            <w:vMerge w:val="restart"/>
            <w:tcBorders>
              <w:top w:val="single" w:sz="4" w:space="0" w:color="auto"/>
              <w:left w:val="single" w:sz="4" w:space="0" w:color="auto"/>
              <w:bottom w:val="nil"/>
              <w:right w:val="nil"/>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КЦСР</w:t>
            </w:r>
          </w:p>
        </w:tc>
        <w:tc>
          <w:tcPr>
            <w:tcW w:w="740" w:type="dxa"/>
            <w:gridSpan w:val="2"/>
            <w:vMerge w:val="restart"/>
            <w:tcBorders>
              <w:top w:val="single" w:sz="4" w:space="0" w:color="auto"/>
              <w:left w:val="single" w:sz="4" w:space="0" w:color="auto"/>
              <w:bottom w:val="nil"/>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КВР</w:t>
            </w:r>
          </w:p>
        </w:tc>
        <w:tc>
          <w:tcPr>
            <w:tcW w:w="500" w:type="dxa"/>
            <w:vMerge w:val="restart"/>
            <w:tcBorders>
              <w:top w:val="single" w:sz="4" w:space="0" w:color="auto"/>
              <w:left w:val="single" w:sz="4" w:space="0" w:color="auto"/>
              <w:bottom w:val="nil"/>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Рз</w:t>
            </w:r>
          </w:p>
        </w:tc>
        <w:tc>
          <w:tcPr>
            <w:tcW w:w="523" w:type="dxa"/>
            <w:gridSpan w:val="2"/>
            <w:vMerge w:val="restart"/>
            <w:tcBorders>
              <w:top w:val="single" w:sz="4" w:space="0" w:color="auto"/>
              <w:left w:val="single" w:sz="4" w:space="0" w:color="auto"/>
              <w:bottom w:val="nil"/>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ПР</w:t>
            </w:r>
          </w:p>
        </w:tc>
        <w:tc>
          <w:tcPr>
            <w:tcW w:w="3764" w:type="dxa"/>
            <w:gridSpan w:val="6"/>
            <w:tcBorders>
              <w:top w:val="single" w:sz="4" w:space="0" w:color="auto"/>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Сумма, (тысяч рублей)</w:t>
            </w:r>
          </w:p>
        </w:tc>
      </w:tr>
      <w:tr w:rsidR="00903861" w:rsidRPr="00903861" w:rsidTr="0025692E">
        <w:trPr>
          <w:trHeight w:val="330"/>
        </w:trPr>
        <w:tc>
          <w:tcPr>
            <w:tcW w:w="3134" w:type="dxa"/>
            <w:vMerge/>
            <w:tcBorders>
              <w:top w:val="single" w:sz="4" w:space="0" w:color="auto"/>
              <w:left w:val="single" w:sz="4" w:space="0" w:color="auto"/>
              <w:bottom w:val="nil"/>
              <w:right w:val="single" w:sz="4" w:space="0" w:color="auto"/>
            </w:tcBorders>
            <w:vAlign w:val="center"/>
            <w:hideMark/>
          </w:tcPr>
          <w:p w:rsidR="00903861" w:rsidRPr="00903861" w:rsidRDefault="00903861" w:rsidP="00903861">
            <w:pPr>
              <w:rPr>
                <w:color w:val="000000"/>
                <w:sz w:val="22"/>
                <w:szCs w:val="22"/>
                <w:lang w:eastAsia="ru-RU"/>
              </w:rPr>
            </w:pPr>
          </w:p>
        </w:tc>
        <w:tc>
          <w:tcPr>
            <w:tcW w:w="1560" w:type="dxa"/>
            <w:vMerge/>
            <w:tcBorders>
              <w:top w:val="single" w:sz="4" w:space="0" w:color="auto"/>
              <w:left w:val="single" w:sz="4" w:space="0" w:color="auto"/>
              <w:bottom w:val="nil"/>
              <w:right w:val="nil"/>
            </w:tcBorders>
            <w:vAlign w:val="center"/>
            <w:hideMark/>
          </w:tcPr>
          <w:p w:rsidR="00903861" w:rsidRPr="00903861" w:rsidRDefault="00903861" w:rsidP="00903861">
            <w:pPr>
              <w:rPr>
                <w:color w:val="000000"/>
                <w:sz w:val="24"/>
                <w:szCs w:val="24"/>
                <w:lang w:eastAsia="ru-RU"/>
              </w:rPr>
            </w:pPr>
          </w:p>
        </w:tc>
        <w:tc>
          <w:tcPr>
            <w:tcW w:w="740" w:type="dxa"/>
            <w:gridSpan w:val="2"/>
            <w:vMerge/>
            <w:tcBorders>
              <w:top w:val="single" w:sz="4" w:space="0" w:color="auto"/>
              <w:left w:val="single" w:sz="4" w:space="0" w:color="auto"/>
              <w:bottom w:val="nil"/>
              <w:right w:val="single" w:sz="4" w:space="0" w:color="auto"/>
            </w:tcBorders>
            <w:vAlign w:val="center"/>
            <w:hideMark/>
          </w:tcPr>
          <w:p w:rsidR="00903861" w:rsidRPr="00903861" w:rsidRDefault="00903861" w:rsidP="00903861">
            <w:pPr>
              <w:rPr>
                <w:color w:val="000000"/>
                <w:sz w:val="24"/>
                <w:szCs w:val="24"/>
                <w:lang w:eastAsia="ru-RU"/>
              </w:rPr>
            </w:pPr>
          </w:p>
        </w:tc>
        <w:tc>
          <w:tcPr>
            <w:tcW w:w="500" w:type="dxa"/>
            <w:vMerge/>
            <w:tcBorders>
              <w:top w:val="single" w:sz="4" w:space="0" w:color="auto"/>
              <w:left w:val="single" w:sz="4" w:space="0" w:color="auto"/>
              <w:bottom w:val="nil"/>
              <w:right w:val="single" w:sz="4" w:space="0" w:color="auto"/>
            </w:tcBorders>
            <w:vAlign w:val="center"/>
            <w:hideMark/>
          </w:tcPr>
          <w:p w:rsidR="00903861" w:rsidRPr="00903861" w:rsidRDefault="00903861" w:rsidP="00903861">
            <w:pPr>
              <w:rPr>
                <w:color w:val="000000"/>
                <w:sz w:val="24"/>
                <w:szCs w:val="24"/>
                <w:lang w:eastAsia="ru-RU"/>
              </w:rPr>
            </w:pPr>
          </w:p>
        </w:tc>
        <w:tc>
          <w:tcPr>
            <w:tcW w:w="523" w:type="dxa"/>
            <w:gridSpan w:val="2"/>
            <w:vMerge/>
            <w:tcBorders>
              <w:top w:val="single" w:sz="4" w:space="0" w:color="auto"/>
              <w:left w:val="single" w:sz="4" w:space="0" w:color="auto"/>
              <w:bottom w:val="nil"/>
              <w:right w:val="single" w:sz="4" w:space="0" w:color="auto"/>
            </w:tcBorders>
            <w:vAlign w:val="center"/>
            <w:hideMark/>
          </w:tcPr>
          <w:p w:rsidR="00903861" w:rsidRPr="00903861" w:rsidRDefault="00903861" w:rsidP="00903861">
            <w:pPr>
              <w:rPr>
                <w:color w:val="000000"/>
                <w:sz w:val="24"/>
                <w:szCs w:val="24"/>
                <w:lang w:eastAsia="ru-RU"/>
              </w:rPr>
            </w:pP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2020 год</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2021 год</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2022 год</w:t>
            </w:r>
          </w:p>
        </w:tc>
      </w:tr>
      <w:tr w:rsidR="00903861" w:rsidRPr="00903861" w:rsidTr="0025692E">
        <w:trPr>
          <w:trHeight w:val="330"/>
        </w:trPr>
        <w:tc>
          <w:tcPr>
            <w:tcW w:w="3134" w:type="dxa"/>
            <w:tcBorders>
              <w:top w:val="single" w:sz="4" w:space="0" w:color="auto"/>
              <w:left w:val="single" w:sz="4" w:space="0" w:color="auto"/>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1</w:t>
            </w:r>
          </w:p>
        </w:tc>
        <w:tc>
          <w:tcPr>
            <w:tcW w:w="1560" w:type="dxa"/>
            <w:tcBorders>
              <w:top w:val="single" w:sz="4" w:space="0" w:color="auto"/>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2</w:t>
            </w:r>
          </w:p>
        </w:tc>
        <w:tc>
          <w:tcPr>
            <w:tcW w:w="740" w:type="dxa"/>
            <w:gridSpan w:val="2"/>
            <w:tcBorders>
              <w:top w:val="single" w:sz="4" w:space="0" w:color="auto"/>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3</w:t>
            </w:r>
          </w:p>
        </w:tc>
        <w:tc>
          <w:tcPr>
            <w:tcW w:w="500" w:type="dxa"/>
            <w:tcBorders>
              <w:top w:val="single" w:sz="4" w:space="0" w:color="auto"/>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4</w:t>
            </w:r>
          </w:p>
        </w:tc>
        <w:tc>
          <w:tcPr>
            <w:tcW w:w="523" w:type="dxa"/>
            <w:gridSpan w:val="2"/>
            <w:tcBorders>
              <w:top w:val="single" w:sz="4" w:space="0" w:color="auto"/>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5</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6"/>
                <w:szCs w:val="26"/>
                <w:lang w:eastAsia="ru-RU"/>
              </w:rPr>
            </w:pPr>
            <w:r w:rsidRPr="00903861">
              <w:rPr>
                <w:color w:val="000000"/>
                <w:sz w:val="26"/>
                <w:szCs w:val="26"/>
                <w:lang w:eastAsia="ru-RU"/>
              </w:rPr>
              <w:t>8</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Всего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 </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379 860,0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259 295,9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258 868,3</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Муниципальная программа «Развитие физической культуры и спорта в Кингисеппском городском поселении»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44.0.00.00000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35 138,4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33 022,2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32 643,4</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"Развитие физической культуры и массового спорта"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35 138,4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33 022,2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32 643,4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"Обеспечение условий для развития физической культуры и спорта"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34 376,1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32 233,4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31 854,6</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Укрепление материально-технической базы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602,2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602,2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602,2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деятельности (услуги, работы)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21 242,3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21 205,5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21 205,5</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21 242,3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21 205,5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21 205,5</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21 242,3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21 205,5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21 205,5</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Расходы на функционирование отдела "Центр тестирования ГТО"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44.1.01.01970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1 387,5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1 387,5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1 387,5</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44.1.01.01970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1 325,4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1 325,4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1 325,4</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44.1.01.01970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1 325,4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1 325,4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1 325,4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44.1.01.01970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62,1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62,1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62,1</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44.1.01.01970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62,1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62,1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62,1</w:t>
            </w:r>
          </w:p>
        </w:tc>
      </w:tr>
      <w:tr w:rsidR="00903861" w:rsidRPr="00903861" w:rsidTr="0025692E">
        <w:trPr>
          <w:trHeight w:val="283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Предоставление субсидии общественной организации "Физкультурно-спортивная организация Кингисеппского муниципального района Ленинградской области Футбольный клуб "Фосфорит" на организацию и участие команды в официальных соревнованиях</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44.1.01.07020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3 300,0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3 000,0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3 000,0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некоммерческим организациям (за исключением государственных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44.1.01.07020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3 300,0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44.1.01.07020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3 300,0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Предоставление субсидий спортивным федерациям на организацию и участие спортсменов и спортивных команд в спортивных соревнованиях</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44.1.01.07040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4 446,8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3 798,2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3 419,4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некоммерческим организациям (за исключением государственных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44.1.01.07040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4 446,8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3 798,2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3 419,4</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44.1.01.07040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4 446,8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3 798,2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3 419,4</w:t>
            </w:r>
          </w:p>
        </w:tc>
      </w:tr>
      <w:tr w:rsidR="00903861" w:rsidRPr="00903861" w:rsidTr="0025692E">
        <w:trPr>
          <w:trHeight w:val="189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Предоставление субсидии региональной физкультурно-спортивной общественной организации "Клуб бокса "Ринг" Ленинградской области на организацию и участие спортсменов в соревнованиях</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44.1.01.07050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887,8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887,8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887,8</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некоммерческим организациям (за исключением государственных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44.1.01.07050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887,8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887,8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887,8</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44.1.01.07050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887,8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887,8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887,8</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Предоставление субсидии Кингисеппской местной общественной организации «Спортивный клуб художественной гимнастики «Успех»</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44.1.01.07060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некоммерческим организациям (за исключением государственных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44.1.01.07060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44.1.01.07060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Прочие мероприятия в области физической культуры и спорта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44.1.01.80320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552,0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44.1.01.80320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552,0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44.1.01.80320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552,0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выплат стимулирующего характера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44.1.01.80460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1 804,4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1 804,4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1 804,4</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44.1.01.80460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1 804,4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1 804,4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1 804,4</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44.1.01.80460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1 804,4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1 804,4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1 804,4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Поддержка развития общественной инфраструктуры муниципального значения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44.1.01.S4840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44.1.01.S4840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44.1.01.S4840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"Организация и проведение физкультурных и спортивных мероприятий среди населения"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44.1.02.00000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762,3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788,8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788,8</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и проведение спортивно-массовых мероприятий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44.1.02.01910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246,5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246,5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289,0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44.1.02.01910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246,5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246,5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289,0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физической культуры и спорта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44.1.02.01910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246,5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246,5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289,0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Участие спортсменов района в соревнованиях различного уровня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44.1.02.01920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292,2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334,7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292,2</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Расходы на выплаты персоналу казенных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44.1.02.01920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114,5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114,5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114,5</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физической культуры и спорта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44.1.02.01920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114,5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114,5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114,5</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44.1.02.01920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177,7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220,2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177,7</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физической культуры и спорта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44.1.02.01920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177,7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220,2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177,7</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и проведение физкультурных и спортивных мероприятий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44.1.02.80020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223,6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207,6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207,6</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44.1.02.80020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44.1.02.80020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44.1.02.80020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207,6</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Массовый 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44.1.02.80020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207,6</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Муниципальная программа "Развитие культуры и молодежной политики в Кингисеппском городском поселении"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45.0.00.00000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67 406,3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64 930,9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64 282,8</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"Развитие библиотечного дела"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45.1.00.00000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12 499,8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12 410,4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12 385,3</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"Развитие библиотек"</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45.1.01.00000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12 164,4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12 355,0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12 329,9</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Укрепление материально-технической базы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45.1.01.00170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300,0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45.1.01.00170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300,0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45.1.01.00170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300,0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деятельности (услуги, работы)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12 064,4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12 055,0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12 029,9</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9 196,6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9 196,6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9 196,6</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9 196,6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9 196,6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9 196,6</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2 844,6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2 835,2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2 810,1</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2 844,6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2 835,2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2 810,1</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Уплата налогов, сборов и иных платежей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850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23,2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23,2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23,2</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850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23,2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23,2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23,2</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"Организация и проведение мероприятий в сфере библиотечного дела"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45.1.02.00000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335,4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55,4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55,4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и проведение мероприятий в сфере библиотечного дела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45.1.02.80030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335,4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55,4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55,4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45.1.02.80030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335,4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55,4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55,4</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45.1.02.80030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335,4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55,4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55,4</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"Формирование благоприятных условий реализации и развития творческого потенциала населения"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45.2.00.00000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15 108,9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15 319,7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15 049,7</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"Обеспечение условий для развития творческого потенциала населения"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45.2.02.00000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15 108,9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15 319,7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15 049,7</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Укрепление материально-технической базы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45.2.02.00170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270,0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45.2.02.00170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270,0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45.2.02.00170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270,0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деятельности (услуги, работы)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45.2.02.00180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15 049,7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15 049,7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15 049,7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45.2.02.00180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15 049,7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15 049,7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15 049,7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45.2.02.00180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15 049,7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15 049,7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15 049,7</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Поддержка развития общественной инфраструктуры муниципального значения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45.2.02.S4840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45.2.02.S4840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7,2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45.2.02.S4840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7,2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"Обеспечение условий реализации программы"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37 554,6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35 207,8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34 854,8</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"Обеспечение условий реализации программы"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26 161,4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25 005,5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25 005,5</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lastRenderedPageBreak/>
              <w:t>Обеспечение деятельности (услуги, работы)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26 161,4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25 005,5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25 005,5</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22 681,9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22 681,9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22 681,9</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22 681,9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22 681,9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22 681,9</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3 417,9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2 262,0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2 262,0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3 417,9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2 262,0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2 262,0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Уплата налогов, сборов и иных платежей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850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61,6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61,6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61,6</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850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61,6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61,6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61,6</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"Мероприятия организационного характера"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45.3.02.00000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3 887,6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2 696,7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2 343,7</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и проведение районных культурно-массовых мероприятий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45.3.02.01930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334,1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181,4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181,4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45.3.02.01930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334,1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181,4</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45.3.02.01930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334,1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Участие творческих коллективов Кингисеппского района в мероприятиях различного уровня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45.3.02.01940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45.3.02.01940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45.3.02.01940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и проведение мероприятий в сфере культуры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45.3.02.80530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3 478,5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2 415,3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2 087,3</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45.3.02.80530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94,3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94,3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94,3</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45.3.02.80530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94,3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94,3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94,3</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45.3.02.80530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3 384,2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2 321,0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1 993,0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45.3.02.80530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3 384,2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2 321,0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1 993,0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Поддержка отрасли культуры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45.3.02.S5190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45,0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 xml:space="preserve">Субсидии бюджетным </w:t>
            </w:r>
            <w:r w:rsidRPr="00903861">
              <w:rPr>
                <w:color w:val="000000"/>
                <w:sz w:val="22"/>
                <w:szCs w:val="22"/>
                <w:lang w:eastAsia="ru-RU"/>
              </w:rPr>
              <w:lastRenderedPageBreak/>
              <w:t>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lastRenderedPageBreak/>
              <w:t>45.3.02.S5190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45,0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45.3.02.S5190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45,0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"Развитие и сохранение кадрового потенциала учреждений культуры"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45.3.03.00000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7 505,6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7 505,6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7 505,6</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выплат стимулирующего характера работникам муниципальных учреждений культуры Ленинградской области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45.3.03.S0360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7 505,6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7 505,6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7 505,6</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45.3.03.S0360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3 529,6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3 529,6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3 529,6</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45.3.03.S0360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3 529,6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3 529,6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3 529,6</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45.3.03.S0360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3 976,0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3 976,0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3 976,0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Культура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45.3.03.S0360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3 976,0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3 976,0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3 976,0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"Сохранение и охрана культурного и исторического наследия"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45.5.00.00000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"Сохранение объектов культурного наследия"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45.5.01.00000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Благоустройство памятников культуры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45.5.01.80700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150,0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45.5.01.80700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45.5.01.80700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150,0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"Молодежная политика в Кингисеппском городском поселении"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45.6.00.00000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1 843,0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1 843,0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1 843,0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"Организация мероприятий с подростками и молодежью"</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45.6.01.00000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1 545,6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1 545,6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1 545,6</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Прочие мероприятия с подростками и молодежью</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45.6.01.80080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1 545,6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1 545,6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1 545,6</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45.6.01.80080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1 423,9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1 423,9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1 423,9</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Молодежная политика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45.6.01.80080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1 423,9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1 423,9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1 423,9</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45.6.01.80080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121,7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121,7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121,7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Молодежная политика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45.6.01.80080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121,7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121,7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121,7</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"Организация и осуществление мероприятий по работе с молодежью"</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45.6.02.00000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297,4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297,4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297,4</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и проведение районных молодежных мероприятий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45.6.02.01950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213,3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213,3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213,3</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45.6.02.01950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213,3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213,3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213,3</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Молодежная политика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45.6.02.01950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213,3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213,3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213,3</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Участие в молодежных мероприятиях различного уровня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45.6.02.01960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66,0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66,0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66,0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45.6.02.01960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Молодежная политика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45.6.02.01960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66,0</w:t>
            </w:r>
          </w:p>
        </w:tc>
      </w:tr>
      <w:tr w:rsidR="00903861" w:rsidRPr="00903861" w:rsidTr="0025692E">
        <w:trPr>
          <w:trHeight w:val="189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45.6.02.S4330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18,1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18,1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18,1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45.6.02.S4330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Молодежная политика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45.6.02.S4330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07</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18,1</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Муниципальная программа "Развитие автомобильных дорог и организация транспортного обслуживания населения в Кингисеппском городском поселении"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47.0.00.00000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95 457,4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59 485,3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61 667,3</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"Поддержание существующей сети автомобильных дорог общего пользования"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47.1.00.00000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82 375,7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57 044,2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59 226,2</w:t>
            </w:r>
          </w:p>
        </w:tc>
      </w:tr>
      <w:tr w:rsidR="00903861" w:rsidRPr="00903861" w:rsidTr="0025692E">
        <w:trPr>
          <w:trHeight w:val="189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lastRenderedPageBreak/>
              <w:t>Основное мероприятие "Содержание, капитальный ремонт и ремонт автомобильных дорог общего пользования местного значения и территорий многоквартирных домов и проездов к ним"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47.1.01.00000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82 375,7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57 044,2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59 226,2</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Капитальный ремонт и 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47.1.01.03120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36 597,9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17 480,9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19 610,5</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47.1.01.03120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36 597,9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17 480,9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19 610,5</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47.1.01.03120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36 597,9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17 480,9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19 610,5</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Содержание действующей сети автомобильных дорог общего пользования местного значения, находящихся в муниципальной собственности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47.1.01.03640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41 939,8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37 547,8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37 615,7</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47.1.01.03640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41 939,8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37 547,8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37 615,7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47.1.01.03640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41 939,8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37 547,8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37 615,7</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47.1.01.S0140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2 142,3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500,0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47.1.01.S0140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2 142,3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500,0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47.1.01.S0140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2 142,3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500,0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47.1.01.S4200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1 695,7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1 515,5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1 500,0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47.1.01.S4200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1 695,7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1 515,5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1 500,0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 xml:space="preserve">Дорожное хозяйство </w:t>
            </w:r>
            <w:r w:rsidRPr="00903861">
              <w:rPr>
                <w:color w:val="000000"/>
                <w:sz w:val="22"/>
                <w:szCs w:val="22"/>
                <w:lang w:eastAsia="ru-RU"/>
              </w:rPr>
              <w:lastRenderedPageBreak/>
              <w:t>(дорожные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lastRenderedPageBreak/>
              <w:t>47.1.01.S4200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1 695,7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1 515,5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1 500,0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"Повышение безопасности дорожного движения в Кингисеппском городском поселении"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47.2.00.00000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3 070,0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47.2.01.00000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1 120,0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Повышение безопасности дорожного движения, включая обустройство элементов дорог</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47.2.01.03620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1 120,0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47.2.01.03620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1 120,0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47.2.01.03620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1 120,0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"Проектирование и строительство объектов уличного освещения на пешеходных переходах и вдоль улично-дорожной сети города Кингисеппа"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47.2.02.00000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1 950,0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Проектирование и строительство объектов уличного освещения на пешеходных переходах и вдоль улично-дорожной сети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47.2.02.03060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1 950,0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Бюджетные инвестиции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47.2.02.03060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1 950,0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47.2.02.03060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1 950,0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89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"Создание условий для предоставления транспортных услуг населению и организация транспортного обслуживания населения в Кингисеппском городском поселении"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47.3.00.00000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3 190,2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2 441,1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2 441,1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"Организация транспортного обслуживания населения"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47.3.01.00000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3 190,2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2 441,1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2 441,1</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транспортного обслуживания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47.3.01.80400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3 190,2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2 441,1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2 441,1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47.3.01.80400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3 190,2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2 441,1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2 441,1</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Транспорт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47.3.01.80400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08</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3 190,2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2 441,1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2 441,1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"Развитие сети автомобильных дорог общего пользования"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47.4.00.00000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6 821,5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"Проектирование, реконструкция и строительство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47.4.01.00000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6 821,5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Проектирование, реконструкция и строительство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47.4.01.03050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6 821,5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Бюджетные инвестиции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47.4.01.03050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6 821,5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47.4.01.03050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6 821,5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49.0.00.00000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137 196,5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72 275,0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75 205,0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"Обеспечение и повышение комфортности условий проживания граждан"</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85 840,3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37 450,8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39 560,3</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"Содержание, обслуживание, ремонт, обустройство объектов уличного освещения"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30 519,5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16 225,5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16 220,8</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Ремонт и содержание объектов уличного освещения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49.1.01.03550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6 015,7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5 413,2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5 413,2</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49.1.01.03550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6 015,7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5 413,2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5 413,2</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49.1.01.03550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6 015,7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5 413,2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5 413,2</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уличного освещения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49.1.01.80200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24 503,8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10 812,3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10 807,6</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49.1.01.80200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24 503,8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10 812,3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10 807,6</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49.1.01.80200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24 503,8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10 812,3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10 807,6</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"Благоустройство территорий города"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49.1.02.00000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54 085,8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20 190,3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22 304,5</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Благоустройство и содержание территорий Кингисеппского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49.1.02.03130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16 338,6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10 407,7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10 407,7</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49.1.02.03130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16 338,6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10 407,7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10 407,7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49.1.02.03130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16 338,6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10 407,7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10 407,7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Мероприятия и проекты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49.1.02.80050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9 993,7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49.1.02.80050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9 993,7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общегосударственные вопросы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49.1.02.80050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9 993,7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Ремонт и благоустройство дворовых территорий многоквартирных домов, проездов к дворовым территориям многоквартирных домов</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49.1.02.80660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27 101,3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9 426,4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11 540,6</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49.1.02.80660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27 101,3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9 426,4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11 540,6</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49.1.02.80660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27 101,3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9 426,4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11 540,6</w:t>
            </w:r>
          </w:p>
        </w:tc>
      </w:tr>
      <w:tr w:rsidR="00903861" w:rsidRPr="00903861" w:rsidTr="0025692E">
        <w:trPr>
          <w:trHeight w:val="283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Выполнение мероприятий по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49.1.02.S4660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652,2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356,2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356,2</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49.1.02.S4660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652,2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356,2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356,2</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49.1.02.S4660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143,7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49.1.02.S4660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508,5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356,2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356,2</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"Поддержание и улучшение санитарного и эстетического состояния территории города Кингисеппа"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49.1.03.00000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1 235,0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1 035,0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1 035,0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Благоустройство и содержание территорий Кингисеппского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49.1.03.03130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1 235,0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1 035,0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1 035,0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49.1.03.03130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1 235,0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1 035,0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1 035,0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49.1.03.03130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1 235,0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1 035,0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1 035,0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"Организация и содержание мест захоронения"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49.2.00.00000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"Обеспечение содержания мест захоронения"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49.2.01.00000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и содержание мест захоронения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49.2.01.03600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4 305,2</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49.2.01.03600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4 305,2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4 305,2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4 305,2</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49.2.01.03600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4 305,2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4 305,2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4 305,2</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"Газификация МО "Кингисеппское городское поселение"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49.3.00.00000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5 679,5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"Проектирование и строительство газопроводов"</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49.3.01.00000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5 564,2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Проектирование и строительство газопроводов</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49.3.01.03080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2 331,5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Бюджетные инвестиции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49.3.01.03080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2 331,5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Коммунальное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49.3.01.03080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2 331,5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Капитальное строительство объектов газификации (в том числе проектно-изыскательские работы)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49.3.01.S0200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3 232,7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Бюджетные инвестиции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49.3.01.S0200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3 232,7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Коммунальное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49.3.01.S0200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3 232,7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функционирования сети газоснабжения на территории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49.3.04.00000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115,3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функционирования сети газоснабжения на территории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49.3.04.80260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115,3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49.3.04.80260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115,3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Коммунальное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49.3.04.80260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115,3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"Обеспечение малоимущих граждан жилыми помещениями на территории Кингисеппского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49.4.00.00000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625,0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"Подготовка высвободившегося жилого фонда для предоставления гражданам, нуждающимся в улучшении жилищных условий"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49.4.01.00000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625,0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Ремонт и содержание муниципального жилищного фонда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49.4.01.00140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625,0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49.4.01.00140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625,0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Жилищное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49.4.01.00140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625,0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240,0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"Развитие инженерной, транспортной и социальной инфраструктуры в районах массовой жилой застройки на территории МО "Кингисеппское городское поселение"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49.5.00.00000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4 209,4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638,7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1 460,7</w:t>
            </w:r>
          </w:p>
        </w:tc>
      </w:tr>
      <w:tr w:rsidR="00903861" w:rsidRPr="00903861" w:rsidTr="0025692E">
        <w:trPr>
          <w:trHeight w:val="552"/>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 xml:space="preserve">Основное мероприятие "Создание инженерной и транспортной инфраструктуры на территориях кварталов индивидуальных жилых застроек микрорайонов МО </w:t>
            </w:r>
            <w:r w:rsidRPr="00903861">
              <w:rPr>
                <w:b/>
                <w:bCs/>
                <w:color w:val="000000"/>
                <w:sz w:val="22"/>
                <w:szCs w:val="22"/>
                <w:lang w:eastAsia="ru-RU"/>
              </w:rPr>
              <w:lastRenderedPageBreak/>
              <w:t>"Кингисеппское городское поселение"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lastRenderedPageBreak/>
              <w:t>49.5.01.00000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4 209,4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638,7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1 460,7</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Проектирование и строительство объектов инженерной и транспортной инфраструктуры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49.5.01.03090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2 099,4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Бюджетные инвестиции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49.5.01.03090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501,8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49.5.01.03090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501,8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межбюджетные трансферты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49.5.01.03090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1 597,6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49.5.01.03090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1 597,6</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Реализация мероприятий по проектированию и строительству объектов инженерной и транспортной инфраструктуры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49.5.01.S0780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2 110,0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638,7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1 460,7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Бюджетные инвестиции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49.5.01.S0780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2 110,0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638,7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1 460,7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Дорожное хозяйство (дорожные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49.5.01.S0780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2 110,0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638,7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1 460,7</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"Формирование комфортной городской среды"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49.7.00.00000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Федеральный проект "Формирование комфортной городской среды"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49.7.F2.00000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Реализация программ формирования современной городской среды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49.7.F2.55550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2 700,0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49.7.F2.55550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2 700,0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2 700,0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2 700,0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49.7.F2.55550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2 700,0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2 700,0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2 700,0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"Обеспечение условий реализации программы"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49.8.00.00000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24 999,0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25 995,2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25 993,7</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"Обеспечение условий реализации программы"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49.8.01.00000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24 999,0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25 995,2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25 993,7</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деятельности (услуги, работы)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49.8.01.00180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24 999,0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25 995,2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25 993,7</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Расходы на выплаты персоналу казенных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49.8.01.00180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20 562,8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20 563,4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20 561,9</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Благоустройство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49.8.01.00180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548,5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548,5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548,5</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49.8.01.00180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20 014,3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20 014,9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20 013,4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49.8.01.00180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1 449,5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1 449,5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1 449,5</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49.8.01.00180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1 449,5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1 449,5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1 449,5</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Уплата налогов, сборов и иных платежей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49.8.01.00180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850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2 986,7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3 982,3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3 982,3</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жилищно-коммунального хозяйства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49.8.01.00180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850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2 986,7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3 982,3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3 982,3</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"Обеспечение качественным жильем граждан на территории МО "Кингисеппское городское поселение"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49.А.00.00000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8 838,1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945,1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945,1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"Улучшение жилищных условий молодых граждан (молодых семей)"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49.А.01.00000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616,8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925,1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925,1</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Реализация мероприятий по обеспечению жильем молодых семей</w:t>
            </w:r>
          </w:p>
        </w:tc>
        <w:tc>
          <w:tcPr>
            <w:tcW w:w="1560" w:type="dxa"/>
            <w:tcBorders>
              <w:top w:val="nil"/>
              <w:left w:val="nil"/>
              <w:bottom w:val="single" w:sz="4" w:space="0" w:color="auto"/>
              <w:right w:val="single" w:sz="4" w:space="0" w:color="auto"/>
            </w:tcBorders>
            <w:vAlign w:val="center"/>
            <w:hideMark/>
          </w:tcPr>
          <w:p w:rsidR="00903861" w:rsidRPr="00721429" w:rsidRDefault="00903861" w:rsidP="00903861">
            <w:pPr>
              <w:jc w:val="center"/>
              <w:rPr>
                <w:b/>
                <w:bCs/>
                <w:color w:val="000000"/>
                <w:sz w:val="22"/>
                <w:szCs w:val="22"/>
                <w:lang w:eastAsia="ru-RU"/>
              </w:rPr>
            </w:pPr>
            <w:r w:rsidRPr="00721429">
              <w:rPr>
                <w:b/>
                <w:bCs/>
                <w:color w:val="000000"/>
                <w:sz w:val="22"/>
                <w:szCs w:val="22"/>
                <w:lang w:eastAsia="ru-RU"/>
              </w:rPr>
              <w:t>49.А.01.L4970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616,8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925,1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925,1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49.А.01.L4970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320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616,8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925,1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925,1</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Социальное обеспечение населения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49.А.01.L4970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320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10</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616,8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925,1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925,1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Федеральный проект "Переселение граждан из аварийного жилищного фонда"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49.А.F3.00000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8 221,3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устойчивого сокращения непригодного для проживания жилищного фонда</w:t>
            </w:r>
          </w:p>
        </w:tc>
        <w:tc>
          <w:tcPr>
            <w:tcW w:w="1560" w:type="dxa"/>
            <w:tcBorders>
              <w:top w:val="nil"/>
              <w:left w:val="nil"/>
              <w:bottom w:val="single" w:sz="4" w:space="0" w:color="auto"/>
              <w:right w:val="single" w:sz="4" w:space="0" w:color="auto"/>
            </w:tcBorders>
            <w:vAlign w:val="center"/>
            <w:hideMark/>
          </w:tcPr>
          <w:p w:rsidR="00903861" w:rsidRPr="00721429" w:rsidRDefault="00903861" w:rsidP="00903861">
            <w:pPr>
              <w:jc w:val="center"/>
              <w:rPr>
                <w:b/>
                <w:bCs/>
                <w:color w:val="000000"/>
                <w:lang w:eastAsia="ru-RU"/>
              </w:rPr>
            </w:pPr>
            <w:r w:rsidRPr="00721429">
              <w:rPr>
                <w:b/>
                <w:bCs/>
                <w:color w:val="000000"/>
                <w:lang w:eastAsia="ru-RU"/>
              </w:rPr>
              <w:t>49.А.F3.6748S</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7 321,3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Бюджетные инвестиции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49.А.F3.6748S</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7 321,3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Жилищное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49.А.F3.6748S</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410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7 321,3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Снос аварийных домов, включая проектные работы на снос расселенных аварийных домов</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49.А.F3.80730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880,0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49.А.F3.80730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880,0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Жилищное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49.А.F3.80730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880,0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Оценка выкупаемого жилого помещения у граждан, выселяемых из аварийного жилого фонда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49.А.F3.80740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49.А.F3.80740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Жилищное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49.А.F3.80740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Муниципальная программа «Стимулирование экономической активности в Кингисеппском городском поселении»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70.0.00.00000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"Содействие развитию малого и среднего предпринимательства и потребительского рынка"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70.1.00.00000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"Создание условий для развития малого и среднего предпринимательства"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70.1.01.00000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5 549,5</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исполнения мероприятий муниципальной программы "Стимулирование экономической активности в Кингисеппском городском поселении"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70.1.01.03020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5 483,3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5 483,3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5 483,3</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межбюджетные трансферты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70.1.01.03020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5 483,3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5 483,3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5 483,3</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национальной экономики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70.1.01.03020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5 483,3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5 483,3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5 483,3</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Организация, проведение и участие в выставочно-ярмарочных мероприятиях</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70.1.01.03520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66,2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66,2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66,2</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межбюджетные трансферты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70.1.01.03520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66,2</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национальной экономики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70.1.01.03520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66,2</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Муниципальная программа «Управление муниципальной собственностью и земельными ресурсами Кингисеппского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74.0.00.00000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23 584,3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9 837,3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5 324,6</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lastRenderedPageBreak/>
              <w:t>Подпрограмма "Управление муниципальной собственностью Кингисеппского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74.1.00.00000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6 387,3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5 219,6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5 219,6</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"Обеспечение учета и эффективного использования муниципального имущества"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74.1.01.00000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6 387,3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5 219,6</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5 219,6</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Управление и распоряжение муниципальным имуществом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74.1.01.80110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450,9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444,2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444,2</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74.1.01.80110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450,9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444,2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444,2</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общегосударственные вопросы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74.1.01.80110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450,9</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444,2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444,2</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Взносы на капитальный ремонт муниципального жилищного фонда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74.1.01.80220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4 686,4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4 686,4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4 686,4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74.1.01.80220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4 686,4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4 686,4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4 686,4</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Жилищное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74.1.01.80220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4 686,4</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4 686,4</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4 686,4</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Проведение обследования многоквартирных жилых домов на предмет аварийности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74.1.01.80750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1 250,0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89,0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89,0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74.1.01.80750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1 250,0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89,0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89,0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Жилищное хозяйство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74.1.01.80750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05</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1 250,0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89,0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89,0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"Распоряжение земельными ресурсами Кингисеппского городского поселения"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74.2.00.00000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405,0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105,0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Основное мероприятие "Мероприятия по землеустройству и землепользованию"</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74.2.01.00000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405,0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105,0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Мероприятия по землеустройству и землепользованию</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74.2.01.80100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405,0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105,0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74.2.01.80100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405,0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105,0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Другие вопросы в области национальной экономики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74.2.01.80100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405,0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105,0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105,0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Подпрограмма "Устойчивое развитие территории МО «Кингисеппское городское поселение»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74.3.00.00000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16 792,0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4 512,7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Создание условий для устойчивого территориального и социально-экономического развития МО "Кингисеппское городское поселение"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74.3.01.00000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16 792,0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4 512,7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Территориальное планирование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74.3.01.80250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16 792,0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4 512,7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74.3.01.80250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16 792,0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4 512,7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национальной экономики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74.3.01.80250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04</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12</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16 792,0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4 512,7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Непрограммные расходы обеспечения деятельности органов местного самоуправления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86.0.00.00000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2 655,8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2 403,9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2 403,9</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деятельности аппаратов органов местного самоуправления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86.4.00.00000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2 655,8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2 403,9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2 403,9</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Непрограммные расходы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86.4.01.00000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2 655,8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2 403,9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2 403,9</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86.4.01.03820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2 380,8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2 403,9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2 403,9</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межбюджетные трансферты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86.4.01.03820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2 380,8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2 403,9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2 403,9</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86.4.01.03820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2 380,8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2 403,9</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2 403,9</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Осуществление полномочий по внешнему муниципальному финансовому контролю</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86.4.01.03830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275,0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межбюджетные трансферты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86.4.01.03830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275,0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86.4.01.03830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540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275,0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Непрограммные расходы органов местного самоуправления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87.0.00.00000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12 871,8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11 791,8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11 791,8</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Непрограммные расходы органов местного самоуправления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87.9.00.00000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12 871,8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11 791,8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11 791,8</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Непрограммные расходы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87.9.01.00000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12 871,8</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11 791,8</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11 791,8</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деятельности (услуги, работы)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2 945,2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2 945,2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2 945,2</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бюджетным учреждениям</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2 945,2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2 945,2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2 945,2</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Телевидение и радиовещание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87.9.01.00180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610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12</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2 945,2</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2 945,2</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2 945,2</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Повышение уровня общественной безопасности и профилактика правонарушений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87.9.01.03510</w:t>
            </w:r>
          </w:p>
        </w:tc>
        <w:tc>
          <w:tcPr>
            <w:tcW w:w="708"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67" w:type="dxa"/>
            <w:gridSpan w:val="3"/>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1 769,1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789,1</w:t>
            </w:r>
          </w:p>
        </w:tc>
        <w:tc>
          <w:tcPr>
            <w:tcW w:w="1276" w:type="dxa"/>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789,1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87.9.01.03510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1 769,1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789,1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789,1</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вопросы в области национальной безопасности и правоохранительной деятельности</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87.9.01.03510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14</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1 769,1</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789,1</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789,1</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Поддержка некоммерческих организаций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87.9.01.07030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207,0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207,0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207,0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Субсидии некоммерческим организациям (за исключением государственных (муниципальных) учреждений)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87.9.01.07030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общегосударственные вопросы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87.9.01.07030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630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207,0</w:t>
            </w:r>
          </w:p>
        </w:tc>
      </w:tr>
      <w:tr w:rsidR="00903861" w:rsidRPr="00903861" w:rsidTr="0025692E">
        <w:trPr>
          <w:trHeight w:val="63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Международное и межмуниципальное сотрудничество</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87.9.01.80160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163,7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163,7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163,7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Уплата налогов, сборов и иных платежей</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87.9.01.80160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850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163,7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163,7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163,7</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Другие общегосударственные вопросы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87.9.01.80160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850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163,7</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163,7</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163,7</w:t>
            </w:r>
          </w:p>
        </w:tc>
      </w:tr>
      <w:tr w:rsidR="00903861" w:rsidRPr="00903861" w:rsidTr="0025692E">
        <w:trPr>
          <w:trHeight w:val="157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lastRenderedPageBreak/>
              <w:t>Выплата пенсии за выслугу лет, назначаемой муниципальным служащим в органах местного самоуправления МО "Кингисеппское городское поселение"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87.9.01.80300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3 644,3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3 644,3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3 644,3</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87.9.01.80300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320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3 644,3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3 644,3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3 644,3</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Пенсионное обеспечение</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87.9.01.80300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320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10</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3 644,3</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3 644,3</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3 644,3</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Ежемесячная денежная выплата лицам, удостоенным звания "Почетный гражданин города Кингисеппа"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87.9.01.80420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840,0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840,0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840,0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87.9.01.80420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320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840,0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840,0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840,0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Социальное обеспечение населения</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87.9.01.80420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320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10</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840,0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840,0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840,0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Обеспечение первичных мер пожарной безопасности и безопасности людей на водных объектах</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87.9.01.80500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202,5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202,5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202,5</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87.9.01.80500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202,5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202,5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202,5</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87.9.01.80500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202,5</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202,5</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202,5</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t>Гражданская оборона, защита населения и территории поселения от чрезвычайных ситуаций природного и техногенного характера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87.9.01.80520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100,0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87.9.01.80520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1260"/>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87.9.01.80520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240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03</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09</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100,0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0,0</w:t>
            </w:r>
          </w:p>
        </w:tc>
      </w:tr>
      <w:tr w:rsidR="00903861" w:rsidRPr="00903861" w:rsidTr="0025692E">
        <w:trPr>
          <w:trHeight w:val="94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b/>
                <w:bCs/>
                <w:color w:val="000000"/>
                <w:sz w:val="22"/>
                <w:szCs w:val="22"/>
                <w:lang w:eastAsia="ru-RU"/>
              </w:rPr>
            </w:pPr>
            <w:r w:rsidRPr="00903861">
              <w:rPr>
                <w:b/>
                <w:bCs/>
                <w:color w:val="000000"/>
                <w:sz w:val="22"/>
                <w:szCs w:val="22"/>
                <w:lang w:eastAsia="ru-RU"/>
              </w:rPr>
              <w:lastRenderedPageBreak/>
              <w:t>Резервный фонд администрации МО "Кингисеппский муниципальный район"</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2"/>
                <w:szCs w:val="22"/>
                <w:lang w:eastAsia="ru-RU"/>
              </w:rPr>
            </w:pPr>
            <w:r w:rsidRPr="00903861">
              <w:rPr>
                <w:b/>
                <w:bCs/>
                <w:color w:val="000000"/>
                <w:sz w:val="22"/>
                <w:szCs w:val="22"/>
                <w:lang w:eastAsia="ru-RU"/>
              </w:rPr>
              <w:t>87.9.01.80790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b/>
                <w:bCs/>
                <w:color w:val="000000"/>
                <w:sz w:val="24"/>
                <w:szCs w:val="24"/>
                <w:lang w:eastAsia="ru-RU"/>
              </w:rPr>
            </w:pPr>
            <w:r w:rsidRPr="00903861">
              <w:rPr>
                <w:b/>
                <w:bCs/>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3 000,0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3 000,0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b/>
                <w:bCs/>
                <w:color w:val="000000"/>
                <w:sz w:val="24"/>
                <w:szCs w:val="24"/>
                <w:lang w:eastAsia="ru-RU"/>
              </w:rPr>
            </w:pPr>
            <w:r w:rsidRPr="00903861">
              <w:rPr>
                <w:b/>
                <w:bCs/>
                <w:color w:val="000000"/>
                <w:sz w:val="24"/>
                <w:szCs w:val="24"/>
                <w:lang w:eastAsia="ru-RU"/>
              </w:rPr>
              <w:t>3 000,0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Резервные средства</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87.9.01.80790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870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 </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r>
      <w:tr w:rsidR="00903861" w:rsidRPr="00903861" w:rsidTr="0025692E">
        <w:trPr>
          <w:trHeight w:val="315"/>
        </w:trPr>
        <w:tc>
          <w:tcPr>
            <w:tcW w:w="3134" w:type="dxa"/>
            <w:tcBorders>
              <w:top w:val="nil"/>
              <w:left w:val="single" w:sz="4" w:space="0" w:color="auto"/>
              <w:bottom w:val="single" w:sz="4" w:space="0" w:color="auto"/>
              <w:right w:val="single" w:sz="4" w:space="0" w:color="auto"/>
            </w:tcBorders>
            <w:vAlign w:val="center"/>
            <w:hideMark/>
          </w:tcPr>
          <w:p w:rsidR="00903861" w:rsidRPr="00903861" w:rsidRDefault="00903861" w:rsidP="00903861">
            <w:pPr>
              <w:rPr>
                <w:color w:val="000000"/>
                <w:sz w:val="22"/>
                <w:szCs w:val="22"/>
                <w:lang w:eastAsia="ru-RU"/>
              </w:rPr>
            </w:pPr>
            <w:r w:rsidRPr="00903861">
              <w:rPr>
                <w:color w:val="000000"/>
                <w:sz w:val="22"/>
                <w:szCs w:val="22"/>
                <w:lang w:eastAsia="ru-RU"/>
              </w:rPr>
              <w:t>Резервные фонды</w:t>
            </w:r>
          </w:p>
        </w:tc>
        <w:tc>
          <w:tcPr>
            <w:tcW w:w="156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2"/>
                <w:szCs w:val="22"/>
                <w:lang w:eastAsia="ru-RU"/>
              </w:rPr>
            </w:pPr>
            <w:r w:rsidRPr="00903861">
              <w:rPr>
                <w:color w:val="000000"/>
                <w:sz w:val="22"/>
                <w:szCs w:val="22"/>
                <w:lang w:eastAsia="ru-RU"/>
              </w:rPr>
              <w:t>87.9.01.80790</w:t>
            </w:r>
          </w:p>
        </w:tc>
        <w:tc>
          <w:tcPr>
            <w:tcW w:w="740"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870</w:t>
            </w:r>
          </w:p>
        </w:tc>
        <w:tc>
          <w:tcPr>
            <w:tcW w:w="500" w:type="dxa"/>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01</w:t>
            </w:r>
          </w:p>
        </w:tc>
        <w:tc>
          <w:tcPr>
            <w:tcW w:w="523"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center"/>
              <w:rPr>
                <w:color w:val="000000"/>
                <w:sz w:val="24"/>
                <w:szCs w:val="24"/>
                <w:lang w:eastAsia="ru-RU"/>
              </w:rPr>
            </w:pPr>
            <w:r w:rsidRPr="00903861">
              <w:rPr>
                <w:color w:val="000000"/>
                <w:sz w:val="24"/>
                <w:szCs w:val="24"/>
                <w:lang w:eastAsia="ru-RU"/>
              </w:rPr>
              <w:t>11</w:t>
            </w:r>
          </w:p>
        </w:tc>
        <w:tc>
          <w:tcPr>
            <w:tcW w:w="1177"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c>
          <w:tcPr>
            <w:tcW w:w="1276"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c>
          <w:tcPr>
            <w:tcW w:w="1311" w:type="dxa"/>
            <w:gridSpan w:val="2"/>
            <w:tcBorders>
              <w:top w:val="nil"/>
              <w:left w:val="nil"/>
              <w:bottom w:val="single" w:sz="4" w:space="0" w:color="auto"/>
              <w:right w:val="single" w:sz="4" w:space="0" w:color="auto"/>
            </w:tcBorders>
            <w:vAlign w:val="center"/>
            <w:hideMark/>
          </w:tcPr>
          <w:p w:rsidR="00903861" w:rsidRPr="00903861" w:rsidRDefault="00903861" w:rsidP="00903861">
            <w:pPr>
              <w:jc w:val="right"/>
              <w:rPr>
                <w:color w:val="000000"/>
                <w:sz w:val="24"/>
                <w:szCs w:val="24"/>
                <w:lang w:eastAsia="ru-RU"/>
              </w:rPr>
            </w:pPr>
            <w:r w:rsidRPr="00903861">
              <w:rPr>
                <w:color w:val="000000"/>
                <w:sz w:val="24"/>
                <w:szCs w:val="24"/>
                <w:lang w:eastAsia="ru-RU"/>
              </w:rPr>
              <w:t>3 000,0</w:t>
            </w:r>
          </w:p>
        </w:tc>
      </w:tr>
    </w:tbl>
    <w:p w:rsidR="00AC03F7" w:rsidRDefault="00AC03F7" w:rsidP="00582385">
      <w:pPr>
        <w:pStyle w:val="31"/>
        <w:tabs>
          <w:tab w:val="left" w:pos="0"/>
        </w:tabs>
        <w:ind w:left="0" w:right="-7" w:firstLine="0"/>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721429" w:rsidRDefault="00721429" w:rsidP="001F3C6F">
      <w:pPr>
        <w:pStyle w:val="a3"/>
        <w:tabs>
          <w:tab w:val="left" w:pos="0"/>
        </w:tabs>
        <w:suppressAutoHyphens/>
        <w:ind w:left="2139" w:right="-7" w:firstLine="0"/>
        <w:jc w:val="right"/>
        <w:rPr>
          <w:b/>
          <w:sz w:val="20"/>
          <w:szCs w:val="20"/>
        </w:rPr>
      </w:pPr>
    </w:p>
    <w:p w:rsidR="001F3C6F" w:rsidRPr="00A91CA2" w:rsidRDefault="001F3C6F" w:rsidP="001F3C6F">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6</w:t>
      </w:r>
    </w:p>
    <w:p w:rsidR="001F3C6F" w:rsidRPr="00A91CA2" w:rsidRDefault="001F3C6F" w:rsidP="001F3C6F">
      <w:pPr>
        <w:suppressAutoHyphens/>
        <w:ind w:right="-7"/>
        <w:jc w:val="right"/>
      </w:pPr>
      <w:r w:rsidRPr="00A91CA2">
        <w:t xml:space="preserve">к решению Совета депутатов </w:t>
      </w:r>
    </w:p>
    <w:p w:rsidR="001F3C6F" w:rsidRPr="00A91CA2" w:rsidRDefault="001F3C6F" w:rsidP="001F3C6F">
      <w:pPr>
        <w:suppressAutoHyphens/>
        <w:ind w:right="-7"/>
        <w:jc w:val="right"/>
      </w:pPr>
      <w:r w:rsidRPr="00A91CA2">
        <w:t>МО «Кингисеппское городское поселение»</w:t>
      </w:r>
    </w:p>
    <w:p w:rsidR="001F3C6F" w:rsidRDefault="001F3C6F" w:rsidP="001F3C6F">
      <w:pPr>
        <w:jc w:val="right"/>
        <w:rPr>
          <w:b/>
          <w:bCs/>
          <w:color w:val="000000"/>
          <w:sz w:val="32"/>
          <w:szCs w:val="32"/>
          <w:lang w:eastAsia="ru-RU"/>
        </w:rPr>
      </w:pPr>
      <w:r w:rsidRPr="00A91CA2">
        <w:rPr>
          <w:b/>
        </w:rPr>
        <w:t>от 13 декабря 201</w:t>
      </w:r>
      <w:r>
        <w:rPr>
          <w:b/>
        </w:rPr>
        <w:t>9 года № 4</w:t>
      </w:r>
      <w:r w:rsidRPr="00A91CA2">
        <w:rPr>
          <w:b/>
        </w:rPr>
        <w:t>4</w:t>
      </w:r>
    </w:p>
    <w:p w:rsidR="001F3C6F" w:rsidRDefault="001F3C6F" w:rsidP="00582385">
      <w:pPr>
        <w:pStyle w:val="31"/>
        <w:tabs>
          <w:tab w:val="left" w:pos="0"/>
        </w:tabs>
        <w:ind w:left="0" w:right="-7" w:firstLine="0"/>
      </w:pPr>
    </w:p>
    <w:p w:rsidR="00916F62" w:rsidRPr="00916F62" w:rsidRDefault="00916F62" w:rsidP="00916F62">
      <w:pPr>
        <w:jc w:val="center"/>
        <w:rPr>
          <w:b/>
          <w:bCs/>
          <w:color w:val="000000"/>
          <w:sz w:val="32"/>
          <w:szCs w:val="32"/>
        </w:rPr>
      </w:pPr>
      <w:r w:rsidRPr="00916F62">
        <w:rPr>
          <w:b/>
          <w:bCs/>
          <w:color w:val="000000"/>
          <w:sz w:val="32"/>
          <w:szCs w:val="32"/>
        </w:rPr>
        <w:t>ВЕДОМСТВЕННАЯ СТРУКТУРА</w:t>
      </w:r>
    </w:p>
    <w:p w:rsidR="00916F62" w:rsidRDefault="00916F62" w:rsidP="00916F62">
      <w:pPr>
        <w:pStyle w:val="31"/>
        <w:tabs>
          <w:tab w:val="left" w:pos="0"/>
        </w:tabs>
        <w:ind w:left="0" w:right="-7" w:firstLine="0"/>
        <w:jc w:val="center"/>
        <w:rPr>
          <w:b/>
          <w:bCs/>
          <w:color w:val="000000"/>
        </w:rPr>
      </w:pPr>
      <w:r w:rsidRPr="00916F62">
        <w:rPr>
          <w:b/>
          <w:bCs/>
          <w:color w:val="000000"/>
        </w:rPr>
        <w:t>расходов бюджета муниципального образования</w:t>
      </w:r>
    </w:p>
    <w:p w:rsidR="00916F62" w:rsidRDefault="00916F62" w:rsidP="00916F62">
      <w:pPr>
        <w:pStyle w:val="31"/>
        <w:tabs>
          <w:tab w:val="left" w:pos="0"/>
        </w:tabs>
        <w:ind w:left="0" w:right="-7" w:firstLine="0"/>
        <w:jc w:val="center"/>
        <w:rPr>
          <w:b/>
          <w:bCs/>
          <w:color w:val="000000"/>
        </w:rPr>
      </w:pPr>
      <w:r w:rsidRPr="00916F62">
        <w:rPr>
          <w:b/>
          <w:bCs/>
          <w:color w:val="000000"/>
        </w:rPr>
        <w:t>"Кингисеппское городское поселение"</w:t>
      </w:r>
    </w:p>
    <w:p w:rsidR="00916F62" w:rsidRDefault="00916F62" w:rsidP="00916F62">
      <w:pPr>
        <w:pStyle w:val="31"/>
        <w:tabs>
          <w:tab w:val="left" w:pos="0"/>
        </w:tabs>
        <w:ind w:left="0" w:right="-7" w:firstLine="0"/>
        <w:jc w:val="center"/>
        <w:rPr>
          <w:b/>
          <w:bCs/>
          <w:color w:val="000000"/>
        </w:rPr>
      </w:pPr>
      <w:r w:rsidRPr="00916F62">
        <w:rPr>
          <w:b/>
          <w:bCs/>
          <w:color w:val="000000"/>
        </w:rPr>
        <w:t xml:space="preserve">муниципального образования "Кингисеппский </w:t>
      </w:r>
    </w:p>
    <w:p w:rsidR="00916F62" w:rsidRDefault="00916F62" w:rsidP="00916F62">
      <w:pPr>
        <w:pStyle w:val="31"/>
        <w:tabs>
          <w:tab w:val="left" w:pos="0"/>
        </w:tabs>
        <w:ind w:left="0" w:right="-7" w:firstLine="0"/>
        <w:jc w:val="center"/>
        <w:rPr>
          <w:b/>
          <w:bCs/>
          <w:color w:val="000000"/>
        </w:rPr>
      </w:pPr>
      <w:r w:rsidRPr="00916F62">
        <w:rPr>
          <w:b/>
          <w:bCs/>
          <w:color w:val="000000"/>
        </w:rPr>
        <w:t>муниципальный район"</w:t>
      </w:r>
      <w:r>
        <w:rPr>
          <w:b/>
          <w:bCs/>
          <w:color w:val="000000"/>
        </w:rPr>
        <w:t xml:space="preserve"> </w:t>
      </w:r>
      <w:r w:rsidRPr="00916F62">
        <w:rPr>
          <w:b/>
          <w:bCs/>
          <w:color w:val="000000"/>
        </w:rPr>
        <w:t>Ленинградской области</w:t>
      </w:r>
    </w:p>
    <w:p w:rsidR="00916F62" w:rsidRDefault="00916F62" w:rsidP="00916F62">
      <w:pPr>
        <w:pStyle w:val="31"/>
        <w:tabs>
          <w:tab w:val="left" w:pos="0"/>
        </w:tabs>
        <w:ind w:left="0" w:right="-7" w:firstLine="0"/>
        <w:jc w:val="center"/>
      </w:pPr>
      <w:r w:rsidRPr="00916F62">
        <w:rPr>
          <w:b/>
          <w:bCs/>
          <w:color w:val="000000"/>
        </w:rPr>
        <w:t xml:space="preserve"> на 2020 год и на плановый период 2021 и 2022 годов</w:t>
      </w:r>
    </w:p>
    <w:p w:rsidR="001F3C6F" w:rsidRDefault="001F3C6F" w:rsidP="00582385">
      <w:pPr>
        <w:pStyle w:val="31"/>
        <w:tabs>
          <w:tab w:val="left" w:pos="0"/>
        </w:tabs>
        <w:ind w:left="0" w:right="-7" w:firstLine="0"/>
      </w:pPr>
    </w:p>
    <w:tbl>
      <w:tblPr>
        <w:tblW w:w="10176" w:type="dxa"/>
        <w:tblInd w:w="93" w:type="dxa"/>
        <w:tblLayout w:type="fixed"/>
        <w:tblLook w:val="04A0" w:firstRow="1" w:lastRow="0" w:firstColumn="1" w:lastColumn="0" w:noHBand="0" w:noVBand="1"/>
      </w:tblPr>
      <w:tblGrid>
        <w:gridCol w:w="2567"/>
        <w:gridCol w:w="850"/>
        <w:gridCol w:w="567"/>
        <w:gridCol w:w="567"/>
        <w:gridCol w:w="1537"/>
        <w:gridCol w:w="686"/>
        <w:gridCol w:w="1134"/>
        <w:gridCol w:w="1134"/>
        <w:gridCol w:w="1134"/>
      </w:tblGrid>
      <w:tr w:rsidR="00916F62" w:rsidRPr="00916F62" w:rsidTr="00721429">
        <w:trPr>
          <w:trHeight w:val="765"/>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Наименование</w:t>
            </w:r>
          </w:p>
        </w:tc>
        <w:tc>
          <w:tcPr>
            <w:tcW w:w="4207" w:type="dxa"/>
            <w:gridSpan w:val="5"/>
            <w:tcBorders>
              <w:top w:val="single" w:sz="4" w:space="0" w:color="auto"/>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Код бюджетной классификации</w:t>
            </w:r>
          </w:p>
        </w:tc>
        <w:tc>
          <w:tcPr>
            <w:tcW w:w="3402" w:type="dxa"/>
            <w:gridSpan w:val="3"/>
            <w:tcBorders>
              <w:top w:val="single" w:sz="4" w:space="0" w:color="auto"/>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Сумма,                                                                                                                                     (тысяч рублей)</w:t>
            </w:r>
          </w:p>
        </w:tc>
      </w:tr>
      <w:tr w:rsidR="00916F62" w:rsidRPr="00916F62" w:rsidTr="00721429">
        <w:trPr>
          <w:trHeight w:val="52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4"/>
                <w:szCs w:val="24"/>
                <w:lang w:eastAsia="ru-RU"/>
              </w:rPr>
            </w:pP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ГРБС</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Рз</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ПР</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КЦСР</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КВР</w:t>
            </w:r>
          </w:p>
        </w:tc>
        <w:tc>
          <w:tcPr>
            <w:tcW w:w="1134"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2020 год</w:t>
            </w:r>
          </w:p>
        </w:tc>
        <w:tc>
          <w:tcPr>
            <w:tcW w:w="1134"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2021 год</w:t>
            </w:r>
          </w:p>
        </w:tc>
        <w:tc>
          <w:tcPr>
            <w:tcW w:w="1134"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2022 год</w:t>
            </w:r>
          </w:p>
        </w:tc>
      </w:tr>
      <w:tr w:rsidR="00916F62" w:rsidRPr="00916F62" w:rsidTr="00721429">
        <w:trPr>
          <w:trHeight w:val="375"/>
        </w:trPr>
        <w:tc>
          <w:tcPr>
            <w:tcW w:w="2567" w:type="dxa"/>
            <w:tcBorders>
              <w:top w:val="nil"/>
              <w:left w:val="single" w:sz="4" w:space="0" w:color="auto"/>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1</w:t>
            </w:r>
          </w:p>
        </w:tc>
        <w:tc>
          <w:tcPr>
            <w:tcW w:w="850" w:type="dxa"/>
            <w:tcBorders>
              <w:top w:val="nil"/>
              <w:left w:val="nil"/>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2</w:t>
            </w:r>
          </w:p>
        </w:tc>
        <w:tc>
          <w:tcPr>
            <w:tcW w:w="567" w:type="dxa"/>
            <w:tcBorders>
              <w:top w:val="nil"/>
              <w:left w:val="nil"/>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3</w:t>
            </w:r>
          </w:p>
        </w:tc>
        <w:tc>
          <w:tcPr>
            <w:tcW w:w="567" w:type="dxa"/>
            <w:tcBorders>
              <w:top w:val="nil"/>
              <w:left w:val="nil"/>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4</w:t>
            </w:r>
          </w:p>
        </w:tc>
        <w:tc>
          <w:tcPr>
            <w:tcW w:w="1537" w:type="dxa"/>
            <w:tcBorders>
              <w:top w:val="nil"/>
              <w:left w:val="nil"/>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5</w:t>
            </w:r>
          </w:p>
        </w:tc>
        <w:tc>
          <w:tcPr>
            <w:tcW w:w="686" w:type="dxa"/>
            <w:tcBorders>
              <w:top w:val="nil"/>
              <w:left w:val="nil"/>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center"/>
              <w:rPr>
                <w:color w:val="000000"/>
                <w:sz w:val="24"/>
                <w:szCs w:val="24"/>
                <w:lang w:eastAsia="ru-RU"/>
              </w:rPr>
            </w:pPr>
            <w:r w:rsidRPr="00916F62">
              <w:rPr>
                <w:color w:val="000000"/>
                <w:sz w:val="24"/>
                <w:szCs w:val="24"/>
                <w:lang w:eastAsia="ru-RU"/>
              </w:rPr>
              <w:t>9</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jc w:val="both"/>
              <w:rPr>
                <w:b/>
                <w:bCs/>
                <w:color w:val="000000"/>
                <w:sz w:val="24"/>
                <w:szCs w:val="24"/>
                <w:lang w:eastAsia="ru-RU"/>
              </w:rPr>
            </w:pPr>
            <w:r w:rsidRPr="00916F62">
              <w:rPr>
                <w:b/>
                <w:bCs/>
                <w:color w:val="000000"/>
                <w:sz w:val="24"/>
                <w:szCs w:val="24"/>
                <w:lang w:eastAsia="ru-RU"/>
              </w:rPr>
              <w:t>Всего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sz w:val="24"/>
                <w:szCs w:val="24"/>
                <w:lang w:eastAsia="ru-RU"/>
              </w:rPr>
            </w:pPr>
            <w:r w:rsidRPr="00916F62">
              <w:rPr>
                <w:b/>
                <w:bCs/>
                <w:color w:val="000000"/>
                <w:sz w:val="24"/>
                <w:szCs w:val="24"/>
                <w:lang w:eastAsia="ru-RU"/>
              </w:rPr>
              <w:t> </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sz w:val="24"/>
                <w:szCs w:val="24"/>
                <w:lang w:eastAsia="ru-RU"/>
              </w:rPr>
            </w:pPr>
            <w:r w:rsidRPr="00916F62">
              <w:rPr>
                <w:b/>
                <w:bCs/>
                <w:color w:val="000000"/>
                <w:sz w:val="24"/>
                <w:szCs w:val="24"/>
                <w:lang w:eastAsia="ru-RU"/>
              </w:rPr>
              <w:t> </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sz w:val="24"/>
                <w:szCs w:val="24"/>
                <w:lang w:eastAsia="ru-RU"/>
              </w:rPr>
            </w:pPr>
            <w:r w:rsidRPr="00916F62">
              <w:rPr>
                <w:b/>
                <w:bCs/>
                <w:color w:val="000000"/>
                <w:sz w:val="24"/>
                <w:szCs w:val="24"/>
                <w:lang w:eastAsia="ru-RU"/>
              </w:rPr>
              <w:t> </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sz w:val="24"/>
                <w:szCs w:val="24"/>
                <w:lang w:eastAsia="ru-RU"/>
              </w:rPr>
            </w:pPr>
            <w:r w:rsidRPr="00916F62">
              <w:rPr>
                <w:b/>
                <w:bCs/>
                <w:color w:val="000000"/>
                <w:sz w:val="24"/>
                <w:szCs w:val="24"/>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sz w:val="24"/>
                <w:szCs w:val="24"/>
                <w:lang w:eastAsia="ru-RU"/>
              </w:rPr>
            </w:pPr>
            <w:r w:rsidRPr="00916F62">
              <w:rPr>
                <w:b/>
                <w:bCs/>
                <w:color w:val="000000"/>
                <w:sz w:val="24"/>
                <w:szCs w:val="24"/>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379 860,0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259 295,9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258 868,3</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АДМИНИСТРАЦИЯ МО "КИНГИСЕППСКИЙ МУНИЦИПАЛЬНЫЙ РАЙОН"</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271 659,5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155 938,9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156 538,2</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10 815,3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814,9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814,9</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10 815,3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814,9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814,9</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9 993,7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126"/>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и повышение комфортности условий проживания граждан"</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9 993,7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"Благоустройство территорий города"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9 993,7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Мероприятия и проекты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49.1.02.80050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9 993,7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49.1.02.80050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9 993,7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«Управление муниципальной собственностью и земельными ресурсами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450,9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444,2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"Управление муниципальной собственностью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450,9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444,2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"Обеспечение учета и эффективного использования муниципального имущества"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74.1.01.00000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450,9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444,2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Управление и распоряжение муниципальным имуществом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74.1.01.80110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450,9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444,2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74.1.01.80110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450,9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444,2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444,2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370,7</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Поддержка некоммерческих организаций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87.9.01.07030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207,0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207,0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207,0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87.9.01.07030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207,0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207,0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207,0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Международное и межмуниципальное сотрудничество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87.9.01.80160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163,7</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87.9.01.80160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163,7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163,7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163,7</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2 215,3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991,6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991,6</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446,2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202,5</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143,7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и повышение комфортности условий проживания граждан"</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143,7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"Благоустройство территорий города"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143,7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693"/>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Выполнение мероприятий по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49.1.02.S4660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143,7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126"/>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 xml:space="preserve">Иные закупки товаров, работ и услуг для обеспечения государственных </w:t>
            </w:r>
            <w:r w:rsidRPr="00916F62">
              <w:rPr>
                <w:i/>
                <w:iCs/>
                <w:color w:val="000000"/>
                <w:sz w:val="22"/>
                <w:szCs w:val="22"/>
                <w:lang w:eastAsia="ru-RU"/>
              </w:rPr>
              <w:lastRenderedPageBreak/>
              <w:t>(муниципальных)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lastRenderedPageBreak/>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49.1.02.S4660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143,7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первичных мер пожарной безопасности и безопасности людей на водных объектах</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87.9.01.80500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202,5</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87.9.01.80500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202,5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202,5</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Гражданская оборона, защита населения и территории поселения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87.9.01.80520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87.9.01.80520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14</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1 769,1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789,1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789,1</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14</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1 769,1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789,1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789,1</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14</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1 769,1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789,1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789,1</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14</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1 769,1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789,1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789,1</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Повышение уровня общественной безопасности и профилактика правонарушений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14</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87.9.01.03510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1 769,1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789,1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789,1</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14</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87.9.01.03510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1 769,1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789,1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789,1</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НАЦИОНАЛЬНАЯ ЭКОНОМИКА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122 921,8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70 647,4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69 138,7</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Транспорт</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08</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3 190,2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2 441,1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2 441,1</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автомобильных дорог и организация транспортного обслуживания населения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3 190,2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2 441,1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2 441,1</w:t>
            </w:r>
          </w:p>
        </w:tc>
      </w:tr>
      <w:tr w:rsidR="00916F62" w:rsidRPr="00916F62" w:rsidTr="00721429">
        <w:trPr>
          <w:trHeight w:val="157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"Создание условий для предоставления транспортных услуг населению и организация транспортного обслуживания населения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47.3.00.00000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3 190,2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2 441,1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2 441,1</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"Организация транспортного обслуживания населения"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47.3.01.00000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3 190,2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2 441,1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2 441,1</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транспортного обслуживания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47.3.01.80400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3 190,2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2 441,1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2 441,1</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47.3.01.80400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3 190,2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2 441,1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2 441,1</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Дорожное хозяйство (дорожные фонды)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96 985,1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58 039,1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61 043,1</w:t>
            </w:r>
          </w:p>
        </w:tc>
      </w:tr>
      <w:tr w:rsidR="00916F62" w:rsidRPr="00916F62" w:rsidTr="00721429">
        <w:trPr>
          <w:trHeight w:val="83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автомобильных дорог и организация транспортного обслуживания населения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92 267,2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57 044,2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59 226,2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Подпрограмма "Поддержание существующей сети автомобильных дорог общего пользования"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82 375,7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57 044,2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59 226,2</w:t>
            </w:r>
          </w:p>
        </w:tc>
      </w:tr>
      <w:tr w:rsidR="00916F62" w:rsidRPr="00916F62" w:rsidTr="00721429">
        <w:trPr>
          <w:trHeight w:val="157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"Содержание, капитальный ремонт и ремонт автомобильных дорог общего пользования местного значения и территорий многоквартирных домов и проездов к ним"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47.1.01.00000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82 375,7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57 044,2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59 226,2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Капитальный ремонт 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47.1.01.03120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36 597,9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17 480,9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19 610,5</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47.1.01.03120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36 597,9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17 480,9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19 610,5</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Содержание действующей сети автомобильных дорог общего пользования местного значения, находящихся в муниципальной собственности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47.1.01.03640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41 939,8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37 547,8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37 615,7</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47.1.01.03640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41 939,8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37 547,8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37 615,7</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47.1.01.S0140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2 142,3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500,0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47.1.01.S0140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2 142,3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500,0</w:t>
            </w:r>
          </w:p>
        </w:tc>
      </w:tr>
      <w:tr w:rsidR="00916F62" w:rsidRPr="00916F62" w:rsidTr="00721429">
        <w:trPr>
          <w:trHeight w:val="274"/>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 xml:space="preserve">Капитальный ремонт и ремонт автомобильных дорог общего пользования местного значения, имеющих приоритетный социально-значимый </w:t>
            </w:r>
            <w:r w:rsidRPr="00916F62">
              <w:rPr>
                <w:color w:val="000000"/>
                <w:sz w:val="22"/>
                <w:szCs w:val="22"/>
                <w:lang w:eastAsia="ru-RU"/>
              </w:rPr>
              <w:lastRenderedPageBreak/>
              <w:t>характер</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lastRenderedPageBreak/>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47.1.01.S4200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1 695,7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1 515,5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1 500,0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47.1.01.S4200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1 695,7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1 515,5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1 500,0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"Повышение безопасности дорожного движения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47.2.00.00000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3 070,0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47.2.01.00000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1 120,0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Повышение безопасности дорожного движения, включая обустройство элементов дорог</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47.2.01.03620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1 120,0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47.2.01.03620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1 120,0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"Проектирование и строительство объектов уличного освещения на пешеходных переходах и вдоль улично-дорожной сети города Кингисеппа"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47.2.02.00000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1 950,0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Проектирование и строительство объектов уличного освещения на пешеходных переходах и вдоль улично-дорожной сети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47.2.02.03060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1 950,0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Бюджетные инвестиции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47.2.02.03060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1 950,0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"Развитие сети автомобильных дорог общего пользования"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47.4.00.00000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6 821,5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Основное мероприятие "Проектирование, реконструкция и строительство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47.4.01.00000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6 821,5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Проектирование, реконструкция и строительство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47.4.01.03050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6 821,5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Бюджетные инвестиции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47.4.01.03050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6 821,5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4 717,9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994,9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1 816,9</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и повышение комфортности условий проживания граждан"</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508,5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356,2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356,2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"Благоустройство территорий города"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508,5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356,2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356,2</w:t>
            </w:r>
          </w:p>
        </w:tc>
      </w:tr>
      <w:tr w:rsidR="00916F62" w:rsidRPr="00916F62" w:rsidTr="00721429">
        <w:trPr>
          <w:trHeight w:val="220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Выполнение мероприятий по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49.1.02.S4660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508,5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356,2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356,2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49.1.02.S4660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508,5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356,2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356,2</w:t>
            </w:r>
          </w:p>
        </w:tc>
      </w:tr>
      <w:tr w:rsidR="00916F62" w:rsidRPr="00916F62" w:rsidTr="00721429">
        <w:trPr>
          <w:trHeight w:val="157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Подпрограмма "Развитие инженерной, транспортной и социальной инфраструктуры в районах массовой жилой застройки на территории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49.5.00.00000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4 209,4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638,7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1 460,7</w:t>
            </w:r>
          </w:p>
        </w:tc>
      </w:tr>
      <w:tr w:rsidR="00916F62" w:rsidRPr="00916F62" w:rsidTr="00721429">
        <w:trPr>
          <w:trHeight w:val="189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"Создание инженерной и транспортной инфраструктуры на территориях кварталов индивидуальных жилых застроек микрорайонов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49.5.01.00000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4 209,4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638,7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1 460,7</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Проектирование и строительство объектов инженерной и транспортной инфраструктуры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49.5.01.03090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2 099,4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Бюджетные инвестиции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49.5.01.03090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501,8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49.5.01.03090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540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1 597,6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Реализация мероприятий по проектированию и строительству объектов инженерной и транспортной инфраструктуры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49.5.01.S0780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2 110,0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638,7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1 460,7</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Бюджетные инвестиции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09</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49.5.01.S0780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2 110,0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638,7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1 460,7</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22 746,5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10 167,2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5 654,5</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«Стимулирование экономической активности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70.0.00.00000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"Содействие развитию малого и среднего предпринимательства и потребительского рынка"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70.1.00.00000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Основное мероприятие "Создание условий для развития малого и среднего предпринимательства"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70.1.01.00000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5 549,5</w:t>
            </w:r>
          </w:p>
        </w:tc>
      </w:tr>
      <w:tr w:rsidR="00916F62" w:rsidRPr="00916F62" w:rsidTr="00721429">
        <w:trPr>
          <w:trHeight w:val="157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исполнения мероприятий муниципальной программы "Стимулирование экономической активности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70.1.01.03020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5 483,3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5 483,3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5 483,3</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70.1.01.03020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540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5 483,3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5 483,3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5 483,3</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проведение и участие в выставочно-ярмарочных мероприятиях</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70.1.01.03520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66,2</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70.1.01.03520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540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66,2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66,2</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«Управление муниципальной собственностью и земельными ресурсами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17 197,0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4 617,7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105,0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"Распоряжение земельными ресурсами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74.2.00.00000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405,0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105,0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"Мероприятия по землеустройству и землепользованию"</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74.2.01.00000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405,0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105,0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74.2.01.80100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405,0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105,0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74.2.01.80100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405,0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105,0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105,0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"Устойчивое развитие территории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74.3.00.00000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16 792,0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4 512,7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Создание условий для устойчивого территориального и социально-экономического развития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74.3.01.00000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16 792,0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4 512,7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Территориальное планирование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74.3.01.80250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16 792,0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4 512,7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04</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74.3.01.80250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16 792,0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4 512,7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ЖИЛИЩНО-КОММУНАЛЬНОЕ ХОЗЯЙСТВО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127 660,8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75 130,4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77 238,4</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Жилищное хозяйство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14 782,7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5 035,4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5 035,4</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8 846,3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260,0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260,0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малоимущих граждан жилыми помещениями на территории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49.4.00.00000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625,0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"Подготовка высвободившегося жилого фонда для предоставления гражданам, нуждающимся в улучшении жилищных условий"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49.4.01.00000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625,0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Ремонт и содержание муниципального жилищного фонда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49.4.01.00140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625,0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49.4.01.00140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625,0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240,0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Подпрограмма "Обеспечение качественным жильем граждан на территории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49.А.00.00000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8 221,3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Федеральный проект "Переселение граждан из аварийного жилищного фонда"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49.А.F3.00000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8 221,3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устойчивого сокращения непригодного для проживания жилищного фонда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49.А.F3.6748S</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7 321,3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Бюджетные инвестиции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49.А.F3.6748S</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7 321,3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Снос аварийных домов, включая проектные работы на снос расселенных аварийных домов</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49.А.F3.80730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880,0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49.А.F3.80730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880,0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Оценка выкупаемого жилого помещения у граждан, выселяемых из аварийного жилого фонда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49.А.F3.80740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49.А.F3.80740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«Управление муниципальной собственностью и земельными ресурсами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5 936,4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4 775,4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4 775,4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"Управление муниципальной собственностью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5 936,4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4 775,4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4 775,4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Основное мероприятие "Обеспечение учета и эффективного использования муниципального имущества"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74.1.01.00000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5 936,4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4 775,4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4 775,4</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Взносы на капитальный ремонт муниципального жилищного фонда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74.1.01.80220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4 686,4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4 686,4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4 686,4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74.1.01.80220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4 686,4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4 686,4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4 686,4</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Проведение обследования многоквартирных жилых домов на предмет аварийности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74.1.01.80750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1 250,0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89,0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89,0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74.1.01.80750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1 250,0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89,0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89,0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Коммунальное хозяйство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5 679,5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5 679,5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"Газификация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49.3.00.00000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5 679,5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"Проектирование и строительство газопроводов"</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49.3.01.00000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5 564,2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Проектирование и строительство газопроводов</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49.3.01.03080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2 331,5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Бюджетные инвестиции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49.3.01.03080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2 331,5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Капитальное строительство объектов газификации (в том числе проектно-изыскательские работы)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49.3.01.S0200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3 232,7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lastRenderedPageBreak/>
              <w:t>Бюджетные инвестиции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49.3.01.S0200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3 232,7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функционирования сети газоснабжения на территории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49.3.04.00000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115,3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функционирования сети газоснабжения на территории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49.3.04.80260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115,3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49.3.04.80260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115,3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Благоустройство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82 748,1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44 648,3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46 757,8</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82 748,1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44 648,3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46 757,8</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и повышение комфортности условий проживания граждан"</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75 194,4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37 094,6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39 204,1</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"Содержание, обслуживание, ремонт, обустройство объектов уличного освещения"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30 519,5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16 225,5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16 220,8</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Ремонт и содержание объектов уличного освещения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49.1.01.03550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6 015,7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5 413,2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5 413,2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49.1.01.03550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6 015,7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5 413,2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5 413,2</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уличного освещения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49.1.01.80200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24 503,8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10 812,3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10 807,6</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49.1.01.80200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24 503,8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10 812,3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10 807,6</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Основное мероприятие "Благоустройство территорий города"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43 439,9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19 834,1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21 948,3</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Благоустройство и содержание территорий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49.1.02.03130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16 338,6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10 407,7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10 407,7</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49.1.02.03130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16 338,6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10 407,7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10 407,7</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Ремонт и благоустройство дворовых территорий многоквартирных домов, проездов к дворовым территориям многоквартирных домов</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49.1.02.80660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27 101,3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9 426,4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11 540,6</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49.1.02.80660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27 101,3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9 426,4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11 540,6</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"Поддержание и улучшение санитарного и эстетического состояния территории города Кингисеппа"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49.1.03.00000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1 235,0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1 035,0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1 035,0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Благоустройство и содержание территорий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49.1.03.03130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1 235,0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1 035,0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1 035,0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49.1.03.03130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1 235,0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1 035,0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1 035,0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"Организация и содержание мест захоронения"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49.2.00.00000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"Обеспечение содержания мест захоронения"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49.2.01.00000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и содержание мест захоронения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49.2.01.03600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4 305,2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49.2.01.03600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4 305,2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4 305,2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4 305,2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"Формирование комфортной городской среды"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49.7.00.00000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49.7.F2.00000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Реализация программ формирования современной городской среды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49.7.F2.55550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2 700,0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49.7.F2.55550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2 700,0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2 700,0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2 700,0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условий реализации программы"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49.8.00.00000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"Обеспечение условий реализации программы"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49.8.01.00000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деятельности (услуги, работы)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49.8.01.00180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548,5</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49.8.01.00180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548,5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548,5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548,5</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24 450,5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25 446,7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25 445,2</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24 450,5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25 446,7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25 445,2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условий реализации программы"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49.8.00.00000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24 450,5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25 446,7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25 445,2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 xml:space="preserve">Основное мероприятие "Обеспечение условий </w:t>
            </w:r>
            <w:r w:rsidRPr="00916F62">
              <w:rPr>
                <w:color w:val="000000"/>
                <w:sz w:val="22"/>
                <w:szCs w:val="22"/>
                <w:lang w:eastAsia="ru-RU"/>
              </w:rPr>
              <w:lastRenderedPageBreak/>
              <w:t>реализации программы"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lastRenderedPageBreak/>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49.8.01.00000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24 450,5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25 446,7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25 445,2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деятельности (услуги, работы)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49.8.01.00180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24 450,5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25 446,7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25 445,2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49.8.01.00180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20 014,3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20 014,9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20 013,4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49.8.01.00180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1 449,5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1 449,5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1 449,5</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49.8.01.00180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2 986,7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3 982,3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3 982,3</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СОЦИАЛЬНАЯ ПОЛИТИКА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5 101,1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5 409,4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5 409,4</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Пенсионное обеспечение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3 644,3</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Выплата пенсии за выслугу лет, назначаемой муниципальным служащим в органах местного самоуправления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87.9.01.80300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3 644,3</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87.9.01.80300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320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3 644,3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3 644,3</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Социальное обеспечение населения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1 456,8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1 765,1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1 765,1</w:t>
            </w:r>
          </w:p>
        </w:tc>
      </w:tr>
      <w:tr w:rsidR="00916F62" w:rsidRPr="00916F62" w:rsidTr="00721429">
        <w:trPr>
          <w:trHeight w:val="268"/>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 xml:space="preserve">Муниципальная программа "Развитие жилищно-коммунального хозяйства и благоустройство территории Кингисеппского </w:t>
            </w:r>
            <w:r w:rsidRPr="00916F62">
              <w:rPr>
                <w:color w:val="000000"/>
                <w:sz w:val="22"/>
                <w:szCs w:val="22"/>
                <w:lang w:eastAsia="ru-RU"/>
              </w:rPr>
              <w:lastRenderedPageBreak/>
              <w:t>городского поселения"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lastRenderedPageBreak/>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616,8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925,1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925,1</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качественным жильем граждан на территории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49.А.00.00000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616,8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925,1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925,1</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"Улучшение жилищных условий молодых граждан (молодых семей)"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49.А.01.00000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616,8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925,1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925,1</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Реализация мероприятий по обеспечению жильем молодых семей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49.А.01.L4970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616,8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925,1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925,1</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49.А.01.L4970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320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616,8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925,1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925,1</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Ежемесячная денежная выплата лицам, удостоенным звания "Почетный гражданин города Кингисеппа"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87.9.01.80420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840,0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10</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87.9.01.80420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320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840,0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840,0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СРЕДСТВА МАССОВОЙ ИНФОРМАЦИИ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12</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2 945,2</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Телевидение и радиовещание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12</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2 945,2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 xml:space="preserve">Непрограммные </w:t>
            </w:r>
            <w:r w:rsidRPr="00916F62">
              <w:rPr>
                <w:color w:val="000000"/>
                <w:sz w:val="22"/>
                <w:szCs w:val="22"/>
                <w:lang w:eastAsia="ru-RU"/>
              </w:rPr>
              <w:lastRenderedPageBreak/>
              <w:t>расходы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lastRenderedPageBreak/>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деятельности (услуги, работы)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12</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2 945,2</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12</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2 945,2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2 945,2</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КОМИТЕТ ФИНАНСОВ АДМИНИСТРАЦИИ МО "КИНГИСЕППСКИЙ МУНИЦИПАЛЬНЫЙ РАЙОН"</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Резервные фонды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3 000,0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Резервный фонд администрации МО "Кингисеппский муниципальный район"</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87.9.01.80790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Резервные средства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903</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87.9.01.80790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870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3 000,0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СОВЕТ ДЕПУТАТОВ МО "КИНГИСЕППСКОЕ ГОРОДСКОЕ ПОСЕЛЕНИЕ"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2 655,8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2 403,9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2 403,9</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2 655,8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2 403,9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2 403,9</w:t>
            </w:r>
          </w:p>
        </w:tc>
      </w:tr>
      <w:tr w:rsidR="00916F62" w:rsidRPr="00916F62" w:rsidTr="00721429">
        <w:trPr>
          <w:trHeight w:val="268"/>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2 655,8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2 403,9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2 403,9</w:t>
            </w:r>
          </w:p>
        </w:tc>
      </w:tr>
      <w:tr w:rsidR="00916F62" w:rsidRPr="00916F62" w:rsidTr="00721429">
        <w:trPr>
          <w:trHeight w:val="552"/>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 xml:space="preserve">Непрограммные расходы обеспечения деятельности органов </w:t>
            </w:r>
            <w:r w:rsidRPr="00916F62">
              <w:rPr>
                <w:color w:val="000000"/>
                <w:sz w:val="22"/>
                <w:szCs w:val="22"/>
                <w:lang w:eastAsia="ru-RU"/>
              </w:rPr>
              <w:lastRenderedPageBreak/>
              <w:t>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lastRenderedPageBreak/>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86.0.00.00000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2 655,8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2 403,9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2 403,9</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деятельности аппаратов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86.4.00.00000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2 655,8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2 403,9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2 403,9</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Непрограммные расходы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86.4.01.00000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2 655,8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2 403,9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2 403,9</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86.4.01.03820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2 380,8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2 403,9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2 403,9</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86.4.01.03820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540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2 380,8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2 403,9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2 403,9</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Осуществление полномочий по внешнему муниципальному финансовому контролю</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86.4.01.03830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275,0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межбюджетные трансферты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937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86.4.01.03830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540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275,0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МУНИЦИПАЛЬНОЕ КАЗЕННОЕ УЧРЕЖДЕНИЕ "ЦЕНТР КУЛЬТУРЫ, СПОРТА, МОЛОДЕЖНОЙ ПОЛИТИКИ И ТУРИЗМА"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102 544,7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97 953,1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96 926,2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ЖИЛИЩНО-КОММУНАЛЬНОЕ ХОЗЯЙСТВО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400,0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150,0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Благоустройство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400,0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150,0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культуры и молодежной политики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"Сохранение и охрана культурного и исторического наследия"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45.5.00.00000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"Сохранение объектов культурного наследия"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45.5.01.00000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Благоустройство памятников культуры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45.5.01.80700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r>
      <w:tr w:rsidR="00916F62" w:rsidRPr="00916F62" w:rsidTr="00721429">
        <w:trPr>
          <w:trHeight w:val="126"/>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 xml:space="preserve">Иные закупки товаров, работ и услуг для обеспечения государственных </w:t>
            </w:r>
            <w:r w:rsidRPr="00916F62">
              <w:rPr>
                <w:i/>
                <w:iCs/>
                <w:color w:val="000000"/>
                <w:sz w:val="22"/>
                <w:szCs w:val="22"/>
                <w:lang w:eastAsia="ru-RU"/>
              </w:rPr>
              <w:lastRenderedPageBreak/>
              <w:t>(муниципальных)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lastRenderedPageBreak/>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03</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45.5.01.80700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150,0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ОБРАЗОВАНИЕ</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1 843,0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1 843,0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1 843,0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Молодежная политика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1 843,0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1 843,0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1 843,0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культуры и молодежной политики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1 843,0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1 843,0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1 843,0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"Молодежная политика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45.6.00.00000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1 843,0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1 843,0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1 843,0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"Организация мероприятий с подростками и молодежью"</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45.6.01.00000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1 545,6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1 545,6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1 545,6</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Прочие мероприятия с подростками и молодежью</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45.6.01.80080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1 545,6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1 545,6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1 545,6</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45.6.01.80080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1 423,9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1 423,9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1 423,9</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45.6.01.80080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121,7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121,7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121,7</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"Организация и осуществление мероприятий по работе с молодежью"</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45.6.02.00000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297,4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297,4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297,4</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и проведение районных молодежных мероприятий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45.6.02.01950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213,3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213,3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213,3</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45.6.02.01950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213,3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213,3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213,3</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Участие в молодежных мероприятиях различного уровня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45.6.02.01960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66,0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66,0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66,0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45.6.02.01960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66,0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66,0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66,0</w:t>
            </w:r>
          </w:p>
        </w:tc>
      </w:tr>
      <w:tr w:rsidR="00916F62" w:rsidRPr="00916F62" w:rsidTr="00721429">
        <w:trPr>
          <w:trHeight w:val="157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Поддержка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45.6.02.S4330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18,1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18,1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18,1</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07</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45.6.02.S4330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18,1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18,1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18,1</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КУЛЬТУРА, КИНЕМАТОГРАФИЯ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65 163,3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62 937,9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62 289,8</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Культура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65 163,3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62 937,9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62 289,8</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культуры и молодежной политики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65 163,3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62 937,9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62 289,8</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"Развитие библиотечного дела"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12 499,8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12 410,4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12 385,3</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"Развитие библиотек"</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45.1.01.00000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12 164,4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12 355,0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12 329,9</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Укрепление материально-технической базы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45.1.01.00170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300,0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45.1.01.00170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300,0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деятельности (услуги, работы)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45.1.01.00180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12 064,4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12 055,0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12 029,9</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45.1.01.00180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9 196,6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9 196,6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9 196,6</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45.1.01.00180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2 844,6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2 835,2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2 810,1</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 xml:space="preserve">Уплата налогов, сборов </w:t>
            </w:r>
            <w:r w:rsidRPr="00916F62">
              <w:rPr>
                <w:i/>
                <w:iCs/>
                <w:color w:val="000000"/>
                <w:sz w:val="22"/>
                <w:szCs w:val="22"/>
                <w:lang w:eastAsia="ru-RU"/>
              </w:rPr>
              <w:lastRenderedPageBreak/>
              <w:t>и иных платежей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lastRenderedPageBreak/>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45.1.01.00180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23,2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23,2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23,2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"Организация и проведение мероприятий в сфере библиотечного дела"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45.1.02.00000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335,4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55,4</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и проведение мероприятий в сфере библиотечного дела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45.1.02.80030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335,4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55,4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45.1.02.80030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335,4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55,4</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"Формирование благоприятных условий реализации и развития творческого потенциала населения"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45.2.00.00000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15 108,9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15 319,7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15 049,7</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"Обеспечение условий для развития творческого потенциала населения"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45.2.02.00000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15 108,9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15 319,7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15 049,7</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Укрепление материально-технической базы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45.2.02.00170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270,0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45.2.02.00170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270,0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деятельности (услуги, работы)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45.2.02.00180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15 049,7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15 049,7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15 049,7</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45.2.02.00180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15 049,7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15 049,7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15 049,7</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Поддержка развития общественной инфраструктуры муниципального значения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45.2.02.S4840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45.2.02.S4840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7,2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"Обеспечение условий реализации программы"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37 554,6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35 207,8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34 854,8</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"Обеспечение условий реализации программы"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26 161,4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25 005,5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25 005,5</w:t>
            </w:r>
          </w:p>
        </w:tc>
      </w:tr>
      <w:tr w:rsidR="00916F62" w:rsidRPr="00916F62" w:rsidTr="00721429">
        <w:trPr>
          <w:trHeight w:val="268"/>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 xml:space="preserve">Обеспечение деятельности (услуги, работы) муниципальных </w:t>
            </w:r>
            <w:r w:rsidRPr="00916F62">
              <w:rPr>
                <w:color w:val="000000"/>
                <w:sz w:val="22"/>
                <w:szCs w:val="22"/>
                <w:lang w:eastAsia="ru-RU"/>
              </w:rPr>
              <w:lastRenderedPageBreak/>
              <w:t>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lastRenderedPageBreak/>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26 161,4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25 005,5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25 005,5</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22 681,9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22 681,9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22 681,9</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3 417,9</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2 262,0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2 262,0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Уплата налогов, сборов и иных платежей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850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61,6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61,6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61,6</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"Мероприятия организационного характера"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3 887,6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2 696,7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2 343,7</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и проведение районных культурно-массовых мероприятий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45.3.02.01930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334,1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181,4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181,4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45.3.02.01930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334,1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181,4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181,4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Участие творческих коллективов Кингисеппского района в мероприятиях различного уровня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45.3.02.01940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45.3.02.01940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и проведение мероприятий в сфере культуры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45.3.02.80530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3 478,5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2 415,3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2 087,3</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45.3.02.80530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94,3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94,3</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45.3.02.80530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3 384,2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2 321,0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1 993,0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Поддержка отрасли культуры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45.3.02.S5190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45,0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45.3.02.S5190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45,0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45,0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"Развитие и сохранение кадрового потенциала учреждений культуры"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45.3.03.00000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7 505,6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7 505,6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7 505,6</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Обеспечение выплат стимулирующего характера работникам муниципальных учреждений культуры Ленинградской области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45.3.03.S0360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7 505,6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7 505,6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7 505,6</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45.3.03.S0360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3 529,6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3 529,6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3 529,6</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08</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01</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45.3.03.S0360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3 976,0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3 976,0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3 976,0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ФИЗИЧЕСКАЯ КУЛЬТУРА И СПОРТ</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00</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35 138,4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33 022,2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32 643,4</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Массовый спорт</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34 599,7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32 441,0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32 062,2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физической культуры и спорта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34 599,7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32 441,0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32 062,2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34 599,7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32 441,0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32 062,2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"Обеспечение условий для развития физической культуры и спорта"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34 376,1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32 233,4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31 854,6</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Укрепление материально-технической базы</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44.1.01.00170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602,2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44.1.01.00170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602,2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деятельности (услуги, работы)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21 242,3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21 205,5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21 205,5</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44.1.01.00180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21 242,3</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21 205,5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21 205,5</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Расходы на функционирование отдела "Центр тестирования ГТО"</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44.1.01.01970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1 387,5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1 387,5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1 387,5</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44.1.01.01970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1 325,4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1 325,4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1 325,4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44.1.01.01970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62,1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62,1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62,1</w:t>
            </w:r>
          </w:p>
        </w:tc>
      </w:tr>
      <w:tr w:rsidR="00916F62" w:rsidRPr="00916F62" w:rsidTr="00721429">
        <w:trPr>
          <w:trHeight w:val="220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Предоставление субсидии общественной организации "Физкультурно-спортивная организация Кингисеппского муниципального района Ленинградской области Футбольный клуб "Фосфорит" на организацию и участие команды в официальных соревнованиях</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44.1.01.07020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3 300,0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3 000,0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44.1.01.07020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3 300,0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3 000,0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3 000,0</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Предоставление субсидий спортивным федерациям на организацию и участие спортсменов и спортивных команд в спортивных соревнованиях</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44.1.01.07040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4 446,8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3 798,2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3 419,4</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44.1.01.07040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4 446,8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3 798,2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3 419,4</w:t>
            </w:r>
          </w:p>
        </w:tc>
      </w:tr>
      <w:tr w:rsidR="00916F62" w:rsidRPr="00916F62" w:rsidTr="00721429">
        <w:trPr>
          <w:trHeight w:val="157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Предоставление субсидии региональной физкультурно-спортивной общественной организации "Клуб бокса "Ринг" Ленинградской области на организацию и участие спортсменов в соревнованиях</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44.1.01.07050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887,8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887,8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887,8</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44.1.01.07050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887,8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887,8</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887,8</w:t>
            </w:r>
          </w:p>
        </w:tc>
      </w:tr>
      <w:tr w:rsidR="00916F62" w:rsidRPr="00916F62" w:rsidTr="00721429">
        <w:trPr>
          <w:trHeight w:val="126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lastRenderedPageBreak/>
              <w:t>Предоставление субсидии Кингисеппской местной общественной организации «Спортивный клуб художественной гимнастики «Успех»</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44.1.01.07060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150,0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44.1.01.07060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630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150,0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150,0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Прочие мероприятия в области физической культуры и спорта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44.1.01.80320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552,0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44.1.01.80320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552,0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Обеспечение выплат стимулирующего характера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44.1.01.80460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1 804,4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1 804,4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1 804,4</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44.1.01.80460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1 804,4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1 804,4</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1 804,4</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Поддержка развития общественной инфраструктуры муниципального значения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44.1.01.S4840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44.1.01.S4840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3,1</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"Организация и проведение физкультурных и спортивных мероприятий среди населения"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223,6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207,6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207,6</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и проведение физкультурных и спортивных мероприятий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44.1.02.80020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223,6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207,6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207,6</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44.1.02.80020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16,0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0,0</w:t>
            </w:r>
          </w:p>
        </w:tc>
      </w:tr>
      <w:tr w:rsidR="00916F62" w:rsidRPr="00916F62" w:rsidTr="00721429">
        <w:trPr>
          <w:trHeight w:val="31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Субсидии бюджетным учреждениям</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02</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44.1.02.80020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610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207,6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207,6</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207,6</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b/>
                <w:bCs/>
                <w:color w:val="000000"/>
                <w:sz w:val="22"/>
                <w:szCs w:val="22"/>
                <w:lang w:eastAsia="ru-RU"/>
              </w:rPr>
            </w:pPr>
            <w:r w:rsidRPr="00916F62">
              <w:rPr>
                <w:b/>
                <w:bCs/>
                <w:color w:val="000000"/>
                <w:sz w:val="22"/>
                <w:szCs w:val="22"/>
                <w:lang w:eastAsia="ru-RU"/>
              </w:rPr>
              <w:t xml:space="preserve">Другие вопросы в области физической </w:t>
            </w:r>
            <w:r w:rsidRPr="00916F62">
              <w:rPr>
                <w:b/>
                <w:bCs/>
                <w:color w:val="000000"/>
                <w:sz w:val="22"/>
                <w:szCs w:val="22"/>
                <w:lang w:eastAsia="ru-RU"/>
              </w:rPr>
              <w:lastRenderedPageBreak/>
              <w:t>культуры и спорта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lastRenderedPageBreak/>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b/>
                <w:bCs/>
                <w:color w:val="000000"/>
                <w:lang w:eastAsia="ru-RU"/>
              </w:rPr>
            </w:pPr>
            <w:r w:rsidRPr="00916F62">
              <w:rPr>
                <w:b/>
                <w:bCs/>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538,7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581,2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b/>
                <w:bCs/>
                <w:color w:val="000000"/>
                <w:sz w:val="22"/>
                <w:szCs w:val="22"/>
                <w:lang w:eastAsia="ru-RU"/>
              </w:rPr>
            </w:pPr>
            <w:r w:rsidRPr="00916F62">
              <w:rPr>
                <w:b/>
                <w:bCs/>
                <w:color w:val="000000"/>
                <w:sz w:val="22"/>
                <w:szCs w:val="22"/>
                <w:lang w:eastAsia="ru-RU"/>
              </w:rPr>
              <w:t>581,2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Муниципальная программа «Развитие физической культуры и спорта в Кингисеппском городском поселении»</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44.0.00.00000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538,7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581,2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581,2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Подпрограмма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44.1.00.00000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538,7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581,2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581,2</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Основное мероприятие "Организация и проведение физкультурных и спортивных мероприятий среди населения"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44.1.02.00000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538,7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581,2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581,2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Организация и проведение спортивно-массовых мероприятий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44.1.02.01910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246,5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246,5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289,0</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44.1.02.01910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246,5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246,5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289,0</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color w:val="000000"/>
                <w:sz w:val="22"/>
                <w:szCs w:val="22"/>
                <w:lang w:eastAsia="ru-RU"/>
              </w:rPr>
            </w:pPr>
            <w:r w:rsidRPr="00916F62">
              <w:rPr>
                <w:color w:val="000000"/>
                <w:sz w:val="22"/>
                <w:szCs w:val="22"/>
                <w:lang w:eastAsia="ru-RU"/>
              </w:rPr>
              <w:t>Участие спортсменов района в соревнованиях различного уровня</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44.1.02.01920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color w:val="000000"/>
                <w:lang w:eastAsia="ru-RU"/>
              </w:rPr>
            </w:pPr>
            <w:r w:rsidRPr="00916F62">
              <w:rPr>
                <w:color w:val="000000"/>
                <w:lang w:eastAsia="ru-RU"/>
              </w:rPr>
              <w:t> </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292,2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334,7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color w:val="000000"/>
                <w:sz w:val="22"/>
                <w:szCs w:val="22"/>
                <w:lang w:eastAsia="ru-RU"/>
              </w:rPr>
            </w:pPr>
            <w:r w:rsidRPr="00916F62">
              <w:rPr>
                <w:color w:val="000000"/>
                <w:sz w:val="22"/>
                <w:szCs w:val="22"/>
                <w:lang w:eastAsia="ru-RU"/>
              </w:rPr>
              <w:t>292,2</w:t>
            </w:r>
          </w:p>
        </w:tc>
      </w:tr>
      <w:tr w:rsidR="00916F62" w:rsidRPr="00916F62" w:rsidTr="00721429">
        <w:trPr>
          <w:trHeight w:val="630"/>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44.1.02.01920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114,5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114,5</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114,5</w:t>
            </w:r>
          </w:p>
        </w:tc>
      </w:tr>
      <w:tr w:rsidR="00916F62" w:rsidRPr="00916F62" w:rsidTr="00721429">
        <w:trPr>
          <w:trHeight w:val="945"/>
        </w:trPr>
        <w:tc>
          <w:tcPr>
            <w:tcW w:w="2567" w:type="dxa"/>
            <w:tcBorders>
              <w:top w:val="nil"/>
              <w:left w:val="single" w:sz="4" w:space="0" w:color="auto"/>
              <w:bottom w:val="single" w:sz="4" w:space="0" w:color="auto"/>
              <w:right w:val="single" w:sz="4" w:space="0" w:color="auto"/>
            </w:tcBorders>
            <w:vAlign w:val="center"/>
            <w:hideMark/>
          </w:tcPr>
          <w:p w:rsidR="00916F62" w:rsidRPr="00916F62" w:rsidRDefault="00916F62" w:rsidP="00916F62">
            <w:pPr>
              <w:rPr>
                <w:i/>
                <w:iCs/>
                <w:color w:val="000000"/>
                <w:sz w:val="22"/>
                <w:szCs w:val="22"/>
                <w:lang w:eastAsia="ru-RU"/>
              </w:rPr>
            </w:pPr>
            <w:r w:rsidRPr="00916F62">
              <w:rPr>
                <w:i/>
                <w:iCs/>
                <w:color w:val="000000"/>
                <w:sz w:val="22"/>
                <w:szCs w:val="22"/>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979</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11</w:t>
            </w:r>
          </w:p>
        </w:tc>
        <w:tc>
          <w:tcPr>
            <w:tcW w:w="56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05</w:t>
            </w:r>
          </w:p>
        </w:tc>
        <w:tc>
          <w:tcPr>
            <w:tcW w:w="1537"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44.1.02.01920</w:t>
            </w:r>
          </w:p>
        </w:tc>
        <w:tc>
          <w:tcPr>
            <w:tcW w:w="686" w:type="dxa"/>
            <w:tcBorders>
              <w:top w:val="nil"/>
              <w:left w:val="nil"/>
              <w:bottom w:val="single" w:sz="4" w:space="0" w:color="auto"/>
              <w:right w:val="single" w:sz="4" w:space="0" w:color="auto"/>
            </w:tcBorders>
            <w:vAlign w:val="center"/>
            <w:hideMark/>
          </w:tcPr>
          <w:p w:rsidR="00916F62" w:rsidRPr="00916F62" w:rsidRDefault="00916F62" w:rsidP="00916F62">
            <w:pPr>
              <w:jc w:val="center"/>
              <w:rPr>
                <w:i/>
                <w:iCs/>
                <w:color w:val="000000"/>
                <w:lang w:eastAsia="ru-RU"/>
              </w:rPr>
            </w:pPr>
            <w:r w:rsidRPr="00916F62">
              <w:rPr>
                <w:i/>
                <w:iCs/>
                <w:color w:val="000000"/>
                <w:lang w:eastAsia="ru-RU"/>
              </w:rPr>
              <w:t>240</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177,7</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220,2</w:t>
            </w:r>
          </w:p>
        </w:tc>
        <w:tc>
          <w:tcPr>
            <w:tcW w:w="1134" w:type="dxa"/>
            <w:tcBorders>
              <w:top w:val="nil"/>
              <w:left w:val="nil"/>
              <w:bottom w:val="single" w:sz="4" w:space="0" w:color="auto"/>
              <w:right w:val="single" w:sz="4" w:space="0" w:color="auto"/>
            </w:tcBorders>
            <w:noWrap/>
            <w:vAlign w:val="center"/>
            <w:hideMark/>
          </w:tcPr>
          <w:p w:rsidR="00916F62" w:rsidRPr="00916F62" w:rsidRDefault="00916F62" w:rsidP="00916F62">
            <w:pPr>
              <w:jc w:val="right"/>
              <w:rPr>
                <w:i/>
                <w:iCs/>
                <w:color w:val="000000"/>
                <w:sz w:val="22"/>
                <w:szCs w:val="22"/>
                <w:lang w:eastAsia="ru-RU"/>
              </w:rPr>
            </w:pPr>
            <w:r w:rsidRPr="00916F62">
              <w:rPr>
                <w:i/>
                <w:iCs/>
                <w:color w:val="000000"/>
                <w:sz w:val="22"/>
                <w:szCs w:val="22"/>
                <w:lang w:eastAsia="ru-RU"/>
              </w:rPr>
              <w:t>177,7</w:t>
            </w:r>
          </w:p>
        </w:tc>
      </w:tr>
    </w:tbl>
    <w:p w:rsidR="001F3C6F" w:rsidRDefault="001F3C6F" w:rsidP="00582385">
      <w:pPr>
        <w:pStyle w:val="31"/>
        <w:tabs>
          <w:tab w:val="left" w:pos="0"/>
        </w:tabs>
        <w:ind w:left="0" w:right="-7" w:firstLine="0"/>
      </w:pPr>
    </w:p>
    <w:p w:rsidR="00D3393A" w:rsidRDefault="00D3393A" w:rsidP="00582385">
      <w:pPr>
        <w:pStyle w:val="31"/>
        <w:tabs>
          <w:tab w:val="left" w:pos="0"/>
        </w:tabs>
        <w:ind w:left="0" w:right="-7" w:firstLine="0"/>
      </w:pPr>
    </w:p>
    <w:p w:rsidR="00D3393A" w:rsidRDefault="00D3393A" w:rsidP="00582385">
      <w:pPr>
        <w:pStyle w:val="31"/>
        <w:tabs>
          <w:tab w:val="left" w:pos="0"/>
        </w:tabs>
        <w:ind w:left="0" w:right="-7" w:firstLine="0"/>
      </w:pPr>
    </w:p>
    <w:p w:rsidR="00D3393A" w:rsidRDefault="00D3393A" w:rsidP="00582385">
      <w:pPr>
        <w:pStyle w:val="31"/>
        <w:tabs>
          <w:tab w:val="left" w:pos="0"/>
        </w:tabs>
        <w:ind w:left="0" w:right="-7" w:firstLine="0"/>
      </w:pPr>
    </w:p>
    <w:p w:rsidR="00D3393A" w:rsidRDefault="00D3393A" w:rsidP="00582385">
      <w:pPr>
        <w:pStyle w:val="31"/>
        <w:tabs>
          <w:tab w:val="left" w:pos="0"/>
        </w:tabs>
        <w:ind w:left="0" w:right="-7" w:firstLine="0"/>
      </w:pPr>
    </w:p>
    <w:p w:rsidR="00721429" w:rsidRDefault="00721429" w:rsidP="00582385">
      <w:pPr>
        <w:pStyle w:val="31"/>
        <w:tabs>
          <w:tab w:val="left" w:pos="0"/>
        </w:tabs>
        <w:ind w:left="0" w:right="-7" w:firstLine="0"/>
      </w:pPr>
    </w:p>
    <w:p w:rsidR="00721429" w:rsidRDefault="00721429" w:rsidP="00582385">
      <w:pPr>
        <w:pStyle w:val="31"/>
        <w:tabs>
          <w:tab w:val="left" w:pos="0"/>
        </w:tabs>
        <w:ind w:left="0" w:right="-7" w:firstLine="0"/>
      </w:pPr>
    </w:p>
    <w:p w:rsidR="00721429" w:rsidRDefault="00721429" w:rsidP="00582385">
      <w:pPr>
        <w:pStyle w:val="31"/>
        <w:tabs>
          <w:tab w:val="left" w:pos="0"/>
        </w:tabs>
        <w:ind w:left="0" w:right="-7" w:firstLine="0"/>
      </w:pPr>
    </w:p>
    <w:p w:rsidR="00721429" w:rsidRDefault="00721429" w:rsidP="00582385">
      <w:pPr>
        <w:pStyle w:val="31"/>
        <w:tabs>
          <w:tab w:val="left" w:pos="0"/>
        </w:tabs>
        <w:ind w:left="0" w:right="-7" w:firstLine="0"/>
      </w:pPr>
    </w:p>
    <w:p w:rsidR="00721429" w:rsidRDefault="00721429" w:rsidP="00582385">
      <w:pPr>
        <w:pStyle w:val="31"/>
        <w:tabs>
          <w:tab w:val="left" w:pos="0"/>
        </w:tabs>
        <w:ind w:left="0" w:right="-7" w:firstLine="0"/>
      </w:pPr>
    </w:p>
    <w:p w:rsidR="00721429" w:rsidRDefault="00721429" w:rsidP="00582385">
      <w:pPr>
        <w:pStyle w:val="31"/>
        <w:tabs>
          <w:tab w:val="left" w:pos="0"/>
        </w:tabs>
        <w:ind w:left="0" w:right="-7" w:firstLine="0"/>
      </w:pPr>
    </w:p>
    <w:p w:rsidR="00D3393A" w:rsidRDefault="00D3393A" w:rsidP="00582385">
      <w:pPr>
        <w:pStyle w:val="31"/>
        <w:tabs>
          <w:tab w:val="left" w:pos="0"/>
        </w:tabs>
        <w:ind w:left="0" w:right="-7" w:firstLine="0"/>
      </w:pPr>
    </w:p>
    <w:p w:rsidR="00D3393A" w:rsidRDefault="00D3393A" w:rsidP="00916F62">
      <w:pPr>
        <w:pStyle w:val="a3"/>
        <w:tabs>
          <w:tab w:val="left" w:pos="0"/>
        </w:tabs>
        <w:suppressAutoHyphens/>
        <w:ind w:left="2139" w:right="-7" w:firstLine="0"/>
        <w:jc w:val="right"/>
        <w:rPr>
          <w:b/>
          <w:sz w:val="20"/>
          <w:szCs w:val="20"/>
        </w:rPr>
      </w:pPr>
    </w:p>
    <w:p w:rsidR="00916F62" w:rsidRPr="00A91CA2" w:rsidRDefault="00916F62" w:rsidP="00916F62">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7</w:t>
      </w:r>
    </w:p>
    <w:p w:rsidR="00916F62" w:rsidRPr="00A91CA2" w:rsidRDefault="00916F62" w:rsidP="00916F62">
      <w:pPr>
        <w:suppressAutoHyphens/>
        <w:ind w:right="-7"/>
        <w:jc w:val="right"/>
      </w:pPr>
      <w:r w:rsidRPr="00A91CA2">
        <w:t xml:space="preserve">к решению Совета депутатов </w:t>
      </w:r>
    </w:p>
    <w:p w:rsidR="00916F62" w:rsidRPr="00A91CA2" w:rsidRDefault="00916F62" w:rsidP="00916F62">
      <w:pPr>
        <w:suppressAutoHyphens/>
        <w:ind w:right="-7"/>
        <w:jc w:val="right"/>
      </w:pPr>
      <w:r w:rsidRPr="00A91CA2">
        <w:t>МО «Кингисеппское городское поселение»</w:t>
      </w:r>
    </w:p>
    <w:p w:rsidR="00916F62" w:rsidRDefault="00916F62" w:rsidP="00916F62">
      <w:pPr>
        <w:jc w:val="right"/>
        <w:rPr>
          <w:b/>
          <w:bCs/>
          <w:color w:val="000000"/>
          <w:sz w:val="32"/>
          <w:szCs w:val="32"/>
          <w:lang w:eastAsia="ru-RU"/>
        </w:rPr>
      </w:pPr>
      <w:r w:rsidRPr="00A91CA2">
        <w:rPr>
          <w:b/>
        </w:rPr>
        <w:t>от 13 декабря 201</w:t>
      </w:r>
      <w:r>
        <w:rPr>
          <w:b/>
        </w:rPr>
        <w:t>9 года № 4</w:t>
      </w:r>
      <w:r w:rsidRPr="00A91CA2">
        <w:rPr>
          <w:b/>
        </w:rPr>
        <w:t>4</w:t>
      </w:r>
    </w:p>
    <w:p w:rsidR="00916F62" w:rsidRDefault="00916F62" w:rsidP="00582385">
      <w:pPr>
        <w:pStyle w:val="31"/>
        <w:tabs>
          <w:tab w:val="left" w:pos="0"/>
        </w:tabs>
        <w:ind w:left="0" w:right="-7" w:firstLine="0"/>
      </w:pPr>
    </w:p>
    <w:p w:rsidR="00916F62" w:rsidRDefault="00916F62" w:rsidP="00582385">
      <w:pPr>
        <w:pStyle w:val="31"/>
        <w:tabs>
          <w:tab w:val="left" w:pos="0"/>
        </w:tabs>
        <w:ind w:left="0" w:right="-7" w:firstLine="0"/>
      </w:pPr>
    </w:p>
    <w:tbl>
      <w:tblPr>
        <w:tblW w:w="9707" w:type="dxa"/>
        <w:tblInd w:w="93" w:type="dxa"/>
        <w:tblLook w:val="04A0" w:firstRow="1" w:lastRow="0" w:firstColumn="1" w:lastColumn="0" w:noHBand="0" w:noVBand="1"/>
      </w:tblPr>
      <w:tblGrid>
        <w:gridCol w:w="4126"/>
        <w:gridCol w:w="567"/>
        <w:gridCol w:w="574"/>
        <w:gridCol w:w="1480"/>
        <w:gridCol w:w="1480"/>
        <w:gridCol w:w="1480"/>
      </w:tblGrid>
      <w:tr w:rsidR="00D3393A" w:rsidRPr="00D3393A" w:rsidTr="00D3393A">
        <w:trPr>
          <w:trHeight w:val="375"/>
        </w:trPr>
        <w:tc>
          <w:tcPr>
            <w:tcW w:w="9707" w:type="dxa"/>
            <w:gridSpan w:val="6"/>
            <w:tcBorders>
              <w:top w:val="nil"/>
              <w:left w:val="nil"/>
              <w:bottom w:val="nil"/>
              <w:right w:val="nil"/>
            </w:tcBorders>
            <w:noWrap/>
            <w:vAlign w:val="bottom"/>
            <w:hideMark/>
          </w:tcPr>
          <w:p w:rsidR="00D3393A" w:rsidRPr="00D3393A" w:rsidRDefault="00D3393A" w:rsidP="00D3393A">
            <w:pPr>
              <w:jc w:val="center"/>
              <w:rPr>
                <w:b/>
                <w:bCs/>
                <w:color w:val="000000"/>
                <w:sz w:val="28"/>
                <w:szCs w:val="28"/>
                <w:lang w:eastAsia="ru-RU"/>
              </w:rPr>
            </w:pPr>
            <w:r w:rsidRPr="00D3393A">
              <w:rPr>
                <w:b/>
                <w:bCs/>
                <w:color w:val="000000"/>
                <w:sz w:val="28"/>
                <w:szCs w:val="28"/>
                <w:lang w:eastAsia="ru-RU"/>
              </w:rPr>
              <w:t xml:space="preserve">РАСПРЕДЕЛЕНИЕ         </w:t>
            </w:r>
          </w:p>
        </w:tc>
      </w:tr>
      <w:tr w:rsidR="00D3393A" w:rsidRPr="00D3393A" w:rsidTr="00D3393A">
        <w:trPr>
          <w:trHeight w:val="375"/>
        </w:trPr>
        <w:tc>
          <w:tcPr>
            <w:tcW w:w="9707" w:type="dxa"/>
            <w:gridSpan w:val="6"/>
            <w:tcBorders>
              <w:top w:val="nil"/>
              <w:left w:val="nil"/>
              <w:bottom w:val="nil"/>
              <w:right w:val="nil"/>
            </w:tcBorders>
            <w:vAlign w:val="center"/>
            <w:hideMark/>
          </w:tcPr>
          <w:p w:rsidR="00D3393A" w:rsidRDefault="00D3393A" w:rsidP="00D3393A">
            <w:pPr>
              <w:jc w:val="center"/>
              <w:rPr>
                <w:b/>
                <w:bCs/>
                <w:color w:val="000000"/>
                <w:sz w:val="28"/>
                <w:szCs w:val="28"/>
                <w:lang w:eastAsia="ru-RU"/>
              </w:rPr>
            </w:pPr>
            <w:r w:rsidRPr="00D3393A">
              <w:rPr>
                <w:b/>
                <w:bCs/>
                <w:color w:val="000000"/>
                <w:sz w:val="28"/>
                <w:szCs w:val="28"/>
                <w:lang w:eastAsia="ru-RU"/>
              </w:rPr>
              <w:t>бюджетных ассигнований по разделам и подразделам</w:t>
            </w:r>
            <w:r w:rsidR="00721429">
              <w:rPr>
                <w:b/>
                <w:bCs/>
                <w:color w:val="000000"/>
                <w:sz w:val="28"/>
                <w:szCs w:val="28"/>
                <w:lang w:eastAsia="ru-RU"/>
              </w:rPr>
              <w:t xml:space="preserve"> </w:t>
            </w:r>
            <w:r w:rsidR="00721429" w:rsidRPr="00D3393A">
              <w:rPr>
                <w:b/>
                <w:bCs/>
                <w:color w:val="000000"/>
                <w:sz w:val="28"/>
                <w:szCs w:val="28"/>
                <w:lang w:eastAsia="ru-RU"/>
              </w:rPr>
              <w:t>классификации расходов бюджета муниципального образования "Кингисеппское городское поселение" муниципального обр</w:t>
            </w:r>
            <w:r w:rsidR="00721429">
              <w:rPr>
                <w:b/>
                <w:bCs/>
                <w:color w:val="000000"/>
                <w:sz w:val="28"/>
                <w:szCs w:val="28"/>
                <w:lang w:eastAsia="ru-RU"/>
              </w:rPr>
              <w:t>а</w:t>
            </w:r>
            <w:r w:rsidR="00721429" w:rsidRPr="00D3393A">
              <w:rPr>
                <w:b/>
                <w:bCs/>
                <w:color w:val="000000"/>
                <w:sz w:val="28"/>
                <w:szCs w:val="28"/>
                <w:lang w:eastAsia="ru-RU"/>
              </w:rPr>
              <w:t>зования "Кингисеппский муниципальный район" Ленинградской области на 2020 год и на плановый период 2021 и 2022 годов</w:t>
            </w:r>
          </w:p>
          <w:p w:rsidR="00721429" w:rsidRPr="00D3393A" w:rsidRDefault="00721429" w:rsidP="00D3393A">
            <w:pPr>
              <w:jc w:val="center"/>
              <w:rPr>
                <w:b/>
                <w:bCs/>
                <w:color w:val="000000"/>
                <w:sz w:val="28"/>
                <w:szCs w:val="28"/>
                <w:lang w:eastAsia="ru-RU"/>
              </w:rPr>
            </w:pPr>
          </w:p>
        </w:tc>
      </w:tr>
      <w:tr w:rsidR="00D3393A" w:rsidRPr="00D3393A" w:rsidTr="00D3393A">
        <w:trPr>
          <w:trHeight w:val="375"/>
        </w:trPr>
        <w:tc>
          <w:tcPr>
            <w:tcW w:w="4126" w:type="dxa"/>
            <w:vMerge w:val="restart"/>
            <w:tcBorders>
              <w:top w:val="single" w:sz="4" w:space="0" w:color="auto"/>
              <w:left w:val="single" w:sz="4" w:space="0" w:color="auto"/>
              <w:bottom w:val="nil"/>
              <w:right w:val="single" w:sz="4" w:space="0" w:color="auto"/>
            </w:tcBorders>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Наименование</w:t>
            </w:r>
          </w:p>
        </w:tc>
        <w:tc>
          <w:tcPr>
            <w:tcW w:w="567" w:type="dxa"/>
            <w:vMerge w:val="restart"/>
            <w:tcBorders>
              <w:top w:val="single" w:sz="4" w:space="0" w:color="auto"/>
              <w:left w:val="single" w:sz="4" w:space="0" w:color="auto"/>
              <w:bottom w:val="nil"/>
              <w:right w:val="single" w:sz="4" w:space="0" w:color="auto"/>
            </w:tcBorders>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Рз</w:t>
            </w:r>
          </w:p>
        </w:tc>
        <w:tc>
          <w:tcPr>
            <w:tcW w:w="574" w:type="dxa"/>
            <w:vMerge w:val="restart"/>
            <w:tcBorders>
              <w:top w:val="single" w:sz="4" w:space="0" w:color="auto"/>
              <w:left w:val="single" w:sz="4" w:space="0" w:color="auto"/>
              <w:bottom w:val="nil"/>
              <w:right w:val="single" w:sz="4" w:space="0" w:color="auto"/>
            </w:tcBorders>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ПР</w:t>
            </w:r>
          </w:p>
        </w:tc>
        <w:tc>
          <w:tcPr>
            <w:tcW w:w="4440" w:type="dxa"/>
            <w:gridSpan w:val="3"/>
            <w:tcBorders>
              <w:top w:val="single" w:sz="4" w:space="0" w:color="auto"/>
              <w:left w:val="nil"/>
              <w:bottom w:val="single" w:sz="4" w:space="0" w:color="auto"/>
              <w:right w:val="single" w:sz="4" w:space="0" w:color="auto"/>
            </w:tcBorders>
            <w:vAlign w:val="center"/>
            <w:hideMark/>
          </w:tcPr>
          <w:p w:rsidR="00D3393A" w:rsidRPr="00D3393A" w:rsidRDefault="00D3393A" w:rsidP="00D3393A">
            <w:pPr>
              <w:jc w:val="center"/>
              <w:rPr>
                <w:color w:val="000000"/>
                <w:sz w:val="24"/>
                <w:szCs w:val="24"/>
                <w:lang w:eastAsia="ru-RU"/>
              </w:rPr>
            </w:pPr>
            <w:r w:rsidRPr="00D3393A">
              <w:rPr>
                <w:color w:val="000000"/>
                <w:sz w:val="24"/>
                <w:szCs w:val="24"/>
                <w:lang w:eastAsia="ru-RU"/>
              </w:rPr>
              <w:t>Сумма, (тысяч рублей)</w:t>
            </w:r>
          </w:p>
        </w:tc>
      </w:tr>
      <w:tr w:rsidR="00D3393A" w:rsidRPr="00D3393A" w:rsidTr="00D3393A">
        <w:trPr>
          <w:trHeight w:val="375"/>
        </w:trPr>
        <w:tc>
          <w:tcPr>
            <w:tcW w:w="4126" w:type="dxa"/>
            <w:vMerge/>
            <w:tcBorders>
              <w:top w:val="single" w:sz="4" w:space="0" w:color="auto"/>
              <w:left w:val="single" w:sz="4" w:space="0" w:color="auto"/>
              <w:bottom w:val="nil"/>
              <w:right w:val="single" w:sz="4" w:space="0" w:color="auto"/>
            </w:tcBorders>
            <w:vAlign w:val="center"/>
            <w:hideMark/>
          </w:tcPr>
          <w:p w:rsidR="00D3393A" w:rsidRPr="00D3393A" w:rsidRDefault="00D3393A" w:rsidP="00D3393A">
            <w:pPr>
              <w:rPr>
                <w:color w:val="000000"/>
                <w:sz w:val="28"/>
                <w:szCs w:val="28"/>
                <w:lang w:eastAsia="ru-RU"/>
              </w:rPr>
            </w:pPr>
          </w:p>
        </w:tc>
        <w:tc>
          <w:tcPr>
            <w:tcW w:w="567" w:type="dxa"/>
            <w:vMerge/>
            <w:tcBorders>
              <w:top w:val="single" w:sz="4" w:space="0" w:color="auto"/>
              <w:left w:val="single" w:sz="4" w:space="0" w:color="auto"/>
              <w:bottom w:val="nil"/>
              <w:right w:val="single" w:sz="4" w:space="0" w:color="auto"/>
            </w:tcBorders>
            <w:vAlign w:val="center"/>
            <w:hideMark/>
          </w:tcPr>
          <w:p w:rsidR="00D3393A" w:rsidRPr="00D3393A" w:rsidRDefault="00D3393A" w:rsidP="00D3393A">
            <w:pPr>
              <w:rPr>
                <w:color w:val="000000"/>
                <w:sz w:val="28"/>
                <w:szCs w:val="28"/>
                <w:lang w:eastAsia="ru-RU"/>
              </w:rPr>
            </w:pPr>
          </w:p>
        </w:tc>
        <w:tc>
          <w:tcPr>
            <w:tcW w:w="574" w:type="dxa"/>
            <w:vMerge/>
            <w:tcBorders>
              <w:top w:val="single" w:sz="4" w:space="0" w:color="auto"/>
              <w:left w:val="single" w:sz="4" w:space="0" w:color="auto"/>
              <w:bottom w:val="nil"/>
              <w:right w:val="single" w:sz="4" w:space="0" w:color="auto"/>
            </w:tcBorders>
            <w:vAlign w:val="center"/>
            <w:hideMark/>
          </w:tcPr>
          <w:p w:rsidR="00D3393A" w:rsidRPr="00D3393A" w:rsidRDefault="00D3393A" w:rsidP="00D3393A">
            <w:pPr>
              <w:rPr>
                <w:color w:val="000000"/>
                <w:sz w:val="28"/>
                <w:szCs w:val="28"/>
                <w:lang w:eastAsia="ru-RU"/>
              </w:rPr>
            </w:pPr>
          </w:p>
        </w:tc>
        <w:tc>
          <w:tcPr>
            <w:tcW w:w="1480" w:type="dxa"/>
            <w:tcBorders>
              <w:top w:val="nil"/>
              <w:left w:val="nil"/>
              <w:bottom w:val="single" w:sz="4" w:space="0" w:color="auto"/>
              <w:right w:val="single" w:sz="4" w:space="0" w:color="auto"/>
            </w:tcBorders>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2020 год</w:t>
            </w:r>
          </w:p>
        </w:tc>
        <w:tc>
          <w:tcPr>
            <w:tcW w:w="1480" w:type="dxa"/>
            <w:tcBorders>
              <w:top w:val="nil"/>
              <w:left w:val="nil"/>
              <w:bottom w:val="single" w:sz="4" w:space="0" w:color="auto"/>
              <w:right w:val="single" w:sz="4" w:space="0" w:color="auto"/>
            </w:tcBorders>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2021 год</w:t>
            </w:r>
          </w:p>
        </w:tc>
        <w:tc>
          <w:tcPr>
            <w:tcW w:w="1480" w:type="dxa"/>
            <w:tcBorders>
              <w:top w:val="nil"/>
              <w:left w:val="nil"/>
              <w:bottom w:val="single" w:sz="4" w:space="0" w:color="auto"/>
              <w:right w:val="single" w:sz="4" w:space="0" w:color="auto"/>
            </w:tcBorders>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2022 год</w:t>
            </w:r>
          </w:p>
        </w:tc>
      </w:tr>
      <w:tr w:rsidR="00D3393A" w:rsidRPr="00D3393A" w:rsidTr="00D3393A">
        <w:trPr>
          <w:trHeight w:val="375"/>
        </w:trPr>
        <w:tc>
          <w:tcPr>
            <w:tcW w:w="4126" w:type="dxa"/>
            <w:tcBorders>
              <w:top w:val="single" w:sz="4" w:space="0" w:color="auto"/>
              <w:left w:val="single" w:sz="4" w:space="0" w:color="auto"/>
              <w:bottom w:val="single" w:sz="4" w:space="0" w:color="auto"/>
              <w:right w:val="single" w:sz="4" w:space="0" w:color="auto"/>
            </w:tcBorders>
            <w:noWrap/>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1</w:t>
            </w:r>
          </w:p>
        </w:tc>
        <w:tc>
          <w:tcPr>
            <w:tcW w:w="567" w:type="dxa"/>
            <w:tcBorders>
              <w:top w:val="single" w:sz="4" w:space="0" w:color="auto"/>
              <w:left w:val="nil"/>
              <w:bottom w:val="single" w:sz="4" w:space="0" w:color="auto"/>
              <w:right w:val="single" w:sz="4" w:space="0" w:color="auto"/>
            </w:tcBorders>
            <w:noWrap/>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2</w:t>
            </w:r>
          </w:p>
        </w:tc>
        <w:tc>
          <w:tcPr>
            <w:tcW w:w="574" w:type="dxa"/>
            <w:tcBorders>
              <w:top w:val="single" w:sz="4" w:space="0" w:color="auto"/>
              <w:left w:val="nil"/>
              <w:bottom w:val="single" w:sz="4" w:space="0" w:color="auto"/>
              <w:right w:val="single" w:sz="4" w:space="0" w:color="auto"/>
            </w:tcBorders>
            <w:noWrap/>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4</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5</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center"/>
              <w:rPr>
                <w:color w:val="000000"/>
                <w:sz w:val="28"/>
                <w:szCs w:val="28"/>
                <w:lang w:eastAsia="ru-RU"/>
              </w:rPr>
            </w:pPr>
            <w:r w:rsidRPr="00D3393A">
              <w:rPr>
                <w:color w:val="000000"/>
                <w:sz w:val="28"/>
                <w:szCs w:val="28"/>
                <w:lang w:eastAsia="ru-RU"/>
              </w:rPr>
              <w:t>6</w:t>
            </w:r>
          </w:p>
        </w:tc>
      </w:tr>
      <w:tr w:rsidR="00D3393A" w:rsidRPr="00D3393A" w:rsidTr="00D3393A">
        <w:trPr>
          <w:trHeight w:val="31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jc w:val="both"/>
              <w:rPr>
                <w:b/>
                <w:bCs/>
                <w:color w:val="000000"/>
                <w:sz w:val="28"/>
                <w:szCs w:val="28"/>
                <w:lang w:eastAsia="ru-RU"/>
              </w:rPr>
            </w:pPr>
            <w:r w:rsidRPr="00D3393A">
              <w:rPr>
                <w:b/>
                <w:bCs/>
                <w:color w:val="000000"/>
                <w:sz w:val="28"/>
                <w:szCs w:val="28"/>
                <w:lang w:eastAsia="ru-RU"/>
              </w:rPr>
              <w:t>Всего</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color w:val="000000"/>
                <w:sz w:val="24"/>
                <w:szCs w:val="24"/>
                <w:lang w:eastAsia="ru-RU"/>
              </w:rPr>
            </w:pPr>
            <w:r w:rsidRPr="00D3393A">
              <w:rPr>
                <w:b/>
                <w:bCs/>
                <w:color w:val="000000"/>
                <w:sz w:val="24"/>
                <w:szCs w:val="24"/>
                <w:lang w:eastAsia="ru-RU"/>
              </w:rPr>
              <w:t> </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color w:val="000000"/>
                <w:sz w:val="24"/>
                <w:szCs w:val="24"/>
                <w:lang w:eastAsia="ru-RU"/>
              </w:rPr>
            </w:pPr>
            <w:r w:rsidRPr="00D3393A">
              <w:rPr>
                <w:b/>
                <w:bCs/>
                <w:color w:val="000000"/>
                <w:sz w:val="24"/>
                <w:szCs w:val="24"/>
                <w:lang w:eastAsia="ru-RU"/>
              </w:rPr>
              <w:t> </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color w:val="000000"/>
                <w:sz w:val="24"/>
                <w:szCs w:val="24"/>
                <w:lang w:eastAsia="ru-RU"/>
              </w:rPr>
            </w:pPr>
            <w:r w:rsidRPr="00D3393A">
              <w:rPr>
                <w:b/>
                <w:bCs/>
                <w:color w:val="000000"/>
                <w:sz w:val="24"/>
                <w:szCs w:val="24"/>
                <w:lang w:eastAsia="ru-RU"/>
              </w:rPr>
              <w:t>379 860,0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color w:val="000000"/>
                <w:sz w:val="24"/>
                <w:szCs w:val="24"/>
                <w:lang w:eastAsia="ru-RU"/>
              </w:rPr>
            </w:pPr>
            <w:r w:rsidRPr="00D3393A">
              <w:rPr>
                <w:b/>
                <w:bCs/>
                <w:color w:val="000000"/>
                <w:sz w:val="24"/>
                <w:szCs w:val="24"/>
                <w:lang w:eastAsia="ru-RU"/>
              </w:rPr>
              <w:t>259 295,9</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color w:val="000000"/>
                <w:sz w:val="24"/>
                <w:szCs w:val="24"/>
                <w:lang w:eastAsia="ru-RU"/>
              </w:rPr>
            </w:pPr>
            <w:r w:rsidRPr="00D3393A">
              <w:rPr>
                <w:b/>
                <w:bCs/>
                <w:color w:val="000000"/>
                <w:sz w:val="24"/>
                <w:szCs w:val="24"/>
                <w:lang w:eastAsia="ru-RU"/>
              </w:rPr>
              <w:t>258 868,3</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ОБЩЕГОСУДАРСТВЕННЫЕ ВОПРОСЫ</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01</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16 471,1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6 218,8</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6 218,8</w:t>
            </w:r>
          </w:p>
        </w:tc>
      </w:tr>
      <w:tr w:rsidR="00D3393A" w:rsidRPr="00D3393A" w:rsidTr="00D3393A">
        <w:trPr>
          <w:trHeight w:val="1320"/>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01</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2 655,8</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2 403,9</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2 403,9</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Резервные фонды</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01</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3 000,0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3 000,0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3 000,0</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Другие общегосударственные вопросы</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01</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10 815,3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814,9</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814,9</w:t>
            </w:r>
          </w:p>
        </w:tc>
      </w:tr>
      <w:tr w:rsidR="00D3393A" w:rsidRPr="00D3393A" w:rsidTr="00D3393A">
        <w:trPr>
          <w:trHeight w:val="660"/>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03</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2 215,3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991,6</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991,6</w:t>
            </w:r>
          </w:p>
        </w:tc>
      </w:tr>
      <w:tr w:rsidR="00D3393A" w:rsidRPr="00D3393A" w:rsidTr="00D3393A">
        <w:trPr>
          <w:trHeight w:val="990"/>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03</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09</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446,2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202,5</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202,5</w:t>
            </w:r>
          </w:p>
        </w:tc>
      </w:tr>
      <w:tr w:rsidR="00D3393A" w:rsidRPr="00D3393A" w:rsidTr="00D3393A">
        <w:trPr>
          <w:trHeight w:val="660"/>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03</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14</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1 769,1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789,1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789,1</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НАЦИОНАЛЬНАЯ ЭКОНОМИКА</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04</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122 921,8</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70 647,4</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69 138,7</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Транспорт</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04</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08</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3 190,2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2 441,1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2 441,1</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Дорожное хозяйство (дорожные фонды)</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04</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09</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96 985,1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58 039,1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61 043,1</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04</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22 746,5</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10 167,2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5 654,5</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ЖИЛИЩНО-КОММУНАЛЬНОЕ ХОЗЯЙСТВО</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05</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128 060,8</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75 280,4</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77 388,4</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Жилищное хозяйство</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05</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14 782,7</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5 035,4</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5 035,4</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Коммунальное хозяйство</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05</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5 679,5</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0,0</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Благоустройство</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05</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83 148,1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44 798,3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46 907,8</w:t>
            </w:r>
          </w:p>
        </w:tc>
      </w:tr>
      <w:tr w:rsidR="00D3393A" w:rsidRPr="00D3393A" w:rsidTr="00D3393A">
        <w:trPr>
          <w:trHeight w:val="660"/>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05</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05</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24 450,5</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25 446,7</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25 445,2</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ОБРАЗОВАНИЕ</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07</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1 843,0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1 843,0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1 843,0</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Молодежная политика</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07</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07</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1 843,0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1 843,0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1 843,0</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КУЛЬТУРА, КИНЕМАТОГРАФИЯ</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08</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65 163,3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62 937,9</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62 289,8</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Культура</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08</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65 163,3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62 937,9</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62 289,8</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СОЦИАЛЬНАЯ ПОЛИТИКА</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10</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5 101,1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5 409,4</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5 409,4</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Пенсионное обеспечение</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10</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3 644,3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3 644,3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3 644,3</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Социальное обеспечение населения</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10</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03</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1 456,8</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1 765,1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1 765,1</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ФИЗИЧЕСКАЯ КУЛЬТУРА И СПОРТ</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11</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35 138,4</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33 022,2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32 643,4</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Массовый спорт</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11</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34 599,7</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32 441,0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32 062,2</w:t>
            </w:r>
          </w:p>
        </w:tc>
      </w:tr>
      <w:tr w:rsidR="00D3393A" w:rsidRPr="00D3393A" w:rsidTr="00D3393A">
        <w:trPr>
          <w:trHeight w:val="660"/>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11</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05</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538,7</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581,2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581,2</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b/>
                <w:bCs/>
                <w:sz w:val="26"/>
                <w:szCs w:val="26"/>
                <w:lang w:eastAsia="ru-RU"/>
              </w:rPr>
            </w:pPr>
            <w:r w:rsidRPr="00D3393A">
              <w:rPr>
                <w:b/>
                <w:bCs/>
                <w:sz w:val="26"/>
                <w:szCs w:val="26"/>
                <w:lang w:eastAsia="ru-RU"/>
              </w:rPr>
              <w:t>СРЕДСТВА МАССОВОЙ ИНФОРМАЦИИ</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12</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b/>
                <w:bCs/>
                <w:sz w:val="24"/>
                <w:szCs w:val="24"/>
                <w:lang w:eastAsia="ru-RU"/>
              </w:rPr>
            </w:pPr>
            <w:r w:rsidRPr="00D3393A">
              <w:rPr>
                <w:b/>
                <w:bCs/>
                <w:sz w:val="24"/>
                <w:szCs w:val="24"/>
                <w:lang w:eastAsia="ru-RU"/>
              </w:rPr>
              <w:t>00</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2 945,2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2 945,2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b/>
                <w:bCs/>
                <w:sz w:val="24"/>
                <w:szCs w:val="24"/>
                <w:lang w:eastAsia="ru-RU"/>
              </w:rPr>
            </w:pPr>
            <w:r w:rsidRPr="00D3393A">
              <w:rPr>
                <w:b/>
                <w:bCs/>
                <w:sz w:val="24"/>
                <w:szCs w:val="24"/>
                <w:lang w:eastAsia="ru-RU"/>
              </w:rPr>
              <w:t>2 945,2</w:t>
            </w:r>
          </w:p>
        </w:tc>
      </w:tr>
      <w:tr w:rsidR="00D3393A" w:rsidRPr="00D3393A" w:rsidTr="00D3393A">
        <w:trPr>
          <w:trHeight w:val="375"/>
        </w:trPr>
        <w:tc>
          <w:tcPr>
            <w:tcW w:w="4126" w:type="dxa"/>
            <w:tcBorders>
              <w:top w:val="nil"/>
              <w:left w:val="single" w:sz="4" w:space="0" w:color="auto"/>
              <w:bottom w:val="single" w:sz="4" w:space="0" w:color="auto"/>
              <w:right w:val="single" w:sz="4" w:space="0" w:color="auto"/>
            </w:tcBorders>
            <w:vAlign w:val="center"/>
            <w:hideMark/>
          </w:tcPr>
          <w:p w:rsidR="00D3393A" w:rsidRPr="00D3393A" w:rsidRDefault="00D3393A" w:rsidP="00D3393A">
            <w:pPr>
              <w:rPr>
                <w:sz w:val="26"/>
                <w:szCs w:val="26"/>
                <w:lang w:eastAsia="ru-RU"/>
              </w:rPr>
            </w:pPr>
            <w:r w:rsidRPr="00D3393A">
              <w:rPr>
                <w:sz w:val="26"/>
                <w:szCs w:val="26"/>
                <w:lang w:eastAsia="ru-RU"/>
              </w:rPr>
              <w:t>Телевидение и радиовещание</w:t>
            </w:r>
          </w:p>
        </w:tc>
        <w:tc>
          <w:tcPr>
            <w:tcW w:w="567"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12</w:t>
            </w:r>
          </w:p>
        </w:tc>
        <w:tc>
          <w:tcPr>
            <w:tcW w:w="574" w:type="dxa"/>
            <w:tcBorders>
              <w:top w:val="nil"/>
              <w:left w:val="nil"/>
              <w:bottom w:val="single" w:sz="4" w:space="0" w:color="auto"/>
              <w:right w:val="single" w:sz="4" w:space="0" w:color="auto"/>
            </w:tcBorders>
            <w:vAlign w:val="center"/>
            <w:hideMark/>
          </w:tcPr>
          <w:p w:rsidR="00D3393A" w:rsidRPr="00D3393A" w:rsidRDefault="00D3393A" w:rsidP="00D3393A">
            <w:pPr>
              <w:jc w:val="center"/>
              <w:rPr>
                <w:sz w:val="24"/>
                <w:szCs w:val="24"/>
                <w:lang w:eastAsia="ru-RU"/>
              </w:rPr>
            </w:pPr>
            <w:r w:rsidRPr="00D3393A">
              <w:rPr>
                <w:sz w:val="24"/>
                <w:szCs w:val="24"/>
                <w:lang w:eastAsia="ru-RU"/>
              </w:rPr>
              <w:t>01</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2 945,2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2 945,2</w:t>
            </w:r>
          </w:p>
        </w:tc>
        <w:tc>
          <w:tcPr>
            <w:tcW w:w="1480" w:type="dxa"/>
            <w:tcBorders>
              <w:top w:val="nil"/>
              <w:left w:val="nil"/>
              <w:bottom w:val="single" w:sz="4" w:space="0" w:color="auto"/>
              <w:right w:val="single" w:sz="4" w:space="0" w:color="auto"/>
            </w:tcBorders>
            <w:noWrap/>
            <w:vAlign w:val="center"/>
            <w:hideMark/>
          </w:tcPr>
          <w:p w:rsidR="00D3393A" w:rsidRPr="00D3393A" w:rsidRDefault="00D3393A" w:rsidP="00D3393A">
            <w:pPr>
              <w:jc w:val="right"/>
              <w:rPr>
                <w:sz w:val="24"/>
                <w:szCs w:val="24"/>
                <w:lang w:eastAsia="ru-RU"/>
              </w:rPr>
            </w:pPr>
            <w:r w:rsidRPr="00D3393A">
              <w:rPr>
                <w:sz w:val="24"/>
                <w:szCs w:val="24"/>
                <w:lang w:eastAsia="ru-RU"/>
              </w:rPr>
              <w:t>2 945,2</w:t>
            </w:r>
          </w:p>
        </w:tc>
      </w:tr>
    </w:tbl>
    <w:p w:rsidR="00916F62" w:rsidRDefault="00916F62" w:rsidP="00582385">
      <w:pPr>
        <w:pStyle w:val="31"/>
        <w:tabs>
          <w:tab w:val="left" w:pos="0"/>
        </w:tabs>
        <w:ind w:left="0" w:right="-7" w:firstLine="0"/>
      </w:pPr>
    </w:p>
    <w:p w:rsidR="00CF1816" w:rsidRDefault="00CF1816" w:rsidP="00582385">
      <w:pPr>
        <w:pStyle w:val="31"/>
        <w:tabs>
          <w:tab w:val="left" w:pos="0"/>
        </w:tabs>
        <w:ind w:left="0" w:right="-7" w:firstLine="0"/>
      </w:pPr>
    </w:p>
    <w:p w:rsidR="00CF1816" w:rsidRDefault="00CF1816" w:rsidP="00582385">
      <w:pPr>
        <w:pStyle w:val="31"/>
        <w:tabs>
          <w:tab w:val="left" w:pos="0"/>
        </w:tabs>
        <w:ind w:left="0" w:right="-7" w:firstLine="0"/>
      </w:pPr>
    </w:p>
    <w:p w:rsidR="00CF1816" w:rsidRDefault="00CF1816" w:rsidP="00582385">
      <w:pPr>
        <w:pStyle w:val="31"/>
        <w:tabs>
          <w:tab w:val="left" w:pos="0"/>
        </w:tabs>
        <w:ind w:left="0" w:right="-7" w:firstLine="0"/>
      </w:pPr>
    </w:p>
    <w:p w:rsidR="00CF1816" w:rsidRDefault="00CF1816" w:rsidP="00582385">
      <w:pPr>
        <w:pStyle w:val="31"/>
        <w:tabs>
          <w:tab w:val="left" w:pos="0"/>
        </w:tabs>
        <w:ind w:left="0" w:right="-7" w:firstLine="0"/>
      </w:pPr>
    </w:p>
    <w:p w:rsidR="00CF1816" w:rsidRDefault="00CF1816" w:rsidP="00582385">
      <w:pPr>
        <w:pStyle w:val="31"/>
        <w:tabs>
          <w:tab w:val="left" w:pos="0"/>
        </w:tabs>
        <w:ind w:left="0" w:right="-7" w:firstLine="0"/>
      </w:pPr>
    </w:p>
    <w:p w:rsidR="00CF1816" w:rsidRDefault="00CF1816" w:rsidP="00582385">
      <w:pPr>
        <w:pStyle w:val="31"/>
        <w:tabs>
          <w:tab w:val="left" w:pos="0"/>
        </w:tabs>
        <w:ind w:left="0" w:right="-7" w:firstLine="0"/>
      </w:pPr>
    </w:p>
    <w:p w:rsidR="00CF1816" w:rsidRDefault="00CF1816" w:rsidP="00582385">
      <w:pPr>
        <w:pStyle w:val="31"/>
        <w:tabs>
          <w:tab w:val="left" w:pos="0"/>
        </w:tabs>
        <w:ind w:left="0" w:right="-7" w:firstLine="0"/>
      </w:pPr>
    </w:p>
    <w:p w:rsidR="00CF1816" w:rsidRDefault="00CF1816" w:rsidP="00582385">
      <w:pPr>
        <w:pStyle w:val="31"/>
        <w:tabs>
          <w:tab w:val="left" w:pos="0"/>
        </w:tabs>
        <w:ind w:left="0" w:right="-7" w:firstLine="0"/>
      </w:pPr>
    </w:p>
    <w:p w:rsidR="00CF1816" w:rsidRDefault="00CF1816" w:rsidP="00582385">
      <w:pPr>
        <w:pStyle w:val="31"/>
        <w:tabs>
          <w:tab w:val="left" w:pos="0"/>
        </w:tabs>
        <w:ind w:left="0" w:right="-7" w:firstLine="0"/>
      </w:pPr>
    </w:p>
    <w:p w:rsidR="00721429" w:rsidRDefault="00721429" w:rsidP="00582385">
      <w:pPr>
        <w:pStyle w:val="31"/>
        <w:tabs>
          <w:tab w:val="left" w:pos="0"/>
        </w:tabs>
        <w:ind w:left="0" w:right="-7" w:firstLine="0"/>
      </w:pPr>
    </w:p>
    <w:p w:rsidR="00721429" w:rsidRDefault="00721429" w:rsidP="00582385">
      <w:pPr>
        <w:pStyle w:val="31"/>
        <w:tabs>
          <w:tab w:val="left" w:pos="0"/>
        </w:tabs>
        <w:ind w:left="0" w:right="-7" w:firstLine="0"/>
      </w:pPr>
    </w:p>
    <w:p w:rsidR="00CF1816" w:rsidRDefault="00CF1816" w:rsidP="00582385">
      <w:pPr>
        <w:pStyle w:val="31"/>
        <w:tabs>
          <w:tab w:val="left" w:pos="0"/>
        </w:tabs>
        <w:ind w:left="0" w:right="-7" w:firstLine="0"/>
      </w:pPr>
    </w:p>
    <w:p w:rsidR="00CF1816" w:rsidRPr="00A91CA2" w:rsidRDefault="00CF1816" w:rsidP="00CF1816">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8</w:t>
      </w:r>
    </w:p>
    <w:p w:rsidR="00CF1816" w:rsidRPr="00A91CA2" w:rsidRDefault="00CF1816" w:rsidP="00CF1816">
      <w:pPr>
        <w:suppressAutoHyphens/>
        <w:ind w:right="-7"/>
        <w:jc w:val="right"/>
      </w:pPr>
      <w:r w:rsidRPr="00A91CA2">
        <w:t xml:space="preserve">к решению Совета депутатов </w:t>
      </w:r>
    </w:p>
    <w:p w:rsidR="00CF1816" w:rsidRPr="00A91CA2" w:rsidRDefault="00CF1816" w:rsidP="00CF1816">
      <w:pPr>
        <w:suppressAutoHyphens/>
        <w:ind w:right="-7"/>
        <w:jc w:val="right"/>
      </w:pPr>
      <w:r w:rsidRPr="00A91CA2">
        <w:t>МО «Кингисеппское городское поселение»</w:t>
      </w:r>
    </w:p>
    <w:p w:rsidR="00CF1816" w:rsidRPr="00CF1816" w:rsidRDefault="00CF1816" w:rsidP="00CF1816">
      <w:pPr>
        <w:pStyle w:val="31"/>
        <w:tabs>
          <w:tab w:val="left" w:pos="0"/>
        </w:tabs>
        <w:ind w:left="0" w:right="-7" w:firstLine="0"/>
        <w:jc w:val="right"/>
        <w:rPr>
          <w:b/>
          <w:sz w:val="22"/>
          <w:szCs w:val="22"/>
        </w:rPr>
      </w:pPr>
      <w:r w:rsidRPr="00CF1816">
        <w:rPr>
          <w:b/>
          <w:sz w:val="22"/>
          <w:szCs w:val="22"/>
        </w:rPr>
        <w:t>от 13 декабря 2019 года № 44</w:t>
      </w:r>
    </w:p>
    <w:p w:rsidR="00CF1816" w:rsidRDefault="00CF1816" w:rsidP="00CF1816">
      <w:pPr>
        <w:pStyle w:val="31"/>
        <w:tabs>
          <w:tab w:val="left" w:pos="0"/>
        </w:tabs>
        <w:ind w:left="0" w:right="-7" w:firstLine="0"/>
      </w:pPr>
    </w:p>
    <w:tbl>
      <w:tblPr>
        <w:tblW w:w="10080" w:type="dxa"/>
        <w:tblInd w:w="93" w:type="dxa"/>
        <w:tblLayout w:type="fixed"/>
        <w:tblLook w:val="04A0" w:firstRow="1" w:lastRow="0" w:firstColumn="1" w:lastColumn="0" w:noHBand="0" w:noVBand="1"/>
      </w:tblPr>
      <w:tblGrid>
        <w:gridCol w:w="800"/>
        <w:gridCol w:w="3751"/>
        <w:gridCol w:w="1240"/>
        <w:gridCol w:w="1240"/>
        <w:gridCol w:w="1240"/>
        <w:gridCol w:w="1809"/>
      </w:tblGrid>
      <w:tr w:rsidR="00CF1816" w:rsidRPr="00CF1816" w:rsidTr="0025692E">
        <w:trPr>
          <w:trHeight w:val="84"/>
        </w:trPr>
        <w:tc>
          <w:tcPr>
            <w:tcW w:w="10080" w:type="dxa"/>
            <w:gridSpan w:val="6"/>
            <w:tcBorders>
              <w:top w:val="nil"/>
              <w:left w:val="nil"/>
              <w:bottom w:val="nil"/>
              <w:right w:val="nil"/>
            </w:tcBorders>
            <w:vAlign w:val="center"/>
            <w:hideMark/>
          </w:tcPr>
          <w:p w:rsidR="00CF1816" w:rsidRPr="00CF1816" w:rsidRDefault="00CF1816" w:rsidP="00CF1816">
            <w:pPr>
              <w:jc w:val="center"/>
              <w:rPr>
                <w:b/>
                <w:bCs/>
                <w:sz w:val="28"/>
                <w:szCs w:val="28"/>
                <w:lang w:eastAsia="ru-RU"/>
              </w:rPr>
            </w:pPr>
            <w:r w:rsidRPr="00CF1816">
              <w:rPr>
                <w:b/>
                <w:bCs/>
                <w:sz w:val="28"/>
                <w:szCs w:val="28"/>
                <w:lang w:eastAsia="ru-RU"/>
              </w:rPr>
              <w:t>Адресная инвестиционная программа</w:t>
            </w:r>
          </w:p>
        </w:tc>
      </w:tr>
      <w:tr w:rsidR="00CF1816" w:rsidRPr="00CF1816" w:rsidTr="00CF1816">
        <w:trPr>
          <w:trHeight w:val="1125"/>
        </w:trPr>
        <w:tc>
          <w:tcPr>
            <w:tcW w:w="10080" w:type="dxa"/>
            <w:gridSpan w:val="6"/>
            <w:tcBorders>
              <w:top w:val="nil"/>
              <w:left w:val="nil"/>
              <w:bottom w:val="nil"/>
              <w:right w:val="nil"/>
            </w:tcBorders>
            <w:vAlign w:val="center"/>
            <w:hideMark/>
          </w:tcPr>
          <w:p w:rsidR="00CF1816" w:rsidRPr="00CF1816" w:rsidRDefault="00CF1816" w:rsidP="00CF1816">
            <w:pPr>
              <w:jc w:val="center"/>
              <w:rPr>
                <w:b/>
                <w:bCs/>
                <w:sz w:val="28"/>
                <w:szCs w:val="28"/>
                <w:lang w:eastAsia="ru-RU"/>
              </w:rPr>
            </w:pPr>
            <w:r w:rsidRPr="00CF1816">
              <w:rPr>
                <w:b/>
                <w:bCs/>
                <w:sz w:val="28"/>
                <w:szCs w:val="28"/>
                <w:lang w:eastAsia="ru-RU"/>
              </w:rPr>
              <w:t xml:space="preserve">       за счет средств бюджета муниципального образования «Кингисеппское городское поселение» муниципального образования «Кингисеппский муниципальный район» Ленинградской области  </w:t>
            </w:r>
            <w:r w:rsidR="0025692E" w:rsidRPr="00CF1816">
              <w:rPr>
                <w:b/>
                <w:bCs/>
                <w:sz w:val="28"/>
                <w:szCs w:val="28"/>
                <w:lang w:eastAsia="ru-RU"/>
              </w:rPr>
              <w:t>на 2020 год и на плановый период 2021 и 2022 годов</w:t>
            </w:r>
          </w:p>
        </w:tc>
      </w:tr>
      <w:tr w:rsidR="00CF1816" w:rsidRPr="00CF1816" w:rsidTr="0025692E">
        <w:trPr>
          <w:trHeight w:val="240"/>
        </w:trPr>
        <w:tc>
          <w:tcPr>
            <w:tcW w:w="800" w:type="dxa"/>
            <w:tcBorders>
              <w:top w:val="nil"/>
              <w:left w:val="nil"/>
              <w:bottom w:val="nil"/>
              <w:right w:val="nil"/>
            </w:tcBorders>
            <w:noWrap/>
            <w:vAlign w:val="center"/>
            <w:hideMark/>
          </w:tcPr>
          <w:p w:rsidR="00CF1816" w:rsidRPr="00CF1816" w:rsidRDefault="00CF1816" w:rsidP="00CF1816">
            <w:pPr>
              <w:jc w:val="center"/>
              <w:rPr>
                <w:rFonts w:ascii="Calibri" w:hAnsi="Calibri" w:cs="Calibri"/>
                <w:color w:val="000000"/>
                <w:sz w:val="22"/>
                <w:szCs w:val="22"/>
                <w:lang w:eastAsia="ru-RU"/>
              </w:rPr>
            </w:pPr>
          </w:p>
        </w:tc>
        <w:tc>
          <w:tcPr>
            <w:tcW w:w="3751" w:type="dxa"/>
            <w:tcBorders>
              <w:top w:val="nil"/>
              <w:left w:val="nil"/>
              <w:bottom w:val="nil"/>
              <w:right w:val="nil"/>
            </w:tcBorders>
            <w:vAlign w:val="center"/>
            <w:hideMark/>
          </w:tcPr>
          <w:p w:rsidR="00CF1816" w:rsidRPr="00CF1816" w:rsidRDefault="00CF1816" w:rsidP="00CF1816">
            <w:pPr>
              <w:jc w:val="center"/>
              <w:rPr>
                <w:color w:val="000000"/>
                <w:sz w:val="28"/>
                <w:szCs w:val="28"/>
                <w:lang w:eastAsia="ru-RU"/>
              </w:rPr>
            </w:pPr>
            <w:r w:rsidRPr="00CF1816">
              <w:rPr>
                <w:color w:val="000000"/>
                <w:sz w:val="28"/>
                <w:szCs w:val="28"/>
                <w:lang w:eastAsia="ru-RU"/>
              </w:rPr>
              <w:t> </w:t>
            </w:r>
          </w:p>
        </w:tc>
        <w:tc>
          <w:tcPr>
            <w:tcW w:w="1240" w:type="dxa"/>
            <w:tcBorders>
              <w:top w:val="nil"/>
              <w:left w:val="nil"/>
              <w:bottom w:val="nil"/>
              <w:right w:val="nil"/>
            </w:tcBorders>
            <w:vAlign w:val="center"/>
            <w:hideMark/>
          </w:tcPr>
          <w:p w:rsidR="00CF1816" w:rsidRPr="00CF1816" w:rsidRDefault="00CF1816" w:rsidP="00CF1816">
            <w:pPr>
              <w:jc w:val="right"/>
              <w:rPr>
                <w:color w:val="000000"/>
                <w:sz w:val="28"/>
                <w:szCs w:val="28"/>
                <w:lang w:eastAsia="ru-RU"/>
              </w:rPr>
            </w:pPr>
            <w:r w:rsidRPr="00CF1816">
              <w:rPr>
                <w:color w:val="000000"/>
                <w:sz w:val="28"/>
                <w:szCs w:val="28"/>
                <w:lang w:eastAsia="ru-RU"/>
              </w:rPr>
              <w:t> </w:t>
            </w:r>
          </w:p>
        </w:tc>
        <w:tc>
          <w:tcPr>
            <w:tcW w:w="1240" w:type="dxa"/>
            <w:tcBorders>
              <w:top w:val="nil"/>
              <w:left w:val="nil"/>
              <w:bottom w:val="nil"/>
              <w:right w:val="nil"/>
            </w:tcBorders>
            <w:vAlign w:val="center"/>
            <w:hideMark/>
          </w:tcPr>
          <w:p w:rsidR="00CF1816" w:rsidRPr="00CF1816" w:rsidRDefault="00CF1816" w:rsidP="00CF1816">
            <w:pPr>
              <w:jc w:val="right"/>
              <w:rPr>
                <w:color w:val="000000"/>
                <w:sz w:val="28"/>
                <w:szCs w:val="28"/>
                <w:lang w:eastAsia="ru-RU"/>
              </w:rPr>
            </w:pPr>
            <w:r w:rsidRPr="00CF1816">
              <w:rPr>
                <w:color w:val="000000"/>
                <w:sz w:val="28"/>
                <w:szCs w:val="28"/>
                <w:lang w:eastAsia="ru-RU"/>
              </w:rPr>
              <w:t> </w:t>
            </w:r>
          </w:p>
        </w:tc>
        <w:tc>
          <w:tcPr>
            <w:tcW w:w="1240" w:type="dxa"/>
            <w:tcBorders>
              <w:top w:val="nil"/>
              <w:left w:val="nil"/>
              <w:bottom w:val="nil"/>
              <w:right w:val="nil"/>
            </w:tcBorders>
            <w:vAlign w:val="center"/>
            <w:hideMark/>
          </w:tcPr>
          <w:p w:rsidR="00CF1816" w:rsidRPr="00CF1816" w:rsidRDefault="00CF1816" w:rsidP="00CF1816">
            <w:pPr>
              <w:jc w:val="right"/>
              <w:rPr>
                <w:color w:val="000000"/>
                <w:sz w:val="28"/>
                <w:szCs w:val="28"/>
                <w:lang w:eastAsia="ru-RU"/>
              </w:rPr>
            </w:pPr>
            <w:r w:rsidRPr="00CF1816">
              <w:rPr>
                <w:color w:val="000000"/>
                <w:sz w:val="28"/>
                <w:szCs w:val="28"/>
                <w:lang w:eastAsia="ru-RU"/>
              </w:rPr>
              <w:t> </w:t>
            </w:r>
          </w:p>
        </w:tc>
        <w:tc>
          <w:tcPr>
            <w:tcW w:w="1809" w:type="dxa"/>
            <w:tcBorders>
              <w:top w:val="nil"/>
              <w:left w:val="nil"/>
              <w:bottom w:val="nil"/>
              <w:right w:val="nil"/>
            </w:tcBorders>
            <w:noWrap/>
            <w:vAlign w:val="bottom"/>
          </w:tcPr>
          <w:p w:rsidR="00CF1816" w:rsidRPr="00CF1816" w:rsidRDefault="00CF1816" w:rsidP="00CF1816">
            <w:pPr>
              <w:rPr>
                <w:color w:val="000000"/>
                <w:sz w:val="24"/>
                <w:szCs w:val="24"/>
                <w:lang w:eastAsia="ru-RU"/>
              </w:rPr>
            </w:pPr>
          </w:p>
        </w:tc>
      </w:tr>
      <w:tr w:rsidR="00CF1816" w:rsidRPr="00CF1816" w:rsidTr="00CF1816">
        <w:trPr>
          <w:trHeight w:val="300"/>
        </w:trPr>
        <w:tc>
          <w:tcPr>
            <w:tcW w:w="800" w:type="dxa"/>
            <w:vMerge w:val="restart"/>
            <w:tcBorders>
              <w:top w:val="single" w:sz="4" w:space="0" w:color="auto"/>
              <w:left w:val="single" w:sz="4" w:space="0" w:color="auto"/>
              <w:bottom w:val="single" w:sz="4" w:space="0" w:color="auto"/>
              <w:right w:val="single" w:sz="4" w:space="0" w:color="auto"/>
            </w:tcBorders>
            <w:noWrap/>
            <w:vAlign w:val="center"/>
            <w:hideMark/>
          </w:tcPr>
          <w:p w:rsidR="00CF1816" w:rsidRPr="00CF1816" w:rsidRDefault="00CF1816" w:rsidP="00CF1816">
            <w:pPr>
              <w:jc w:val="center"/>
              <w:rPr>
                <w:color w:val="000000"/>
                <w:sz w:val="24"/>
                <w:szCs w:val="24"/>
                <w:lang w:eastAsia="ru-RU"/>
              </w:rPr>
            </w:pPr>
            <w:r w:rsidRPr="00CF1816">
              <w:rPr>
                <w:color w:val="000000"/>
                <w:sz w:val="24"/>
                <w:szCs w:val="24"/>
                <w:lang w:eastAsia="ru-RU"/>
              </w:rPr>
              <w:t xml:space="preserve">№ </w:t>
            </w:r>
          </w:p>
        </w:tc>
        <w:tc>
          <w:tcPr>
            <w:tcW w:w="3751" w:type="dxa"/>
            <w:vMerge w:val="restart"/>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Наименование муниципальной программы, подпрограммы, направления расходов</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План на 2020 год, тыс.руб.</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План на 2021 год, тыс.руб.</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План на 2022 год, тыс.руб.</w:t>
            </w:r>
          </w:p>
        </w:t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jc w:val="center"/>
              <w:rPr>
                <w:color w:val="000000"/>
                <w:sz w:val="24"/>
                <w:szCs w:val="24"/>
                <w:lang w:eastAsia="ru-RU"/>
              </w:rPr>
            </w:pPr>
            <w:r w:rsidRPr="00CF1816">
              <w:rPr>
                <w:color w:val="000000"/>
                <w:sz w:val="24"/>
                <w:szCs w:val="24"/>
                <w:lang w:eastAsia="ru-RU"/>
              </w:rPr>
              <w:t xml:space="preserve">Главный </w:t>
            </w:r>
            <w:r w:rsidRPr="00CF1816">
              <w:rPr>
                <w:color w:val="000000"/>
                <w:sz w:val="24"/>
                <w:szCs w:val="24"/>
                <w:lang w:eastAsia="ru-RU"/>
              </w:rPr>
              <w:br/>
              <w:t>распорядитель бюджетных средств</w:t>
            </w:r>
          </w:p>
        </w:tc>
      </w:tr>
      <w:tr w:rsidR="00CF1816" w:rsidRPr="00CF1816" w:rsidTr="00CF1816">
        <w:trPr>
          <w:trHeight w:val="975"/>
        </w:trPr>
        <w:tc>
          <w:tcPr>
            <w:tcW w:w="800" w:type="dxa"/>
            <w:vMerge/>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rPr>
                <w:color w:val="000000"/>
                <w:sz w:val="24"/>
                <w:szCs w:val="24"/>
                <w:lang w:eastAsia="ru-RU"/>
              </w:rPr>
            </w:pPr>
          </w:p>
        </w:tc>
        <w:tc>
          <w:tcPr>
            <w:tcW w:w="3751" w:type="dxa"/>
            <w:vMerge/>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rPr>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rPr>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rPr>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rPr>
                <w:sz w:val="24"/>
                <w:szCs w:val="24"/>
                <w:lang w:eastAsia="ru-RU"/>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CF1816" w:rsidRPr="00CF1816" w:rsidRDefault="00CF1816" w:rsidP="00CF1816">
            <w:pPr>
              <w:rPr>
                <w:color w:val="000000"/>
                <w:sz w:val="24"/>
                <w:szCs w:val="24"/>
                <w:lang w:eastAsia="ru-RU"/>
              </w:rPr>
            </w:pPr>
          </w:p>
        </w:tc>
      </w:tr>
      <w:tr w:rsidR="00CF1816" w:rsidRPr="00CF1816" w:rsidTr="00CF1816">
        <w:trPr>
          <w:trHeight w:val="810"/>
        </w:trPr>
        <w:tc>
          <w:tcPr>
            <w:tcW w:w="800" w:type="dxa"/>
            <w:tcBorders>
              <w:top w:val="nil"/>
              <w:left w:val="single" w:sz="4" w:space="0" w:color="auto"/>
              <w:bottom w:val="single" w:sz="4" w:space="0" w:color="auto"/>
              <w:right w:val="single" w:sz="4" w:space="0" w:color="auto"/>
            </w:tcBorders>
            <w:noWrap/>
            <w:vAlign w:val="center"/>
            <w:hideMark/>
          </w:tcPr>
          <w:p w:rsidR="00CF1816" w:rsidRPr="00CF1816" w:rsidRDefault="00CF1816" w:rsidP="00CF1816">
            <w:pPr>
              <w:jc w:val="center"/>
              <w:rPr>
                <w:color w:val="000000"/>
                <w:sz w:val="24"/>
                <w:szCs w:val="24"/>
                <w:lang w:eastAsia="ru-RU"/>
              </w:rPr>
            </w:pPr>
            <w:r w:rsidRPr="00CF1816">
              <w:rPr>
                <w:color w:val="000000"/>
                <w:sz w:val="24"/>
                <w:szCs w:val="24"/>
                <w:lang w:eastAsia="ru-RU"/>
              </w:rPr>
              <w:t> </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b/>
                <w:bCs/>
                <w:sz w:val="28"/>
                <w:szCs w:val="28"/>
                <w:lang w:eastAsia="ru-RU"/>
              </w:rPr>
            </w:pPr>
            <w:r w:rsidRPr="00CF1816">
              <w:rPr>
                <w:b/>
                <w:bCs/>
                <w:sz w:val="28"/>
                <w:szCs w:val="28"/>
                <w:lang w:eastAsia="ru-RU"/>
              </w:rPr>
              <w:t>Всего по адресной инвестиционной программе:</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color w:val="000000"/>
                <w:sz w:val="24"/>
                <w:szCs w:val="24"/>
                <w:lang w:eastAsia="ru-RU"/>
              </w:rPr>
            </w:pPr>
            <w:r w:rsidRPr="00CF1816">
              <w:rPr>
                <w:b/>
                <w:bCs/>
                <w:color w:val="000000"/>
                <w:sz w:val="24"/>
                <w:szCs w:val="24"/>
                <w:lang w:eastAsia="ru-RU"/>
              </w:rPr>
              <w:t>25 866,4</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color w:val="000000"/>
                <w:sz w:val="24"/>
                <w:szCs w:val="24"/>
                <w:lang w:eastAsia="ru-RU"/>
              </w:rPr>
            </w:pPr>
            <w:r w:rsidRPr="00CF1816">
              <w:rPr>
                <w:b/>
                <w:bCs/>
                <w:color w:val="000000"/>
                <w:sz w:val="24"/>
                <w:szCs w:val="24"/>
                <w:lang w:eastAsia="ru-RU"/>
              </w:rPr>
              <w:t>638,7</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color w:val="000000"/>
                <w:sz w:val="24"/>
                <w:szCs w:val="24"/>
                <w:lang w:eastAsia="ru-RU"/>
              </w:rPr>
            </w:pPr>
            <w:r w:rsidRPr="00CF1816">
              <w:rPr>
                <w:b/>
                <w:bCs/>
                <w:color w:val="000000"/>
                <w:sz w:val="24"/>
                <w:szCs w:val="24"/>
                <w:lang w:eastAsia="ru-RU"/>
              </w:rPr>
              <w:t>1 460,7</w:t>
            </w:r>
          </w:p>
        </w:tc>
        <w:tc>
          <w:tcPr>
            <w:tcW w:w="1809"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color w:val="000000"/>
                <w:lang w:eastAsia="ru-RU"/>
              </w:rPr>
            </w:pPr>
            <w:r w:rsidRPr="00CF1816">
              <w:rPr>
                <w:color w:val="000000"/>
                <w:lang w:eastAsia="ru-RU"/>
              </w:rPr>
              <w:t> </w:t>
            </w:r>
          </w:p>
        </w:tc>
      </w:tr>
      <w:tr w:rsidR="00CF1816" w:rsidRPr="00CF1816" w:rsidTr="00CF1816">
        <w:trPr>
          <w:trHeight w:val="1410"/>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1.</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b/>
                <w:bCs/>
                <w:i/>
                <w:iCs/>
                <w:sz w:val="24"/>
                <w:szCs w:val="24"/>
                <w:lang w:eastAsia="ru-RU"/>
              </w:rPr>
            </w:pPr>
            <w:r w:rsidRPr="00CF1816">
              <w:rPr>
                <w:b/>
                <w:bCs/>
                <w:i/>
                <w:iCs/>
                <w:sz w:val="24"/>
                <w:szCs w:val="24"/>
                <w:lang w:eastAsia="ru-RU"/>
              </w:rPr>
              <w:t>Муниципальная программа "Развитие автомобильных дорог и организация транспортного обслуживания населения в Кингисеппском городском поселении"</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i/>
                <w:iCs/>
                <w:sz w:val="24"/>
                <w:szCs w:val="24"/>
                <w:lang w:eastAsia="ru-RU"/>
              </w:rPr>
            </w:pPr>
            <w:r w:rsidRPr="00CF1816">
              <w:rPr>
                <w:b/>
                <w:bCs/>
                <w:i/>
                <w:iCs/>
                <w:sz w:val="24"/>
                <w:szCs w:val="24"/>
                <w:lang w:eastAsia="ru-RU"/>
              </w:rPr>
              <w:t>8 771,5</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i/>
                <w:iCs/>
                <w:sz w:val="24"/>
                <w:szCs w:val="24"/>
                <w:lang w:eastAsia="ru-RU"/>
              </w:rPr>
            </w:pPr>
            <w:r w:rsidRPr="00CF1816">
              <w:rPr>
                <w:b/>
                <w:bCs/>
                <w:i/>
                <w:iCs/>
                <w:sz w:val="24"/>
                <w:szCs w:val="24"/>
                <w:lang w:eastAsia="ru-RU"/>
              </w:rPr>
              <w:t>0,0</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i/>
                <w:iCs/>
                <w:sz w:val="24"/>
                <w:szCs w:val="24"/>
                <w:lang w:eastAsia="ru-RU"/>
              </w:rPr>
            </w:pPr>
            <w:r w:rsidRPr="00CF1816">
              <w:rPr>
                <w:b/>
                <w:bCs/>
                <w:i/>
                <w:iCs/>
                <w:sz w:val="24"/>
                <w:szCs w:val="24"/>
                <w:lang w:eastAsia="ru-RU"/>
              </w:rPr>
              <w:t>0,0</w:t>
            </w:r>
          </w:p>
        </w:tc>
        <w:tc>
          <w:tcPr>
            <w:tcW w:w="1809"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color w:val="000000"/>
                <w:lang w:eastAsia="ru-RU"/>
              </w:rPr>
            </w:pPr>
            <w:r w:rsidRPr="00CF1816">
              <w:rPr>
                <w:i/>
                <w:iCs/>
                <w:color w:val="000000"/>
                <w:lang w:eastAsia="ru-RU"/>
              </w:rPr>
              <w:t> </w:t>
            </w:r>
          </w:p>
        </w:tc>
      </w:tr>
      <w:tr w:rsidR="00CF1816" w:rsidRPr="00CF1816" w:rsidTr="00CF1816">
        <w:trPr>
          <w:trHeight w:val="630"/>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1.1</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b/>
                <w:bCs/>
                <w:sz w:val="24"/>
                <w:szCs w:val="24"/>
                <w:lang w:eastAsia="ru-RU"/>
              </w:rPr>
            </w:pPr>
            <w:r w:rsidRPr="00CF1816">
              <w:rPr>
                <w:b/>
                <w:bCs/>
                <w:sz w:val="24"/>
                <w:szCs w:val="24"/>
                <w:lang w:eastAsia="ru-RU"/>
              </w:rPr>
              <w:t>Подпрограмма "Развитие сети автомобильных дорог общего пользования"</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6 821,5</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0,0</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0,0</w:t>
            </w:r>
          </w:p>
        </w:tc>
        <w:tc>
          <w:tcPr>
            <w:tcW w:w="1809"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color w:val="000000"/>
                <w:lang w:eastAsia="ru-RU"/>
              </w:rPr>
            </w:pPr>
            <w:r w:rsidRPr="00CF1816">
              <w:rPr>
                <w:b/>
                <w:bCs/>
                <w:color w:val="000000"/>
                <w:lang w:eastAsia="ru-RU"/>
              </w:rPr>
              <w:t> </w:t>
            </w:r>
          </w:p>
        </w:tc>
      </w:tr>
      <w:tr w:rsidR="00CF1816" w:rsidRPr="00CF1816" w:rsidTr="00CF1816">
        <w:trPr>
          <w:trHeight w:val="1260"/>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1.1.1.</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i/>
                <w:iCs/>
                <w:sz w:val="24"/>
                <w:szCs w:val="24"/>
                <w:lang w:eastAsia="ru-RU"/>
              </w:rPr>
            </w:pPr>
            <w:r w:rsidRPr="00CF1816">
              <w:rPr>
                <w:i/>
                <w:iCs/>
                <w:sz w:val="24"/>
                <w:szCs w:val="24"/>
                <w:lang w:eastAsia="ru-RU"/>
              </w:rPr>
              <w:t>Проектирование, реконструкция и строительство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i/>
                <w:iCs/>
                <w:sz w:val="24"/>
                <w:szCs w:val="24"/>
                <w:lang w:eastAsia="ru-RU"/>
              </w:rPr>
            </w:pPr>
            <w:r w:rsidRPr="00CF1816">
              <w:rPr>
                <w:i/>
                <w:iCs/>
                <w:sz w:val="24"/>
                <w:szCs w:val="24"/>
                <w:lang w:eastAsia="ru-RU"/>
              </w:rPr>
              <w:t>6 821,5</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i/>
                <w:iCs/>
                <w:sz w:val="24"/>
                <w:szCs w:val="24"/>
                <w:lang w:eastAsia="ru-RU"/>
              </w:rPr>
            </w:pPr>
            <w:r w:rsidRPr="00CF1816">
              <w:rPr>
                <w:i/>
                <w:iCs/>
                <w:sz w:val="24"/>
                <w:szCs w:val="24"/>
                <w:lang w:eastAsia="ru-RU"/>
              </w:rPr>
              <w:t>0,0</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i/>
                <w:iCs/>
                <w:sz w:val="24"/>
                <w:szCs w:val="24"/>
                <w:lang w:eastAsia="ru-RU"/>
              </w:rPr>
            </w:pPr>
            <w:r w:rsidRPr="00CF1816">
              <w:rPr>
                <w:i/>
                <w:iCs/>
                <w:sz w:val="24"/>
                <w:szCs w:val="24"/>
                <w:lang w:eastAsia="ru-RU"/>
              </w:rPr>
              <w:t>0,0</w:t>
            </w:r>
          </w:p>
        </w:tc>
        <w:tc>
          <w:tcPr>
            <w:tcW w:w="1809" w:type="dxa"/>
            <w:tcBorders>
              <w:top w:val="nil"/>
              <w:left w:val="nil"/>
              <w:bottom w:val="single" w:sz="4" w:space="0" w:color="auto"/>
              <w:right w:val="single" w:sz="4" w:space="0" w:color="auto"/>
            </w:tcBorders>
            <w:vAlign w:val="center"/>
            <w:hideMark/>
          </w:tcPr>
          <w:p w:rsidR="00CF1816" w:rsidRPr="00CF1816" w:rsidRDefault="00CF1816" w:rsidP="00CF1816">
            <w:pPr>
              <w:jc w:val="center"/>
              <w:rPr>
                <w:color w:val="000000"/>
                <w:lang w:eastAsia="ru-RU"/>
              </w:rPr>
            </w:pPr>
            <w:r w:rsidRPr="00CF1816">
              <w:rPr>
                <w:color w:val="000000"/>
                <w:lang w:eastAsia="ru-RU"/>
              </w:rPr>
              <w:t xml:space="preserve">Администрация </w:t>
            </w:r>
            <w:r w:rsidRPr="00CF1816">
              <w:rPr>
                <w:color w:val="000000"/>
                <w:lang w:eastAsia="ru-RU"/>
              </w:rPr>
              <w:br/>
              <w:t>МО "Кингисеппский муниципальный район"</w:t>
            </w:r>
          </w:p>
        </w:tc>
      </w:tr>
      <w:tr w:rsidR="00CF1816" w:rsidRPr="00CF1816" w:rsidTr="00CF1816">
        <w:trPr>
          <w:trHeight w:val="945"/>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1.2</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b/>
                <w:bCs/>
                <w:sz w:val="24"/>
                <w:szCs w:val="24"/>
                <w:lang w:eastAsia="ru-RU"/>
              </w:rPr>
            </w:pPr>
            <w:r w:rsidRPr="00CF1816">
              <w:rPr>
                <w:b/>
                <w:bCs/>
                <w:sz w:val="24"/>
                <w:szCs w:val="24"/>
                <w:lang w:eastAsia="ru-RU"/>
              </w:rPr>
              <w:t xml:space="preserve">Подпрограмма "Повышение безопасности дорожного движения в Кингисеппском городском поселении" </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1 950,0</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0,0</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0,0</w:t>
            </w:r>
          </w:p>
        </w:tc>
        <w:tc>
          <w:tcPr>
            <w:tcW w:w="1809"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color w:val="000000"/>
                <w:lang w:eastAsia="ru-RU"/>
              </w:rPr>
            </w:pPr>
            <w:r w:rsidRPr="00CF1816">
              <w:rPr>
                <w:i/>
                <w:iCs/>
                <w:color w:val="000000"/>
                <w:lang w:eastAsia="ru-RU"/>
              </w:rPr>
              <w:t> </w:t>
            </w:r>
          </w:p>
        </w:tc>
      </w:tr>
      <w:tr w:rsidR="00CF1816" w:rsidRPr="00CF1816" w:rsidTr="00CF1816">
        <w:trPr>
          <w:trHeight w:val="1260"/>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1.2.1</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i/>
                <w:iCs/>
                <w:sz w:val="24"/>
                <w:szCs w:val="24"/>
                <w:lang w:eastAsia="ru-RU"/>
              </w:rPr>
            </w:pPr>
            <w:r w:rsidRPr="00CF1816">
              <w:rPr>
                <w:i/>
                <w:iCs/>
                <w:sz w:val="24"/>
                <w:szCs w:val="24"/>
                <w:lang w:eastAsia="ru-RU"/>
              </w:rPr>
              <w:t xml:space="preserve">Проектирование и строительство объектов уличного освещения на пешеходных переходах и вдоль улично-дорожной сети города Кингисеппа" </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1 950,0</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0,0</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sz w:val="24"/>
                <w:szCs w:val="24"/>
                <w:lang w:eastAsia="ru-RU"/>
              </w:rPr>
            </w:pPr>
            <w:r w:rsidRPr="00CF1816">
              <w:rPr>
                <w:sz w:val="24"/>
                <w:szCs w:val="24"/>
                <w:lang w:eastAsia="ru-RU"/>
              </w:rPr>
              <w:t>0,0</w:t>
            </w:r>
          </w:p>
        </w:tc>
        <w:tc>
          <w:tcPr>
            <w:tcW w:w="1809" w:type="dxa"/>
            <w:tcBorders>
              <w:top w:val="nil"/>
              <w:left w:val="nil"/>
              <w:bottom w:val="single" w:sz="4" w:space="0" w:color="auto"/>
              <w:right w:val="single" w:sz="4" w:space="0" w:color="auto"/>
            </w:tcBorders>
            <w:vAlign w:val="center"/>
            <w:hideMark/>
          </w:tcPr>
          <w:p w:rsidR="00CF1816" w:rsidRPr="00CF1816" w:rsidRDefault="00CF1816" w:rsidP="00CF1816">
            <w:pPr>
              <w:jc w:val="center"/>
              <w:rPr>
                <w:color w:val="000000"/>
                <w:lang w:eastAsia="ru-RU"/>
              </w:rPr>
            </w:pPr>
            <w:r w:rsidRPr="00CF1816">
              <w:rPr>
                <w:color w:val="000000"/>
                <w:lang w:eastAsia="ru-RU"/>
              </w:rPr>
              <w:t xml:space="preserve">Администрация </w:t>
            </w:r>
            <w:r w:rsidRPr="00CF1816">
              <w:rPr>
                <w:color w:val="000000"/>
                <w:lang w:eastAsia="ru-RU"/>
              </w:rPr>
              <w:br/>
              <w:t>МО "Кингисеппский муниципальный район"</w:t>
            </w:r>
          </w:p>
        </w:tc>
      </w:tr>
      <w:tr w:rsidR="00CF1816" w:rsidRPr="00CF1816" w:rsidTr="0083168B">
        <w:trPr>
          <w:trHeight w:val="268"/>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2"/>
                <w:szCs w:val="22"/>
                <w:lang w:eastAsia="ru-RU"/>
              </w:rPr>
            </w:pPr>
            <w:r w:rsidRPr="00CF1816">
              <w:rPr>
                <w:sz w:val="22"/>
                <w:szCs w:val="22"/>
                <w:lang w:eastAsia="ru-RU"/>
              </w:rPr>
              <w:t>2.</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b/>
                <w:bCs/>
                <w:i/>
                <w:iCs/>
                <w:sz w:val="24"/>
                <w:szCs w:val="24"/>
                <w:lang w:eastAsia="ru-RU"/>
              </w:rPr>
            </w:pPr>
            <w:r w:rsidRPr="00CF1816">
              <w:rPr>
                <w:b/>
                <w:bCs/>
                <w:i/>
                <w:iCs/>
                <w:sz w:val="24"/>
                <w:szCs w:val="24"/>
                <w:lang w:eastAsia="ru-RU"/>
              </w:rPr>
              <w:t>Муниципальная программа "Развитие жилищно-коммунального хозяйства и благоустройство территории Кингисеппского городского поселения"</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i/>
                <w:iCs/>
                <w:sz w:val="26"/>
                <w:szCs w:val="26"/>
                <w:lang w:eastAsia="ru-RU"/>
              </w:rPr>
            </w:pPr>
            <w:r w:rsidRPr="00CF1816">
              <w:rPr>
                <w:b/>
                <w:bCs/>
                <w:i/>
                <w:iCs/>
                <w:sz w:val="26"/>
                <w:szCs w:val="26"/>
                <w:lang w:eastAsia="ru-RU"/>
              </w:rPr>
              <w:t>17 094,9</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i/>
                <w:iCs/>
                <w:sz w:val="26"/>
                <w:szCs w:val="26"/>
                <w:lang w:eastAsia="ru-RU"/>
              </w:rPr>
            </w:pPr>
            <w:r w:rsidRPr="00CF1816">
              <w:rPr>
                <w:b/>
                <w:bCs/>
                <w:i/>
                <w:iCs/>
                <w:sz w:val="26"/>
                <w:szCs w:val="26"/>
                <w:lang w:eastAsia="ru-RU"/>
              </w:rPr>
              <w:t>638,7</w:t>
            </w:r>
          </w:p>
        </w:tc>
        <w:tc>
          <w:tcPr>
            <w:tcW w:w="1240" w:type="dxa"/>
            <w:tcBorders>
              <w:top w:val="nil"/>
              <w:left w:val="nil"/>
              <w:bottom w:val="single" w:sz="4" w:space="0" w:color="auto"/>
              <w:right w:val="single" w:sz="4" w:space="0" w:color="auto"/>
            </w:tcBorders>
            <w:vAlign w:val="center"/>
            <w:hideMark/>
          </w:tcPr>
          <w:p w:rsidR="00CF1816" w:rsidRPr="00CF1816" w:rsidRDefault="00CF1816" w:rsidP="00CF1816">
            <w:pPr>
              <w:jc w:val="center"/>
              <w:rPr>
                <w:b/>
                <w:bCs/>
                <w:i/>
                <w:iCs/>
                <w:sz w:val="26"/>
                <w:szCs w:val="26"/>
                <w:lang w:eastAsia="ru-RU"/>
              </w:rPr>
            </w:pPr>
            <w:r w:rsidRPr="00CF1816">
              <w:rPr>
                <w:b/>
                <w:bCs/>
                <w:i/>
                <w:iCs/>
                <w:sz w:val="26"/>
                <w:szCs w:val="26"/>
                <w:lang w:eastAsia="ru-RU"/>
              </w:rPr>
              <w:t>1 460,7</w:t>
            </w:r>
          </w:p>
        </w:tc>
        <w:tc>
          <w:tcPr>
            <w:tcW w:w="1809" w:type="dxa"/>
            <w:tcBorders>
              <w:top w:val="nil"/>
              <w:left w:val="nil"/>
              <w:bottom w:val="single" w:sz="4" w:space="0" w:color="auto"/>
              <w:right w:val="single" w:sz="4" w:space="0" w:color="auto"/>
            </w:tcBorders>
            <w:vAlign w:val="center"/>
            <w:hideMark/>
          </w:tcPr>
          <w:p w:rsidR="00CF1816" w:rsidRPr="00CF1816" w:rsidRDefault="00CF1816" w:rsidP="00CF1816">
            <w:pPr>
              <w:jc w:val="center"/>
              <w:rPr>
                <w:color w:val="000000"/>
                <w:lang w:eastAsia="ru-RU"/>
              </w:rPr>
            </w:pPr>
            <w:r w:rsidRPr="00CF1816">
              <w:rPr>
                <w:color w:val="000000"/>
                <w:lang w:eastAsia="ru-RU"/>
              </w:rPr>
              <w:t> </w:t>
            </w:r>
          </w:p>
        </w:tc>
      </w:tr>
      <w:tr w:rsidR="00CF1816" w:rsidRPr="00CF1816" w:rsidTr="00CF1816">
        <w:trPr>
          <w:trHeight w:val="630"/>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2"/>
                <w:szCs w:val="22"/>
                <w:lang w:eastAsia="ru-RU"/>
              </w:rPr>
            </w:pPr>
            <w:r w:rsidRPr="00CF1816">
              <w:rPr>
                <w:sz w:val="22"/>
                <w:szCs w:val="22"/>
                <w:lang w:eastAsia="ru-RU"/>
              </w:rPr>
              <w:lastRenderedPageBreak/>
              <w:t>2.1.</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b/>
                <w:bCs/>
                <w:sz w:val="24"/>
                <w:szCs w:val="24"/>
                <w:lang w:eastAsia="ru-RU"/>
              </w:rPr>
            </w:pPr>
            <w:r w:rsidRPr="00CF1816">
              <w:rPr>
                <w:b/>
                <w:bCs/>
                <w:sz w:val="24"/>
                <w:szCs w:val="24"/>
                <w:lang w:eastAsia="ru-RU"/>
              </w:rPr>
              <w:t>Подпрограмма "Газификация МО "Кингисеппское городское поселение"</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5 564,2</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0,0</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0,0</w:t>
            </w:r>
          </w:p>
        </w:tc>
        <w:tc>
          <w:tcPr>
            <w:tcW w:w="1809"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color w:val="000000"/>
                <w:lang w:eastAsia="ru-RU"/>
              </w:rPr>
            </w:pPr>
            <w:r w:rsidRPr="00CF1816">
              <w:rPr>
                <w:color w:val="000000"/>
                <w:lang w:eastAsia="ru-RU"/>
              </w:rPr>
              <w:t> </w:t>
            </w:r>
          </w:p>
        </w:tc>
      </w:tr>
      <w:tr w:rsidR="00CF1816" w:rsidRPr="00CF1816" w:rsidTr="00CF1816">
        <w:trPr>
          <w:trHeight w:val="1260"/>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2"/>
                <w:szCs w:val="22"/>
                <w:lang w:eastAsia="ru-RU"/>
              </w:rPr>
            </w:pPr>
            <w:r w:rsidRPr="00CF1816">
              <w:rPr>
                <w:sz w:val="22"/>
                <w:szCs w:val="22"/>
                <w:lang w:eastAsia="ru-RU"/>
              </w:rPr>
              <w:t>2.1.1.</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i/>
                <w:iCs/>
                <w:sz w:val="24"/>
                <w:szCs w:val="24"/>
                <w:lang w:eastAsia="ru-RU"/>
              </w:rPr>
            </w:pPr>
            <w:r w:rsidRPr="00CF1816">
              <w:rPr>
                <w:i/>
                <w:iCs/>
                <w:sz w:val="24"/>
                <w:szCs w:val="24"/>
                <w:lang w:eastAsia="ru-RU"/>
              </w:rPr>
              <w:t>Проектирование и строительство газопроводов</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5 564,2</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0,0</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0,0</w:t>
            </w:r>
          </w:p>
        </w:tc>
        <w:tc>
          <w:tcPr>
            <w:tcW w:w="1809" w:type="dxa"/>
            <w:tcBorders>
              <w:top w:val="nil"/>
              <w:left w:val="nil"/>
              <w:bottom w:val="single" w:sz="4" w:space="0" w:color="auto"/>
              <w:right w:val="single" w:sz="4" w:space="0" w:color="auto"/>
            </w:tcBorders>
            <w:vAlign w:val="center"/>
            <w:hideMark/>
          </w:tcPr>
          <w:p w:rsidR="00CF1816" w:rsidRPr="00CF1816" w:rsidRDefault="00CF1816" w:rsidP="00CF1816">
            <w:pPr>
              <w:jc w:val="center"/>
              <w:rPr>
                <w:color w:val="000000"/>
                <w:lang w:eastAsia="ru-RU"/>
              </w:rPr>
            </w:pPr>
            <w:r w:rsidRPr="00CF1816">
              <w:rPr>
                <w:color w:val="000000"/>
                <w:lang w:eastAsia="ru-RU"/>
              </w:rPr>
              <w:t xml:space="preserve">Администрация </w:t>
            </w:r>
            <w:r w:rsidRPr="00CF1816">
              <w:rPr>
                <w:color w:val="000000"/>
                <w:lang w:eastAsia="ru-RU"/>
              </w:rPr>
              <w:br/>
              <w:t>МО "Кингисеппский муниципальный район"</w:t>
            </w:r>
          </w:p>
        </w:tc>
      </w:tr>
      <w:tr w:rsidR="00CF1816" w:rsidRPr="00CF1816" w:rsidTr="00CF1816">
        <w:trPr>
          <w:trHeight w:val="1575"/>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2"/>
                <w:szCs w:val="22"/>
                <w:lang w:eastAsia="ru-RU"/>
              </w:rPr>
            </w:pPr>
            <w:r w:rsidRPr="00CF1816">
              <w:rPr>
                <w:sz w:val="22"/>
                <w:szCs w:val="22"/>
                <w:lang w:eastAsia="ru-RU"/>
              </w:rPr>
              <w:t>2.2.</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b/>
                <w:bCs/>
                <w:sz w:val="24"/>
                <w:szCs w:val="24"/>
                <w:lang w:eastAsia="ru-RU"/>
              </w:rPr>
            </w:pPr>
            <w:r w:rsidRPr="00CF1816">
              <w:rPr>
                <w:b/>
                <w:bCs/>
                <w:sz w:val="24"/>
                <w:szCs w:val="24"/>
                <w:lang w:eastAsia="ru-RU"/>
              </w:rPr>
              <w:t>Подпрограмма "Развитие инженерной, транспортной и социальной инфраструктуры в районах массовой жилой застройки на территории МО "Кингисеппское городское поселение"</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4 209,4</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638,7</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1 460,7</w:t>
            </w:r>
          </w:p>
        </w:tc>
        <w:tc>
          <w:tcPr>
            <w:tcW w:w="1809"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color w:val="000000"/>
                <w:lang w:eastAsia="ru-RU"/>
              </w:rPr>
            </w:pPr>
            <w:r w:rsidRPr="00CF1816">
              <w:rPr>
                <w:color w:val="000000"/>
                <w:lang w:eastAsia="ru-RU"/>
              </w:rPr>
              <w:t> </w:t>
            </w:r>
          </w:p>
        </w:tc>
      </w:tr>
      <w:tr w:rsidR="00CF1816" w:rsidRPr="00CF1816" w:rsidTr="00CF1816">
        <w:trPr>
          <w:trHeight w:val="1575"/>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2"/>
                <w:szCs w:val="22"/>
                <w:lang w:eastAsia="ru-RU"/>
              </w:rPr>
            </w:pPr>
            <w:r w:rsidRPr="00CF1816">
              <w:rPr>
                <w:sz w:val="22"/>
                <w:szCs w:val="22"/>
                <w:lang w:eastAsia="ru-RU"/>
              </w:rPr>
              <w:t>2.2.1.</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i/>
                <w:iCs/>
                <w:sz w:val="24"/>
                <w:szCs w:val="24"/>
                <w:lang w:eastAsia="ru-RU"/>
              </w:rPr>
            </w:pPr>
            <w:r w:rsidRPr="00CF1816">
              <w:rPr>
                <w:i/>
                <w:iCs/>
                <w:sz w:val="24"/>
                <w:szCs w:val="24"/>
                <w:lang w:eastAsia="ru-RU"/>
              </w:rPr>
              <w:t>Создание инженерной и транспортной инфраструктуры на территориях кварталов индивидуальных жилых застроек микрорайонов МО "Кингисеппское городское поселение"</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4 209,4</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638,7</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1 460,7</w:t>
            </w:r>
          </w:p>
        </w:tc>
        <w:tc>
          <w:tcPr>
            <w:tcW w:w="1809" w:type="dxa"/>
            <w:tcBorders>
              <w:top w:val="nil"/>
              <w:left w:val="nil"/>
              <w:bottom w:val="nil"/>
              <w:right w:val="single" w:sz="4" w:space="0" w:color="auto"/>
            </w:tcBorders>
            <w:vAlign w:val="center"/>
            <w:hideMark/>
          </w:tcPr>
          <w:p w:rsidR="00CF1816" w:rsidRPr="00CF1816" w:rsidRDefault="00CF1816" w:rsidP="00CF1816">
            <w:pPr>
              <w:jc w:val="center"/>
              <w:rPr>
                <w:color w:val="000000"/>
                <w:lang w:eastAsia="ru-RU"/>
              </w:rPr>
            </w:pPr>
            <w:r w:rsidRPr="00CF1816">
              <w:rPr>
                <w:color w:val="000000"/>
                <w:lang w:eastAsia="ru-RU"/>
              </w:rPr>
              <w:t xml:space="preserve">Администрация </w:t>
            </w:r>
            <w:r w:rsidRPr="00CF1816">
              <w:rPr>
                <w:color w:val="000000"/>
                <w:lang w:eastAsia="ru-RU"/>
              </w:rPr>
              <w:br/>
              <w:t>МО "Кингисеппский муниципальный район"</w:t>
            </w:r>
          </w:p>
        </w:tc>
      </w:tr>
      <w:tr w:rsidR="00CF1816" w:rsidRPr="00CF1816" w:rsidTr="00CF1816">
        <w:trPr>
          <w:trHeight w:val="945"/>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2"/>
                <w:szCs w:val="22"/>
                <w:lang w:eastAsia="ru-RU"/>
              </w:rPr>
            </w:pPr>
            <w:r w:rsidRPr="00CF1816">
              <w:rPr>
                <w:sz w:val="22"/>
                <w:szCs w:val="22"/>
                <w:lang w:eastAsia="ru-RU"/>
              </w:rPr>
              <w:t>2.3.</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b/>
                <w:bCs/>
                <w:sz w:val="24"/>
                <w:szCs w:val="24"/>
                <w:lang w:eastAsia="ru-RU"/>
              </w:rPr>
            </w:pPr>
            <w:r w:rsidRPr="00CF1816">
              <w:rPr>
                <w:b/>
                <w:bCs/>
                <w:sz w:val="24"/>
                <w:szCs w:val="24"/>
                <w:lang w:eastAsia="ru-RU"/>
              </w:rPr>
              <w:t>Подпрограмма "Обеспечение качественным жильем граждан на территории МО "Кингисеппское городское поселение"</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7 321,3</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0,0</w:t>
            </w:r>
          </w:p>
        </w:tc>
        <w:tc>
          <w:tcPr>
            <w:tcW w:w="1240" w:type="dxa"/>
            <w:tcBorders>
              <w:top w:val="nil"/>
              <w:left w:val="nil"/>
              <w:bottom w:val="single" w:sz="4" w:space="0" w:color="auto"/>
              <w:right w:val="nil"/>
            </w:tcBorders>
            <w:noWrap/>
            <w:vAlign w:val="center"/>
            <w:hideMark/>
          </w:tcPr>
          <w:p w:rsidR="00CF1816" w:rsidRPr="00CF1816" w:rsidRDefault="00CF1816" w:rsidP="00CF1816">
            <w:pPr>
              <w:jc w:val="center"/>
              <w:rPr>
                <w:b/>
                <w:bCs/>
                <w:sz w:val="26"/>
                <w:szCs w:val="26"/>
                <w:lang w:eastAsia="ru-RU"/>
              </w:rPr>
            </w:pPr>
            <w:r w:rsidRPr="00CF1816">
              <w:rPr>
                <w:b/>
                <w:bCs/>
                <w:sz w:val="26"/>
                <w:szCs w:val="26"/>
                <w:lang w:eastAsia="ru-RU"/>
              </w:rPr>
              <w:t>0,0</w:t>
            </w:r>
          </w:p>
        </w:tc>
        <w:tc>
          <w:tcPr>
            <w:tcW w:w="1809" w:type="dxa"/>
            <w:tcBorders>
              <w:top w:val="single" w:sz="4" w:space="0" w:color="auto"/>
              <w:left w:val="single" w:sz="4" w:space="0" w:color="auto"/>
              <w:bottom w:val="single" w:sz="4" w:space="0" w:color="auto"/>
              <w:right w:val="single" w:sz="4" w:space="0" w:color="auto"/>
            </w:tcBorders>
            <w:noWrap/>
            <w:vAlign w:val="bottom"/>
            <w:hideMark/>
          </w:tcPr>
          <w:p w:rsidR="00CF1816" w:rsidRPr="00CF1816" w:rsidRDefault="00CF1816" w:rsidP="00CF1816">
            <w:pPr>
              <w:rPr>
                <w:color w:val="000000"/>
                <w:lang w:eastAsia="ru-RU"/>
              </w:rPr>
            </w:pPr>
            <w:r w:rsidRPr="00CF1816">
              <w:rPr>
                <w:color w:val="000000"/>
                <w:lang w:eastAsia="ru-RU"/>
              </w:rPr>
              <w:t> </w:t>
            </w:r>
          </w:p>
        </w:tc>
      </w:tr>
      <w:tr w:rsidR="00CF1816" w:rsidRPr="00CF1816" w:rsidTr="00CF1816">
        <w:trPr>
          <w:trHeight w:val="1260"/>
        </w:trPr>
        <w:tc>
          <w:tcPr>
            <w:tcW w:w="800"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sz w:val="22"/>
                <w:szCs w:val="22"/>
                <w:lang w:eastAsia="ru-RU"/>
              </w:rPr>
            </w:pPr>
            <w:r w:rsidRPr="00CF1816">
              <w:rPr>
                <w:sz w:val="22"/>
                <w:szCs w:val="22"/>
                <w:lang w:eastAsia="ru-RU"/>
              </w:rPr>
              <w:t>2.3.1.</w:t>
            </w:r>
          </w:p>
        </w:tc>
        <w:tc>
          <w:tcPr>
            <w:tcW w:w="3751" w:type="dxa"/>
            <w:tcBorders>
              <w:top w:val="nil"/>
              <w:left w:val="nil"/>
              <w:bottom w:val="single" w:sz="4" w:space="0" w:color="auto"/>
              <w:right w:val="single" w:sz="4" w:space="0" w:color="auto"/>
            </w:tcBorders>
            <w:vAlign w:val="center"/>
            <w:hideMark/>
          </w:tcPr>
          <w:p w:rsidR="00CF1816" w:rsidRPr="00CF1816" w:rsidRDefault="00CF1816" w:rsidP="00CF1816">
            <w:pPr>
              <w:rPr>
                <w:i/>
                <w:iCs/>
                <w:color w:val="000000"/>
                <w:sz w:val="24"/>
                <w:szCs w:val="24"/>
                <w:lang w:eastAsia="ru-RU"/>
              </w:rPr>
            </w:pPr>
            <w:r w:rsidRPr="00CF1816">
              <w:rPr>
                <w:i/>
                <w:iCs/>
                <w:color w:val="000000"/>
                <w:sz w:val="24"/>
                <w:szCs w:val="24"/>
                <w:lang w:eastAsia="ru-RU"/>
              </w:rPr>
              <w:t>Федеральный проект "Переселение граждан из аварийного жилищного фонда"</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7 321,3</w:t>
            </w:r>
          </w:p>
        </w:tc>
        <w:tc>
          <w:tcPr>
            <w:tcW w:w="1240" w:type="dxa"/>
            <w:tcBorders>
              <w:top w:val="nil"/>
              <w:left w:val="nil"/>
              <w:bottom w:val="single" w:sz="4" w:space="0" w:color="auto"/>
              <w:right w:val="single" w:sz="4" w:space="0" w:color="auto"/>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0,0</w:t>
            </w:r>
          </w:p>
        </w:tc>
        <w:tc>
          <w:tcPr>
            <w:tcW w:w="1240" w:type="dxa"/>
            <w:tcBorders>
              <w:top w:val="nil"/>
              <w:left w:val="nil"/>
              <w:bottom w:val="single" w:sz="4" w:space="0" w:color="auto"/>
              <w:right w:val="nil"/>
            </w:tcBorders>
            <w:noWrap/>
            <w:vAlign w:val="center"/>
            <w:hideMark/>
          </w:tcPr>
          <w:p w:rsidR="00CF1816" w:rsidRPr="00CF1816" w:rsidRDefault="00CF1816" w:rsidP="00CF1816">
            <w:pPr>
              <w:jc w:val="center"/>
              <w:rPr>
                <w:i/>
                <w:iCs/>
                <w:sz w:val="26"/>
                <w:szCs w:val="26"/>
                <w:lang w:eastAsia="ru-RU"/>
              </w:rPr>
            </w:pPr>
            <w:r w:rsidRPr="00CF1816">
              <w:rPr>
                <w:i/>
                <w:iCs/>
                <w:sz w:val="26"/>
                <w:szCs w:val="26"/>
                <w:lang w:eastAsia="ru-RU"/>
              </w:rPr>
              <w:t>0,0</w:t>
            </w:r>
          </w:p>
        </w:tc>
        <w:tc>
          <w:tcPr>
            <w:tcW w:w="1809" w:type="dxa"/>
            <w:tcBorders>
              <w:top w:val="nil"/>
              <w:left w:val="single" w:sz="4" w:space="0" w:color="auto"/>
              <w:bottom w:val="single" w:sz="4" w:space="0" w:color="auto"/>
              <w:right w:val="single" w:sz="4" w:space="0" w:color="auto"/>
            </w:tcBorders>
            <w:vAlign w:val="center"/>
            <w:hideMark/>
          </w:tcPr>
          <w:p w:rsidR="00CF1816" w:rsidRPr="00CF1816" w:rsidRDefault="00CF1816" w:rsidP="00CF1816">
            <w:pPr>
              <w:jc w:val="center"/>
              <w:rPr>
                <w:color w:val="000000"/>
                <w:lang w:eastAsia="ru-RU"/>
              </w:rPr>
            </w:pPr>
            <w:r w:rsidRPr="00CF1816">
              <w:rPr>
                <w:color w:val="000000"/>
                <w:lang w:eastAsia="ru-RU"/>
              </w:rPr>
              <w:t xml:space="preserve">Администрация </w:t>
            </w:r>
            <w:r w:rsidRPr="00CF1816">
              <w:rPr>
                <w:color w:val="000000"/>
                <w:lang w:eastAsia="ru-RU"/>
              </w:rPr>
              <w:br/>
              <w:t>МО "Кингисеппский муниципальный район"</w:t>
            </w:r>
          </w:p>
        </w:tc>
      </w:tr>
    </w:tbl>
    <w:p w:rsidR="00CF1816" w:rsidRDefault="00CF1816"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83168B" w:rsidRDefault="0083168B" w:rsidP="00582385">
      <w:pPr>
        <w:pStyle w:val="31"/>
        <w:tabs>
          <w:tab w:val="left" w:pos="0"/>
        </w:tabs>
        <w:ind w:left="0" w:right="-7" w:firstLine="0"/>
      </w:pPr>
    </w:p>
    <w:p w:rsidR="0025692E" w:rsidRDefault="0025692E" w:rsidP="00582385">
      <w:pPr>
        <w:pStyle w:val="31"/>
        <w:tabs>
          <w:tab w:val="left" w:pos="0"/>
        </w:tabs>
        <w:ind w:left="0" w:right="-7" w:firstLine="0"/>
      </w:pPr>
    </w:p>
    <w:p w:rsidR="0083168B" w:rsidRDefault="0083168B" w:rsidP="00582385">
      <w:pPr>
        <w:pStyle w:val="31"/>
        <w:tabs>
          <w:tab w:val="left" w:pos="0"/>
        </w:tabs>
        <w:ind w:left="0" w:right="-7" w:firstLine="0"/>
      </w:pPr>
    </w:p>
    <w:p w:rsidR="0025692E" w:rsidRDefault="0025692E" w:rsidP="0083168B">
      <w:pPr>
        <w:pStyle w:val="a3"/>
        <w:tabs>
          <w:tab w:val="left" w:pos="0"/>
        </w:tabs>
        <w:suppressAutoHyphens/>
        <w:ind w:left="2139" w:right="-7" w:firstLine="0"/>
        <w:jc w:val="right"/>
        <w:rPr>
          <w:b/>
          <w:sz w:val="20"/>
          <w:szCs w:val="20"/>
        </w:rPr>
      </w:pPr>
    </w:p>
    <w:p w:rsidR="0083168B" w:rsidRPr="00A91CA2" w:rsidRDefault="0083168B" w:rsidP="0083168B">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9</w:t>
      </w:r>
    </w:p>
    <w:p w:rsidR="0083168B" w:rsidRPr="00A91CA2" w:rsidRDefault="0083168B" w:rsidP="0083168B">
      <w:pPr>
        <w:suppressAutoHyphens/>
        <w:ind w:right="-7"/>
        <w:jc w:val="right"/>
      </w:pPr>
      <w:r w:rsidRPr="00A91CA2">
        <w:t xml:space="preserve">к решению Совета депутатов </w:t>
      </w:r>
    </w:p>
    <w:p w:rsidR="0083168B" w:rsidRPr="00A91CA2" w:rsidRDefault="0083168B" w:rsidP="0083168B">
      <w:pPr>
        <w:suppressAutoHyphens/>
        <w:ind w:right="-7"/>
        <w:jc w:val="right"/>
      </w:pPr>
      <w:r w:rsidRPr="00A91CA2">
        <w:t>МО «Кингисеппское городское поселение»</w:t>
      </w:r>
    </w:p>
    <w:p w:rsidR="0083168B" w:rsidRPr="00CF1816" w:rsidRDefault="0083168B" w:rsidP="0083168B">
      <w:pPr>
        <w:pStyle w:val="31"/>
        <w:tabs>
          <w:tab w:val="left" w:pos="0"/>
        </w:tabs>
        <w:ind w:left="0" w:right="-7" w:firstLine="0"/>
        <w:jc w:val="right"/>
        <w:rPr>
          <w:b/>
          <w:sz w:val="22"/>
          <w:szCs w:val="22"/>
        </w:rPr>
      </w:pPr>
      <w:r w:rsidRPr="00CF1816">
        <w:rPr>
          <w:b/>
          <w:sz w:val="22"/>
          <w:szCs w:val="22"/>
        </w:rPr>
        <w:t>от 13 декабря 2019 года № 44</w:t>
      </w:r>
    </w:p>
    <w:p w:rsidR="00CF1816" w:rsidRDefault="00CF1816" w:rsidP="00582385">
      <w:pPr>
        <w:pStyle w:val="31"/>
        <w:tabs>
          <w:tab w:val="left" w:pos="0"/>
        </w:tabs>
        <w:ind w:left="0" w:right="-7" w:firstLine="0"/>
      </w:pPr>
    </w:p>
    <w:tbl>
      <w:tblPr>
        <w:tblW w:w="9797" w:type="dxa"/>
        <w:tblInd w:w="93" w:type="dxa"/>
        <w:tblLook w:val="04A0" w:firstRow="1" w:lastRow="0" w:firstColumn="1" w:lastColumn="0" w:noHBand="0" w:noVBand="1"/>
      </w:tblPr>
      <w:tblGrid>
        <w:gridCol w:w="4977"/>
        <w:gridCol w:w="1580"/>
        <w:gridCol w:w="1660"/>
        <w:gridCol w:w="1580"/>
      </w:tblGrid>
      <w:tr w:rsidR="0083168B" w:rsidRPr="0083168B" w:rsidTr="0083168B">
        <w:trPr>
          <w:trHeight w:val="330"/>
        </w:trPr>
        <w:tc>
          <w:tcPr>
            <w:tcW w:w="9797" w:type="dxa"/>
            <w:gridSpan w:val="4"/>
            <w:tcBorders>
              <w:top w:val="nil"/>
              <w:left w:val="nil"/>
              <w:bottom w:val="nil"/>
              <w:right w:val="nil"/>
            </w:tcBorders>
            <w:noWrap/>
            <w:vAlign w:val="bottom"/>
            <w:hideMark/>
          </w:tcPr>
          <w:p w:rsidR="0083168B" w:rsidRPr="0083168B" w:rsidRDefault="0083168B" w:rsidP="0083168B">
            <w:pPr>
              <w:jc w:val="center"/>
              <w:rPr>
                <w:b/>
                <w:bCs/>
                <w:color w:val="000000"/>
                <w:sz w:val="28"/>
                <w:szCs w:val="28"/>
                <w:lang w:eastAsia="ru-RU"/>
              </w:rPr>
            </w:pPr>
            <w:r w:rsidRPr="0083168B">
              <w:rPr>
                <w:b/>
                <w:bCs/>
                <w:color w:val="000000"/>
                <w:sz w:val="28"/>
                <w:szCs w:val="28"/>
                <w:lang w:eastAsia="ru-RU"/>
              </w:rPr>
              <w:t>ЦЕЛИ И ОБЪЕМ</w:t>
            </w:r>
          </w:p>
        </w:tc>
      </w:tr>
      <w:tr w:rsidR="0083168B" w:rsidRPr="0083168B" w:rsidTr="0083168B">
        <w:trPr>
          <w:trHeight w:val="1125"/>
        </w:trPr>
        <w:tc>
          <w:tcPr>
            <w:tcW w:w="9797" w:type="dxa"/>
            <w:gridSpan w:val="4"/>
            <w:tcBorders>
              <w:top w:val="nil"/>
              <w:left w:val="nil"/>
              <w:bottom w:val="nil"/>
              <w:right w:val="nil"/>
            </w:tcBorders>
            <w:vAlign w:val="center"/>
            <w:hideMark/>
          </w:tcPr>
          <w:p w:rsidR="0025692E" w:rsidRDefault="0083168B" w:rsidP="0083168B">
            <w:pPr>
              <w:jc w:val="center"/>
              <w:rPr>
                <w:b/>
                <w:bCs/>
                <w:color w:val="000000"/>
                <w:sz w:val="28"/>
                <w:szCs w:val="28"/>
                <w:lang w:eastAsia="ru-RU"/>
              </w:rPr>
            </w:pPr>
            <w:r w:rsidRPr="0083168B">
              <w:rPr>
                <w:b/>
                <w:bCs/>
                <w:color w:val="000000"/>
                <w:sz w:val="28"/>
                <w:szCs w:val="28"/>
                <w:lang w:eastAsia="ru-RU"/>
              </w:rPr>
              <w:t xml:space="preserve">иных межбюджетных трансфертов, предоставляемых бюджету муниципального образования "Кингисеппский муниципальный район" Ленинградской области </w:t>
            </w:r>
          </w:p>
          <w:p w:rsidR="0083168B" w:rsidRPr="0083168B" w:rsidRDefault="0083168B" w:rsidP="0083168B">
            <w:pPr>
              <w:jc w:val="center"/>
              <w:rPr>
                <w:b/>
                <w:bCs/>
                <w:color w:val="000000"/>
                <w:sz w:val="28"/>
                <w:szCs w:val="28"/>
                <w:lang w:eastAsia="ru-RU"/>
              </w:rPr>
            </w:pPr>
            <w:r w:rsidRPr="0083168B">
              <w:rPr>
                <w:b/>
                <w:bCs/>
                <w:color w:val="000000"/>
                <w:sz w:val="28"/>
                <w:szCs w:val="28"/>
                <w:lang w:eastAsia="ru-RU"/>
              </w:rPr>
              <w:t>на 2020 год и на плановый период 2021 и 2022 годов</w:t>
            </w:r>
          </w:p>
        </w:tc>
      </w:tr>
      <w:tr w:rsidR="0083168B" w:rsidRPr="0083168B" w:rsidTr="0083168B">
        <w:trPr>
          <w:trHeight w:val="300"/>
        </w:trPr>
        <w:tc>
          <w:tcPr>
            <w:tcW w:w="4977" w:type="dxa"/>
            <w:tcBorders>
              <w:top w:val="nil"/>
              <w:left w:val="nil"/>
              <w:bottom w:val="nil"/>
              <w:right w:val="nil"/>
            </w:tcBorders>
            <w:noWrap/>
            <w:vAlign w:val="bottom"/>
            <w:hideMark/>
          </w:tcPr>
          <w:p w:rsidR="0083168B" w:rsidRPr="0083168B" w:rsidRDefault="0083168B" w:rsidP="0083168B">
            <w:pPr>
              <w:rPr>
                <w:rFonts w:ascii="Calibri" w:hAnsi="Calibri" w:cs="Calibri"/>
                <w:color w:val="000000"/>
                <w:sz w:val="22"/>
                <w:szCs w:val="22"/>
                <w:lang w:eastAsia="ru-RU"/>
              </w:rPr>
            </w:pPr>
          </w:p>
        </w:tc>
        <w:tc>
          <w:tcPr>
            <w:tcW w:w="1580" w:type="dxa"/>
            <w:tcBorders>
              <w:top w:val="nil"/>
              <w:left w:val="nil"/>
              <w:bottom w:val="nil"/>
              <w:right w:val="nil"/>
            </w:tcBorders>
            <w:noWrap/>
            <w:vAlign w:val="bottom"/>
            <w:hideMark/>
          </w:tcPr>
          <w:p w:rsidR="0083168B" w:rsidRPr="0083168B" w:rsidRDefault="0083168B" w:rsidP="0083168B">
            <w:pPr>
              <w:rPr>
                <w:rFonts w:ascii="Calibri" w:hAnsi="Calibri" w:cs="Calibri"/>
                <w:color w:val="000000"/>
                <w:sz w:val="22"/>
                <w:szCs w:val="22"/>
                <w:lang w:eastAsia="ru-RU"/>
              </w:rPr>
            </w:pPr>
          </w:p>
        </w:tc>
        <w:tc>
          <w:tcPr>
            <w:tcW w:w="1660" w:type="dxa"/>
            <w:tcBorders>
              <w:top w:val="nil"/>
              <w:left w:val="nil"/>
              <w:bottom w:val="nil"/>
              <w:right w:val="nil"/>
            </w:tcBorders>
            <w:noWrap/>
            <w:vAlign w:val="bottom"/>
            <w:hideMark/>
          </w:tcPr>
          <w:p w:rsidR="0083168B" w:rsidRPr="0083168B" w:rsidRDefault="0083168B" w:rsidP="0083168B">
            <w:pPr>
              <w:rPr>
                <w:rFonts w:ascii="Calibri" w:hAnsi="Calibri" w:cs="Calibri"/>
                <w:color w:val="000000"/>
                <w:sz w:val="22"/>
                <w:szCs w:val="22"/>
                <w:lang w:eastAsia="ru-RU"/>
              </w:rPr>
            </w:pPr>
          </w:p>
        </w:tc>
        <w:tc>
          <w:tcPr>
            <w:tcW w:w="1580" w:type="dxa"/>
            <w:tcBorders>
              <w:top w:val="nil"/>
              <w:left w:val="nil"/>
              <w:bottom w:val="nil"/>
              <w:right w:val="nil"/>
            </w:tcBorders>
            <w:noWrap/>
            <w:vAlign w:val="bottom"/>
            <w:hideMark/>
          </w:tcPr>
          <w:p w:rsidR="0083168B" w:rsidRPr="0083168B" w:rsidRDefault="0083168B" w:rsidP="0083168B">
            <w:pPr>
              <w:rPr>
                <w:rFonts w:ascii="Calibri" w:hAnsi="Calibri" w:cs="Calibri"/>
                <w:color w:val="000000"/>
                <w:sz w:val="22"/>
                <w:szCs w:val="22"/>
                <w:lang w:eastAsia="ru-RU"/>
              </w:rPr>
            </w:pPr>
          </w:p>
        </w:tc>
      </w:tr>
      <w:tr w:rsidR="0083168B" w:rsidRPr="0083168B" w:rsidTr="0083168B">
        <w:trPr>
          <w:trHeight w:val="315"/>
        </w:trPr>
        <w:tc>
          <w:tcPr>
            <w:tcW w:w="4977" w:type="dxa"/>
            <w:vMerge w:val="restart"/>
            <w:tcBorders>
              <w:top w:val="single" w:sz="4" w:space="0" w:color="auto"/>
              <w:left w:val="single" w:sz="4" w:space="0" w:color="auto"/>
              <w:bottom w:val="nil"/>
              <w:right w:val="single" w:sz="4" w:space="0" w:color="auto"/>
            </w:tcBorders>
            <w:vAlign w:val="center"/>
            <w:hideMark/>
          </w:tcPr>
          <w:p w:rsidR="0083168B" w:rsidRPr="0083168B" w:rsidRDefault="0083168B" w:rsidP="0083168B">
            <w:pPr>
              <w:jc w:val="center"/>
              <w:rPr>
                <w:color w:val="000000"/>
                <w:sz w:val="26"/>
                <w:szCs w:val="26"/>
                <w:lang w:eastAsia="ru-RU"/>
              </w:rPr>
            </w:pPr>
            <w:r w:rsidRPr="0083168B">
              <w:rPr>
                <w:color w:val="000000"/>
                <w:sz w:val="26"/>
                <w:szCs w:val="26"/>
                <w:lang w:eastAsia="ru-RU"/>
              </w:rPr>
              <w:t>Наименование</w:t>
            </w:r>
          </w:p>
        </w:tc>
        <w:tc>
          <w:tcPr>
            <w:tcW w:w="4820" w:type="dxa"/>
            <w:gridSpan w:val="3"/>
            <w:tcBorders>
              <w:top w:val="single" w:sz="4" w:space="0" w:color="auto"/>
              <w:left w:val="nil"/>
              <w:bottom w:val="single" w:sz="4" w:space="0" w:color="auto"/>
              <w:right w:val="single" w:sz="4" w:space="0" w:color="auto"/>
            </w:tcBorders>
            <w:vAlign w:val="center"/>
            <w:hideMark/>
          </w:tcPr>
          <w:p w:rsidR="0083168B" w:rsidRPr="0083168B" w:rsidRDefault="0083168B" w:rsidP="0083168B">
            <w:pPr>
              <w:jc w:val="center"/>
              <w:rPr>
                <w:color w:val="000000"/>
                <w:sz w:val="24"/>
                <w:szCs w:val="24"/>
                <w:lang w:eastAsia="ru-RU"/>
              </w:rPr>
            </w:pPr>
            <w:r w:rsidRPr="0083168B">
              <w:rPr>
                <w:color w:val="000000"/>
                <w:sz w:val="24"/>
                <w:szCs w:val="24"/>
                <w:lang w:eastAsia="ru-RU"/>
              </w:rPr>
              <w:t>Сумма, (тысяч рублей)</w:t>
            </w:r>
          </w:p>
        </w:tc>
      </w:tr>
      <w:tr w:rsidR="0083168B" w:rsidRPr="0083168B" w:rsidTr="0083168B">
        <w:trPr>
          <w:trHeight w:val="375"/>
        </w:trPr>
        <w:tc>
          <w:tcPr>
            <w:tcW w:w="4977" w:type="dxa"/>
            <w:vMerge/>
            <w:tcBorders>
              <w:top w:val="single" w:sz="4" w:space="0" w:color="auto"/>
              <w:left w:val="single" w:sz="4" w:space="0" w:color="auto"/>
              <w:bottom w:val="nil"/>
              <w:right w:val="single" w:sz="4" w:space="0" w:color="auto"/>
            </w:tcBorders>
            <w:vAlign w:val="center"/>
            <w:hideMark/>
          </w:tcPr>
          <w:p w:rsidR="0083168B" w:rsidRPr="0083168B" w:rsidRDefault="0083168B" w:rsidP="0083168B">
            <w:pPr>
              <w:rPr>
                <w:color w:val="000000"/>
                <w:sz w:val="26"/>
                <w:szCs w:val="26"/>
                <w:lang w:eastAsia="ru-RU"/>
              </w:rPr>
            </w:pPr>
          </w:p>
        </w:tc>
        <w:tc>
          <w:tcPr>
            <w:tcW w:w="1580" w:type="dxa"/>
            <w:tcBorders>
              <w:top w:val="nil"/>
              <w:left w:val="nil"/>
              <w:bottom w:val="single" w:sz="4" w:space="0" w:color="auto"/>
              <w:right w:val="single" w:sz="4" w:space="0" w:color="auto"/>
            </w:tcBorders>
            <w:vAlign w:val="center"/>
            <w:hideMark/>
          </w:tcPr>
          <w:p w:rsidR="0083168B" w:rsidRPr="0083168B" w:rsidRDefault="0083168B" w:rsidP="0083168B">
            <w:pPr>
              <w:jc w:val="center"/>
              <w:rPr>
                <w:color w:val="000000"/>
                <w:sz w:val="28"/>
                <w:szCs w:val="28"/>
                <w:lang w:eastAsia="ru-RU"/>
              </w:rPr>
            </w:pPr>
            <w:r w:rsidRPr="0083168B">
              <w:rPr>
                <w:color w:val="000000"/>
                <w:sz w:val="28"/>
                <w:szCs w:val="28"/>
                <w:lang w:eastAsia="ru-RU"/>
              </w:rPr>
              <w:t>2020 год</w:t>
            </w:r>
          </w:p>
        </w:tc>
        <w:tc>
          <w:tcPr>
            <w:tcW w:w="1660" w:type="dxa"/>
            <w:tcBorders>
              <w:top w:val="nil"/>
              <w:left w:val="nil"/>
              <w:bottom w:val="single" w:sz="4" w:space="0" w:color="auto"/>
              <w:right w:val="single" w:sz="4" w:space="0" w:color="auto"/>
            </w:tcBorders>
            <w:vAlign w:val="center"/>
            <w:hideMark/>
          </w:tcPr>
          <w:p w:rsidR="0083168B" w:rsidRPr="0083168B" w:rsidRDefault="0083168B" w:rsidP="0083168B">
            <w:pPr>
              <w:jc w:val="center"/>
              <w:rPr>
                <w:color w:val="000000"/>
                <w:sz w:val="28"/>
                <w:szCs w:val="28"/>
                <w:lang w:eastAsia="ru-RU"/>
              </w:rPr>
            </w:pPr>
            <w:r w:rsidRPr="0083168B">
              <w:rPr>
                <w:color w:val="000000"/>
                <w:sz w:val="28"/>
                <w:szCs w:val="28"/>
                <w:lang w:eastAsia="ru-RU"/>
              </w:rPr>
              <w:t>2021 год</w:t>
            </w:r>
          </w:p>
        </w:tc>
        <w:tc>
          <w:tcPr>
            <w:tcW w:w="1580" w:type="dxa"/>
            <w:tcBorders>
              <w:top w:val="nil"/>
              <w:left w:val="nil"/>
              <w:bottom w:val="single" w:sz="4" w:space="0" w:color="auto"/>
              <w:right w:val="single" w:sz="4" w:space="0" w:color="auto"/>
            </w:tcBorders>
            <w:vAlign w:val="center"/>
            <w:hideMark/>
          </w:tcPr>
          <w:p w:rsidR="0083168B" w:rsidRPr="0083168B" w:rsidRDefault="0083168B" w:rsidP="0083168B">
            <w:pPr>
              <w:jc w:val="center"/>
              <w:rPr>
                <w:color w:val="000000"/>
                <w:sz w:val="28"/>
                <w:szCs w:val="28"/>
                <w:lang w:eastAsia="ru-RU"/>
              </w:rPr>
            </w:pPr>
            <w:r w:rsidRPr="0083168B">
              <w:rPr>
                <w:color w:val="000000"/>
                <w:sz w:val="28"/>
                <w:szCs w:val="28"/>
                <w:lang w:eastAsia="ru-RU"/>
              </w:rPr>
              <w:t>2022 год</w:t>
            </w:r>
          </w:p>
        </w:tc>
      </w:tr>
      <w:tr w:rsidR="0083168B" w:rsidRPr="0083168B" w:rsidTr="0083168B">
        <w:trPr>
          <w:trHeight w:val="375"/>
        </w:trPr>
        <w:tc>
          <w:tcPr>
            <w:tcW w:w="4977" w:type="dxa"/>
            <w:tcBorders>
              <w:top w:val="single" w:sz="4" w:space="0" w:color="auto"/>
              <w:left w:val="single" w:sz="4" w:space="0" w:color="auto"/>
              <w:bottom w:val="single" w:sz="4" w:space="0" w:color="auto"/>
              <w:right w:val="single" w:sz="4" w:space="0" w:color="auto"/>
            </w:tcBorders>
            <w:noWrap/>
            <w:vAlign w:val="bottom"/>
            <w:hideMark/>
          </w:tcPr>
          <w:p w:rsidR="0083168B" w:rsidRPr="0083168B" w:rsidRDefault="0083168B" w:rsidP="0083168B">
            <w:pPr>
              <w:jc w:val="center"/>
              <w:rPr>
                <w:color w:val="000000"/>
                <w:sz w:val="26"/>
                <w:szCs w:val="26"/>
                <w:lang w:eastAsia="ru-RU"/>
              </w:rPr>
            </w:pPr>
            <w:r w:rsidRPr="0083168B">
              <w:rPr>
                <w:color w:val="000000"/>
                <w:sz w:val="26"/>
                <w:szCs w:val="26"/>
                <w:lang w:eastAsia="ru-RU"/>
              </w:rPr>
              <w:t>1</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center"/>
              <w:rPr>
                <w:color w:val="000000"/>
                <w:sz w:val="28"/>
                <w:szCs w:val="28"/>
                <w:lang w:eastAsia="ru-RU"/>
              </w:rPr>
            </w:pPr>
            <w:r w:rsidRPr="0083168B">
              <w:rPr>
                <w:color w:val="000000"/>
                <w:sz w:val="28"/>
                <w:szCs w:val="28"/>
                <w:lang w:eastAsia="ru-RU"/>
              </w:rPr>
              <w:t>2</w:t>
            </w:r>
          </w:p>
        </w:tc>
        <w:tc>
          <w:tcPr>
            <w:tcW w:w="1660" w:type="dxa"/>
            <w:tcBorders>
              <w:top w:val="nil"/>
              <w:left w:val="nil"/>
              <w:bottom w:val="single" w:sz="4" w:space="0" w:color="auto"/>
              <w:right w:val="single" w:sz="4" w:space="0" w:color="auto"/>
            </w:tcBorders>
            <w:noWrap/>
            <w:vAlign w:val="center"/>
            <w:hideMark/>
          </w:tcPr>
          <w:p w:rsidR="0083168B" w:rsidRPr="0083168B" w:rsidRDefault="0083168B" w:rsidP="0083168B">
            <w:pPr>
              <w:jc w:val="center"/>
              <w:rPr>
                <w:color w:val="000000"/>
                <w:sz w:val="28"/>
                <w:szCs w:val="28"/>
                <w:lang w:eastAsia="ru-RU"/>
              </w:rPr>
            </w:pPr>
            <w:r w:rsidRPr="0083168B">
              <w:rPr>
                <w:color w:val="000000"/>
                <w:sz w:val="28"/>
                <w:szCs w:val="28"/>
                <w:lang w:eastAsia="ru-RU"/>
              </w:rPr>
              <w:t>3</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center"/>
              <w:rPr>
                <w:color w:val="000000"/>
                <w:sz w:val="28"/>
                <w:szCs w:val="28"/>
                <w:lang w:eastAsia="ru-RU"/>
              </w:rPr>
            </w:pPr>
            <w:r w:rsidRPr="0083168B">
              <w:rPr>
                <w:color w:val="000000"/>
                <w:sz w:val="28"/>
                <w:szCs w:val="28"/>
                <w:lang w:eastAsia="ru-RU"/>
              </w:rPr>
              <w:t>4</w:t>
            </w:r>
          </w:p>
        </w:tc>
      </w:tr>
      <w:tr w:rsidR="0083168B" w:rsidRPr="0083168B" w:rsidTr="0083168B">
        <w:trPr>
          <w:trHeight w:val="334"/>
        </w:trPr>
        <w:tc>
          <w:tcPr>
            <w:tcW w:w="4977" w:type="dxa"/>
            <w:tcBorders>
              <w:top w:val="nil"/>
              <w:left w:val="single" w:sz="4" w:space="0" w:color="auto"/>
              <w:bottom w:val="single" w:sz="4" w:space="0" w:color="auto"/>
              <w:right w:val="single" w:sz="4" w:space="0" w:color="auto"/>
            </w:tcBorders>
            <w:vAlign w:val="center"/>
            <w:hideMark/>
          </w:tcPr>
          <w:p w:rsidR="0083168B" w:rsidRPr="0083168B" w:rsidRDefault="0083168B" w:rsidP="0083168B">
            <w:pPr>
              <w:jc w:val="both"/>
              <w:rPr>
                <w:b/>
                <w:bCs/>
                <w:color w:val="000000"/>
                <w:sz w:val="26"/>
                <w:szCs w:val="26"/>
                <w:lang w:eastAsia="ru-RU"/>
              </w:rPr>
            </w:pPr>
            <w:r w:rsidRPr="0083168B">
              <w:rPr>
                <w:b/>
                <w:bCs/>
                <w:color w:val="000000"/>
                <w:sz w:val="26"/>
                <w:szCs w:val="26"/>
                <w:lang w:eastAsia="ru-RU"/>
              </w:rPr>
              <w:t>Всего</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b/>
                <w:bCs/>
                <w:color w:val="000000"/>
                <w:sz w:val="26"/>
                <w:szCs w:val="26"/>
                <w:lang w:eastAsia="ru-RU"/>
              </w:rPr>
            </w:pPr>
            <w:r w:rsidRPr="0083168B">
              <w:rPr>
                <w:b/>
                <w:bCs/>
                <w:color w:val="000000"/>
                <w:sz w:val="26"/>
                <w:szCs w:val="26"/>
                <w:lang w:eastAsia="ru-RU"/>
              </w:rPr>
              <w:t xml:space="preserve">    9 802,9   </w:t>
            </w:r>
          </w:p>
        </w:tc>
        <w:tc>
          <w:tcPr>
            <w:tcW w:w="166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b/>
                <w:bCs/>
                <w:color w:val="000000"/>
                <w:sz w:val="26"/>
                <w:szCs w:val="26"/>
                <w:lang w:eastAsia="ru-RU"/>
              </w:rPr>
            </w:pPr>
            <w:r w:rsidRPr="0083168B">
              <w:rPr>
                <w:b/>
                <w:bCs/>
                <w:color w:val="000000"/>
                <w:sz w:val="26"/>
                <w:szCs w:val="26"/>
                <w:lang w:eastAsia="ru-RU"/>
              </w:rPr>
              <w:t xml:space="preserve">     7 953,4   </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b/>
                <w:bCs/>
                <w:color w:val="000000"/>
                <w:sz w:val="26"/>
                <w:szCs w:val="26"/>
                <w:lang w:eastAsia="ru-RU"/>
              </w:rPr>
            </w:pPr>
            <w:r w:rsidRPr="0083168B">
              <w:rPr>
                <w:b/>
                <w:bCs/>
                <w:color w:val="000000"/>
                <w:sz w:val="26"/>
                <w:szCs w:val="26"/>
                <w:lang w:eastAsia="ru-RU"/>
              </w:rPr>
              <w:t xml:space="preserve">    7 953,4   </w:t>
            </w:r>
          </w:p>
        </w:tc>
      </w:tr>
      <w:tr w:rsidR="0083168B" w:rsidRPr="0083168B" w:rsidTr="0083168B">
        <w:trPr>
          <w:trHeight w:val="660"/>
        </w:trPr>
        <w:tc>
          <w:tcPr>
            <w:tcW w:w="4977" w:type="dxa"/>
            <w:tcBorders>
              <w:top w:val="nil"/>
              <w:left w:val="single" w:sz="4" w:space="0" w:color="auto"/>
              <w:bottom w:val="single" w:sz="4" w:space="0" w:color="auto"/>
              <w:right w:val="single" w:sz="4" w:space="0" w:color="auto"/>
            </w:tcBorders>
            <w:vAlign w:val="center"/>
            <w:hideMark/>
          </w:tcPr>
          <w:p w:rsidR="0083168B" w:rsidRPr="0083168B" w:rsidRDefault="0083168B" w:rsidP="0083168B">
            <w:pPr>
              <w:rPr>
                <w:sz w:val="26"/>
                <w:szCs w:val="26"/>
                <w:lang w:eastAsia="ru-RU"/>
              </w:rPr>
            </w:pPr>
            <w:r w:rsidRPr="0083168B">
              <w:rPr>
                <w:sz w:val="26"/>
                <w:szCs w:val="26"/>
                <w:lang w:eastAsia="ru-RU"/>
              </w:rPr>
              <w:t>Обеспечение деятельности органов местного самоуправления</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color w:val="000000"/>
                <w:sz w:val="26"/>
                <w:szCs w:val="26"/>
                <w:lang w:eastAsia="ru-RU"/>
              </w:rPr>
            </w:pPr>
            <w:r w:rsidRPr="0083168B">
              <w:rPr>
                <w:color w:val="000000"/>
                <w:sz w:val="26"/>
                <w:szCs w:val="26"/>
                <w:lang w:eastAsia="ru-RU"/>
              </w:rPr>
              <w:t xml:space="preserve">     2 380,8   </w:t>
            </w:r>
          </w:p>
        </w:tc>
        <w:tc>
          <w:tcPr>
            <w:tcW w:w="166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color w:val="000000"/>
                <w:sz w:val="26"/>
                <w:szCs w:val="26"/>
                <w:lang w:eastAsia="ru-RU"/>
              </w:rPr>
            </w:pPr>
            <w:r w:rsidRPr="0083168B">
              <w:rPr>
                <w:color w:val="000000"/>
                <w:sz w:val="26"/>
                <w:szCs w:val="26"/>
                <w:lang w:eastAsia="ru-RU"/>
              </w:rPr>
              <w:t xml:space="preserve">      2 403,9   </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color w:val="000000"/>
                <w:sz w:val="26"/>
                <w:szCs w:val="26"/>
                <w:lang w:eastAsia="ru-RU"/>
              </w:rPr>
            </w:pPr>
            <w:r w:rsidRPr="0083168B">
              <w:rPr>
                <w:color w:val="000000"/>
                <w:sz w:val="26"/>
                <w:szCs w:val="26"/>
                <w:lang w:eastAsia="ru-RU"/>
              </w:rPr>
              <w:t xml:space="preserve">     2 403,9   </w:t>
            </w:r>
          </w:p>
        </w:tc>
      </w:tr>
      <w:tr w:rsidR="0083168B" w:rsidRPr="0083168B" w:rsidTr="0083168B">
        <w:trPr>
          <w:trHeight w:val="660"/>
        </w:trPr>
        <w:tc>
          <w:tcPr>
            <w:tcW w:w="4977" w:type="dxa"/>
            <w:tcBorders>
              <w:top w:val="nil"/>
              <w:left w:val="single" w:sz="4" w:space="0" w:color="auto"/>
              <w:bottom w:val="single" w:sz="4" w:space="0" w:color="auto"/>
              <w:right w:val="single" w:sz="4" w:space="0" w:color="auto"/>
            </w:tcBorders>
            <w:vAlign w:val="center"/>
            <w:hideMark/>
          </w:tcPr>
          <w:p w:rsidR="0083168B" w:rsidRPr="0083168B" w:rsidRDefault="0083168B" w:rsidP="0083168B">
            <w:pPr>
              <w:rPr>
                <w:color w:val="000000"/>
                <w:sz w:val="26"/>
                <w:szCs w:val="26"/>
                <w:lang w:eastAsia="ru-RU"/>
              </w:rPr>
            </w:pPr>
            <w:r w:rsidRPr="0083168B">
              <w:rPr>
                <w:color w:val="000000"/>
                <w:sz w:val="26"/>
                <w:szCs w:val="26"/>
                <w:lang w:eastAsia="ru-RU"/>
              </w:rPr>
              <w:t>Осуществление полномочий по внешнему муниципальному финансовому контролю</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275,0   </w:t>
            </w:r>
          </w:p>
        </w:tc>
        <w:tc>
          <w:tcPr>
            <w:tcW w:w="166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     </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     </w:t>
            </w:r>
          </w:p>
        </w:tc>
      </w:tr>
      <w:tr w:rsidR="0083168B" w:rsidRPr="0083168B" w:rsidTr="0083168B">
        <w:trPr>
          <w:trHeight w:val="990"/>
        </w:trPr>
        <w:tc>
          <w:tcPr>
            <w:tcW w:w="4977" w:type="dxa"/>
            <w:tcBorders>
              <w:top w:val="nil"/>
              <w:left w:val="single" w:sz="4" w:space="0" w:color="auto"/>
              <w:bottom w:val="single" w:sz="4" w:space="0" w:color="auto"/>
              <w:right w:val="single" w:sz="4" w:space="0" w:color="auto"/>
            </w:tcBorders>
            <w:vAlign w:val="center"/>
            <w:hideMark/>
          </w:tcPr>
          <w:p w:rsidR="0083168B" w:rsidRPr="0083168B" w:rsidRDefault="0083168B" w:rsidP="0083168B">
            <w:pPr>
              <w:rPr>
                <w:sz w:val="26"/>
                <w:szCs w:val="26"/>
                <w:lang w:eastAsia="ru-RU"/>
              </w:rPr>
            </w:pPr>
            <w:r w:rsidRPr="0083168B">
              <w:rPr>
                <w:sz w:val="26"/>
                <w:szCs w:val="26"/>
                <w:lang w:eastAsia="ru-RU"/>
              </w:rPr>
              <w:t>Обеспечение исполнения мероприятий муниципальной программы "Стимулирование экономической активности в Кингисеппском городском поселении"</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5 483,3   </w:t>
            </w:r>
          </w:p>
        </w:tc>
        <w:tc>
          <w:tcPr>
            <w:tcW w:w="166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5 483,3   </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5 483,3   </w:t>
            </w:r>
          </w:p>
        </w:tc>
      </w:tr>
      <w:tr w:rsidR="0083168B" w:rsidRPr="0083168B" w:rsidTr="0083168B">
        <w:trPr>
          <w:trHeight w:val="660"/>
        </w:trPr>
        <w:tc>
          <w:tcPr>
            <w:tcW w:w="4977" w:type="dxa"/>
            <w:tcBorders>
              <w:top w:val="nil"/>
              <w:left w:val="single" w:sz="4" w:space="0" w:color="auto"/>
              <w:bottom w:val="single" w:sz="4" w:space="0" w:color="auto"/>
              <w:right w:val="single" w:sz="4" w:space="0" w:color="auto"/>
            </w:tcBorders>
            <w:vAlign w:val="center"/>
            <w:hideMark/>
          </w:tcPr>
          <w:p w:rsidR="0083168B" w:rsidRPr="0083168B" w:rsidRDefault="0083168B" w:rsidP="0083168B">
            <w:pPr>
              <w:rPr>
                <w:sz w:val="26"/>
                <w:szCs w:val="26"/>
                <w:lang w:eastAsia="ru-RU"/>
              </w:rPr>
            </w:pPr>
            <w:r w:rsidRPr="0083168B">
              <w:rPr>
                <w:sz w:val="26"/>
                <w:szCs w:val="26"/>
                <w:lang w:eastAsia="ru-RU"/>
              </w:rPr>
              <w:t>Организация, проведение и участие в выставочно-ярмарочных мероприятиях</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66,2   </w:t>
            </w:r>
          </w:p>
        </w:tc>
        <w:tc>
          <w:tcPr>
            <w:tcW w:w="166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66,2   </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66,2   </w:t>
            </w:r>
          </w:p>
        </w:tc>
      </w:tr>
      <w:tr w:rsidR="0083168B" w:rsidRPr="0083168B" w:rsidTr="0083168B">
        <w:trPr>
          <w:trHeight w:val="660"/>
        </w:trPr>
        <w:tc>
          <w:tcPr>
            <w:tcW w:w="4977" w:type="dxa"/>
            <w:tcBorders>
              <w:top w:val="nil"/>
              <w:left w:val="single" w:sz="4" w:space="0" w:color="auto"/>
              <w:bottom w:val="single" w:sz="4" w:space="0" w:color="auto"/>
              <w:right w:val="single" w:sz="4" w:space="0" w:color="auto"/>
            </w:tcBorders>
            <w:vAlign w:val="center"/>
            <w:hideMark/>
          </w:tcPr>
          <w:p w:rsidR="0083168B" w:rsidRPr="0083168B" w:rsidRDefault="0083168B" w:rsidP="0083168B">
            <w:pPr>
              <w:rPr>
                <w:sz w:val="26"/>
                <w:szCs w:val="26"/>
                <w:lang w:eastAsia="ru-RU"/>
              </w:rPr>
            </w:pPr>
            <w:r w:rsidRPr="0083168B">
              <w:rPr>
                <w:sz w:val="26"/>
                <w:szCs w:val="26"/>
                <w:lang w:eastAsia="ru-RU"/>
              </w:rPr>
              <w:t>Проектирование и строительство объектов инженерной и транспортной инфраструктуры</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1 597,6   </w:t>
            </w:r>
          </w:p>
        </w:tc>
        <w:tc>
          <w:tcPr>
            <w:tcW w:w="166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     </w:t>
            </w:r>
          </w:p>
        </w:tc>
        <w:tc>
          <w:tcPr>
            <w:tcW w:w="1580" w:type="dxa"/>
            <w:tcBorders>
              <w:top w:val="nil"/>
              <w:left w:val="nil"/>
              <w:bottom w:val="single" w:sz="4" w:space="0" w:color="auto"/>
              <w:right w:val="single" w:sz="4" w:space="0" w:color="auto"/>
            </w:tcBorders>
            <w:noWrap/>
            <w:vAlign w:val="center"/>
            <w:hideMark/>
          </w:tcPr>
          <w:p w:rsidR="0083168B" w:rsidRPr="0083168B" w:rsidRDefault="0083168B" w:rsidP="0083168B">
            <w:pPr>
              <w:jc w:val="right"/>
              <w:rPr>
                <w:sz w:val="26"/>
                <w:szCs w:val="26"/>
                <w:lang w:eastAsia="ru-RU"/>
              </w:rPr>
            </w:pPr>
            <w:r w:rsidRPr="0083168B">
              <w:rPr>
                <w:sz w:val="26"/>
                <w:szCs w:val="26"/>
                <w:lang w:eastAsia="ru-RU"/>
              </w:rPr>
              <w:t xml:space="preserve">             -     </w:t>
            </w:r>
          </w:p>
        </w:tc>
      </w:tr>
    </w:tbl>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25692E" w:rsidRDefault="0025692E" w:rsidP="0083168B">
      <w:pPr>
        <w:pStyle w:val="a3"/>
        <w:tabs>
          <w:tab w:val="left" w:pos="0"/>
        </w:tabs>
        <w:suppressAutoHyphens/>
        <w:ind w:left="2139" w:right="-7" w:firstLine="0"/>
        <w:jc w:val="right"/>
        <w:rPr>
          <w:b/>
          <w:sz w:val="20"/>
          <w:szCs w:val="20"/>
        </w:rPr>
      </w:pPr>
    </w:p>
    <w:p w:rsidR="0025692E" w:rsidRDefault="0025692E" w:rsidP="0083168B">
      <w:pPr>
        <w:pStyle w:val="a3"/>
        <w:tabs>
          <w:tab w:val="left" w:pos="0"/>
        </w:tabs>
        <w:suppressAutoHyphens/>
        <w:ind w:left="2139" w:right="-7" w:firstLine="0"/>
        <w:jc w:val="right"/>
        <w:rPr>
          <w:b/>
          <w:sz w:val="20"/>
          <w:szCs w:val="20"/>
        </w:rPr>
      </w:pPr>
    </w:p>
    <w:p w:rsidR="0083168B" w:rsidRDefault="0083168B" w:rsidP="0083168B">
      <w:pPr>
        <w:pStyle w:val="a3"/>
        <w:tabs>
          <w:tab w:val="left" w:pos="0"/>
        </w:tabs>
        <w:suppressAutoHyphens/>
        <w:ind w:left="2139" w:right="-7" w:firstLine="0"/>
        <w:jc w:val="right"/>
        <w:rPr>
          <w:b/>
          <w:sz w:val="20"/>
          <w:szCs w:val="20"/>
        </w:rPr>
      </w:pPr>
    </w:p>
    <w:p w:rsidR="0083168B" w:rsidRPr="00A91CA2" w:rsidRDefault="0083168B" w:rsidP="0083168B">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10</w:t>
      </w:r>
    </w:p>
    <w:p w:rsidR="0083168B" w:rsidRPr="00A91CA2" w:rsidRDefault="0083168B" w:rsidP="0083168B">
      <w:pPr>
        <w:suppressAutoHyphens/>
        <w:ind w:right="-7"/>
        <w:jc w:val="right"/>
      </w:pPr>
      <w:r w:rsidRPr="00A91CA2">
        <w:t xml:space="preserve">к решению Совета депутатов </w:t>
      </w:r>
    </w:p>
    <w:p w:rsidR="0083168B" w:rsidRPr="00A91CA2" w:rsidRDefault="0083168B" w:rsidP="0083168B">
      <w:pPr>
        <w:suppressAutoHyphens/>
        <w:ind w:right="-7"/>
        <w:jc w:val="right"/>
      </w:pPr>
      <w:r w:rsidRPr="00A91CA2">
        <w:t>МО «Кингисеппское городское поселение»</w:t>
      </w:r>
    </w:p>
    <w:p w:rsidR="0083168B" w:rsidRDefault="0083168B" w:rsidP="0083168B">
      <w:pPr>
        <w:pStyle w:val="31"/>
        <w:tabs>
          <w:tab w:val="left" w:pos="0"/>
        </w:tabs>
        <w:ind w:left="0" w:right="-7" w:firstLine="0"/>
        <w:jc w:val="right"/>
        <w:rPr>
          <w:b/>
          <w:sz w:val="22"/>
          <w:szCs w:val="22"/>
        </w:rPr>
      </w:pPr>
      <w:r w:rsidRPr="00CF1816">
        <w:rPr>
          <w:b/>
          <w:sz w:val="22"/>
          <w:szCs w:val="22"/>
        </w:rPr>
        <w:t>от 13 декабря 2019 года № 44</w:t>
      </w:r>
    </w:p>
    <w:p w:rsidR="0083168B" w:rsidRDefault="0083168B" w:rsidP="0083168B">
      <w:pPr>
        <w:pStyle w:val="31"/>
        <w:tabs>
          <w:tab w:val="left" w:pos="0"/>
        </w:tabs>
        <w:ind w:left="0" w:right="-7" w:firstLine="0"/>
        <w:jc w:val="right"/>
        <w:rPr>
          <w:b/>
          <w:sz w:val="22"/>
          <w:szCs w:val="22"/>
        </w:rPr>
      </w:pPr>
    </w:p>
    <w:p w:rsidR="0083168B" w:rsidRPr="005728DC" w:rsidRDefault="0083168B" w:rsidP="0083168B">
      <w:pPr>
        <w:autoSpaceDE w:val="0"/>
        <w:autoSpaceDN w:val="0"/>
        <w:adjustRightInd w:val="0"/>
        <w:jc w:val="center"/>
        <w:outlineLvl w:val="0"/>
        <w:rPr>
          <w:rFonts w:cs="Arial"/>
          <w:b/>
          <w:bCs/>
          <w:sz w:val="28"/>
          <w:lang w:eastAsia="ru-RU"/>
        </w:rPr>
      </w:pPr>
      <w:r w:rsidRPr="005728DC">
        <w:rPr>
          <w:rFonts w:cs="Arial"/>
          <w:b/>
          <w:bCs/>
          <w:sz w:val="28"/>
          <w:lang w:eastAsia="ru-RU"/>
        </w:rPr>
        <w:t>ПОРЯДОК</w:t>
      </w:r>
    </w:p>
    <w:p w:rsidR="0083168B" w:rsidRPr="005728DC" w:rsidRDefault="0083168B" w:rsidP="0083168B">
      <w:pPr>
        <w:autoSpaceDE w:val="0"/>
        <w:autoSpaceDN w:val="0"/>
        <w:adjustRightInd w:val="0"/>
        <w:jc w:val="center"/>
        <w:rPr>
          <w:rFonts w:cs="Arial"/>
          <w:b/>
          <w:bCs/>
          <w:sz w:val="28"/>
          <w:lang w:eastAsia="ru-RU"/>
        </w:rPr>
      </w:pPr>
      <w:r w:rsidRPr="005728DC">
        <w:rPr>
          <w:rFonts w:cs="Arial"/>
          <w:b/>
          <w:bCs/>
          <w:sz w:val="28"/>
          <w:lang w:eastAsia="ru-RU"/>
        </w:rPr>
        <w:t xml:space="preserve">предоставления иных межбюджетных трансфертов </w:t>
      </w:r>
    </w:p>
    <w:p w:rsidR="0083168B" w:rsidRPr="005728DC" w:rsidRDefault="0083168B" w:rsidP="0083168B">
      <w:pPr>
        <w:autoSpaceDE w:val="0"/>
        <w:autoSpaceDN w:val="0"/>
        <w:adjustRightInd w:val="0"/>
        <w:jc w:val="center"/>
        <w:rPr>
          <w:rFonts w:cs="Arial"/>
          <w:b/>
          <w:bCs/>
          <w:sz w:val="28"/>
          <w:szCs w:val="28"/>
          <w:lang w:eastAsia="ru-RU"/>
        </w:rPr>
      </w:pPr>
      <w:r w:rsidRPr="005728DC">
        <w:rPr>
          <w:rFonts w:cs="Arial"/>
          <w:b/>
          <w:bCs/>
          <w:sz w:val="28"/>
          <w:lang w:eastAsia="ru-RU"/>
        </w:rPr>
        <w:t xml:space="preserve">бюджету муниципального образования «Кингисеппский муниципальный район» Ленинградской области </w:t>
      </w:r>
      <w:r w:rsidRPr="005728DC">
        <w:rPr>
          <w:rFonts w:cs="Arial"/>
          <w:b/>
          <w:bCs/>
          <w:sz w:val="28"/>
          <w:szCs w:val="28"/>
          <w:lang w:eastAsia="ru-RU"/>
        </w:rPr>
        <w:t xml:space="preserve">на </w:t>
      </w:r>
      <w:r w:rsidRPr="005728DC">
        <w:rPr>
          <w:b/>
          <w:color w:val="000000"/>
          <w:sz w:val="28"/>
          <w:szCs w:val="28"/>
          <w:lang w:eastAsia="ru-RU"/>
        </w:rPr>
        <w:t>обеспечение деятельности органов местного самоуправления</w:t>
      </w:r>
      <w:r w:rsidRPr="005728DC">
        <w:rPr>
          <w:rFonts w:cs="Arial"/>
          <w:b/>
          <w:bCs/>
          <w:sz w:val="28"/>
          <w:szCs w:val="28"/>
          <w:lang w:eastAsia="ru-RU"/>
        </w:rPr>
        <w:t xml:space="preserve"> </w:t>
      </w:r>
    </w:p>
    <w:p w:rsidR="0083168B" w:rsidRPr="005728DC" w:rsidRDefault="0083168B" w:rsidP="0083168B">
      <w:pPr>
        <w:autoSpaceDE w:val="0"/>
        <w:autoSpaceDN w:val="0"/>
        <w:adjustRightInd w:val="0"/>
        <w:jc w:val="center"/>
        <w:rPr>
          <w:rFonts w:cs="Arial"/>
          <w:b/>
          <w:bCs/>
          <w:sz w:val="28"/>
          <w:lang w:eastAsia="ru-RU"/>
        </w:rPr>
      </w:pPr>
    </w:p>
    <w:p w:rsidR="0083168B" w:rsidRPr="005728DC" w:rsidRDefault="0083168B" w:rsidP="0083168B">
      <w:pPr>
        <w:autoSpaceDE w:val="0"/>
        <w:autoSpaceDN w:val="0"/>
        <w:adjustRightInd w:val="0"/>
        <w:ind w:firstLine="567"/>
        <w:jc w:val="both"/>
        <w:rPr>
          <w:rFonts w:cs="Arial"/>
          <w:bCs/>
          <w:sz w:val="28"/>
          <w:szCs w:val="28"/>
          <w:lang w:eastAsia="ru-RU"/>
        </w:rPr>
      </w:pPr>
      <w:r w:rsidRPr="005728DC">
        <w:rPr>
          <w:sz w:val="28"/>
          <w:szCs w:val="28"/>
          <w:lang w:eastAsia="ru-RU"/>
        </w:rPr>
        <w:t>1. Настоящий Порядок устанавливает правила предоставления иных межбюджетных трансфертов бюджету муниципального образования «Кингисеппский муниципальный район» Ленинградской области на обеспечение деятельности органов местного самоуправления - Совета депутатов МО «Кингисеппское городское поселение» муниципального образования «Кингисеппский муниципальный район» Ленинградской области (далее - иные межбюджетные трансферты).</w:t>
      </w:r>
    </w:p>
    <w:p w:rsidR="0083168B" w:rsidRPr="005728DC" w:rsidRDefault="0083168B" w:rsidP="0083168B">
      <w:pPr>
        <w:autoSpaceDE w:val="0"/>
        <w:autoSpaceDN w:val="0"/>
        <w:adjustRightInd w:val="0"/>
        <w:ind w:firstLine="567"/>
        <w:jc w:val="both"/>
        <w:rPr>
          <w:sz w:val="28"/>
          <w:szCs w:val="28"/>
          <w:lang w:eastAsia="ru-RU"/>
        </w:rPr>
      </w:pPr>
      <w:bookmarkStart w:id="1" w:name="sub_160002"/>
      <w:r w:rsidRPr="005728DC">
        <w:rPr>
          <w:sz w:val="28"/>
          <w:szCs w:val="28"/>
          <w:lang w:eastAsia="ru-RU"/>
        </w:rPr>
        <w:t>2. Распределение иных межбюджетных трансфертов на 2020 год и на плановый период 2021 и 2022 годов утверждено в приложении №9 к настоящему решению.</w:t>
      </w:r>
    </w:p>
    <w:p w:rsidR="0083168B" w:rsidRPr="005728DC" w:rsidRDefault="0083168B" w:rsidP="0083168B">
      <w:pPr>
        <w:autoSpaceDE w:val="0"/>
        <w:autoSpaceDN w:val="0"/>
        <w:adjustRightInd w:val="0"/>
        <w:ind w:firstLine="567"/>
        <w:jc w:val="both"/>
        <w:rPr>
          <w:sz w:val="28"/>
          <w:szCs w:val="28"/>
          <w:lang w:eastAsia="ru-RU"/>
        </w:rPr>
      </w:pPr>
      <w:bookmarkStart w:id="2" w:name="sub_160003"/>
      <w:bookmarkEnd w:id="1"/>
      <w:r w:rsidRPr="005728DC">
        <w:rPr>
          <w:sz w:val="28"/>
          <w:szCs w:val="28"/>
          <w:lang w:eastAsia="ru-RU"/>
        </w:rPr>
        <w:t>3. Иные межбюджетные трансферты предоставляются в пределах сумм, утвержденных настоящим решением, и бюджетных ассигнований и лимитов бюджетных обязательств, утвержденных в сводной бюджетной росписи бюджета МО «Кингисеппское городское поселение» на 2020 год и на плановый период 2021 и 2022 годов.</w:t>
      </w:r>
    </w:p>
    <w:p w:rsidR="0083168B" w:rsidRPr="005728DC" w:rsidRDefault="0083168B" w:rsidP="0083168B">
      <w:pPr>
        <w:autoSpaceDE w:val="0"/>
        <w:autoSpaceDN w:val="0"/>
        <w:adjustRightInd w:val="0"/>
        <w:ind w:firstLine="567"/>
        <w:jc w:val="both"/>
        <w:rPr>
          <w:color w:val="000000"/>
          <w:sz w:val="28"/>
          <w:szCs w:val="28"/>
          <w:lang w:eastAsia="ru-RU"/>
        </w:rPr>
      </w:pPr>
      <w:bookmarkStart w:id="3" w:name="sub_160004"/>
      <w:bookmarkEnd w:id="2"/>
      <w:r w:rsidRPr="005728DC">
        <w:rPr>
          <w:sz w:val="28"/>
          <w:szCs w:val="28"/>
          <w:lang w:eastAsia="ru-RU"/>
        </w:rPr>
        <w:t xml:space="preserve">4. Главным распорядителем иных межбюджетных трансфертов на </w:t>
      </w:r>
      <w:r w:rsidRPr="005728DC">
        <w:rPr>
          <w:rFonts w:cs="Arial"/>
          <w:bCs/>
          <w:sz w:val="28"/>
          <w:szCs w:val="28"/>
          <w:lang w:eastAsia="ru-RU"/>
        </w:rPr>
        <w:t xml:space="preserve">обеспечение деятельности Совета депутатов МО «Кингисеппское городское поселение» </w:t>
      </w:r>
      <w:r w:rsidRPr="005728DC">
        <w:rPr>
          <w:sz w:val="28"/>
          <w:szCs w:val="28"/>
          <w:lang w:eastAsia="ru-RU"/>
        </w:rPr>
        <w:t xml:space="preserve">является </w:t>
      </w:r>
      <w:r w:rsidRPr="005728DC">
        <w:rPr>
          <w:rFonts w:cs="Arial"/>
          <w:bCs/>
          <w:sz w:val="28"/>
          <w:szCs w:val="28"/>
          <w:lang w:eastAsia="ru-RU"/>
        </w:rPr>
        <w:t>Совет депутатов МО «Кингисеппское городское поселение»</w:t>
      </w:r>
      <w:r w:rsidRPr="005728DC">
        <w:rPr>
          <w:color w:val="000000"/>
          <w:sz w:val="28"/>
          <w:szCs w:val="28"/>
          <w:lang w:eastAsia="ru-RU"/>
        </w:rPr>
        <w:t>.</w:t>
      </w:r>
    </w:p>
    <w:p w:rsidR="0083168B" w:rsidRPr="005728DC" w:rsidRDefault="0083168B" w:rsidP="0083168B">
      <w:pPr>
        <w:autoSpaceDE w:val="0"/>
        <w:autoSpaceDN w:val="0"/>
        <w:adjustRightInd w:val="0"/>
        <w:ind w:firstLine="567"/>
        <w:jc w:val="both"/>
        <w:rPr>
          <w:color w:val="000000"/>
          <w:sz w:val="28"/>
          <w:szCs w:val="28"/>
          <w:lang w:eastAsia="ru-RU"/>
        </w:rPr>
      </w:pPr>
      <w:r w:rsidRPr="005728DC">
        <w:rPr>
          <w:rFonts w:cs="Arial"/>
          <w:bCs/>
          <w:sz w:val="28"/>
          <w:szCs w:val="28"/>
          <w:lang w:eastAsia="ru-RU"/>
        </w:rPr>
        <w:t xml:space="preserve">5. Иные межбюджетные трансферты на </w:t>
      </w:r>
      <w:r w:rsidRPr="005728DC">
        <w:rPr>
          <w:color w:val="000000"/>
          <w:sz w:val="28"/>
          <w:szCs w:val="28"/>
          <w:lang w:eastAsia="ru-RU"/>
        </w:rPr>
        <w:t>обеспечение деятельности Совета депутатов МО «Кингисеппское городское поселение»  предоставляются на основании соглашения, заключаемого между Советом депутатов МО «Кингисеппское городское поселение» и Советом депутатов МО «Кингисеппский муниципальный район».</w:t>
      </w:r>
    </w:p>
    <w:p w:rsidR="0083168B" w:rsidRPr="005728DC" w:rsidRDefault="0083168B" w:rsidP="0083168B">
      <w:pPr>
        <w:autoSpaceDE w:val="0"/>
        <w:autoSpaceDN w:val="0"/>
        <w:adjustRightInd w:val="0"/>
        <w:ind w:firstLine="540"/>
        <w:jc w:val="both"/>
        <w:rPr>
          <w:sz w:val="28"/>
          <w:szCs w:val="28"/>
          <w:lang w:eastAsia="ru-RU"/>
        </w:rPr>
      </w:pPr>
      <w:r w:rsidRPr="005728DC">
        <w:rPr>
          <w:sz w:val="28"/>
          <w:szCs w:val="28"/>
          <w:lang w:eastAsia="ru-RU"/>
        </w:rPr>
        <w:t>6. Перечисление иных межбюджетных трансфертов осуществляется на лицевой счет администратора доходов бюджета МО «Кингисеппский муниципальный район», открытый в Управлении Федерального казначейства по Ленинградской области.</w:t>
      </w:r>
    </w:p>
    <w:p w:rsidR="0083168B" w:rsidRPr="005728DC" w:rsidRDefault="0083168B" w:rsidP="0083168B">
      <w:pPr>
        <w:autoSpaceDE w:val="0"/>
        <w:autoSpaceDN w:val="0"/>
        <w:adjustRightInd w:val="0"/>
        <w:ind w:firstLine="540"/>
        <w:jc w:val="both"/>
        <w:rPr>
          <w:color w:val="000000"/>
          <w:sz w:val="28"/>
          <w:szCs w:val="28"/>
          <w:lang w:eastAsia="ru-RU"/>
        </w:rPr>
      </w:pPr>
      <w:r w:rsidRPr="005728DC">
        <w:rPr>
          <w:sz w:val="28"/>
          <w:szCs w:val="28"/>
          <w:lang w:eastAsia="ru-RU"/>
        </w:rPr>
        <w:t xml:space="preserve">7. </w:t>
      </w:r>
      <w:bookmarkStart w:id="4" w:name="sub_160009"/>
      <w:bookmarkEnd w:id="3"/>
      <w:r w:rsidRPr="005728DC">
        <w:rPr>
          <w:sz w:val="28"/>
          <w:szCs w:val="28"/>
          <w:lang w:eastAsia="ru-RU"/>
        </w:rPr>
        <w:t xml:space="preserve">Ответственность за несоблюдение настоящего Порядка, а также недостоверность представляемых сведений возлагается на </w:t>
      </w:r>
      <w:bookmarkStart w:id="5" w:name="sub_160010"/>
      <w:bookmarkEnd w:id="4"/>
      <w:r w:rsidRPr="005728DC">
        <w:rPr>
          <w:rFonts w:cs="Arial"/>
          <w:bCs/>
          <w:sz w:val="28"/>
          <w:szCs w:val="28"/>
          <w:lang w:eastAsia="ru-RU"/>
        </w:rPr>
        <w:t xml:space="preserve">Совет депутатов МО «Кингисеппское городское поселение» в части предоставления иных </w:t>
      </w:r>
      <w:r w:rsidRPr="005728DC">
        <w:rPr>
          <w:rFonts w:cs="Arial"/>
          <w:bCs/>
          <w:sz w:val="28"/>
          <w:szCs w:val="28"/>
          <w:lang w:eastAsia="ru-RU"/>
        </w:rPr>
        <w:lastRenderedPageBreak/>
        <w:t xml:space="preserve">межбюджетных трансфертов на </w:t>
      </w:r>
      <w:r w:rsidRPr="005728DC">
        <w:rPr>
          <w:color w:val="000000"/>
          <w:sz w:val="28"/>
          <w:szCs w:val="28"/>
          <w:lang w:eastAsia="ru-RU"/>
        </w:rPr>
        <w:t>обеспечение деятельности Совета депутатов МО «Кингисеппское городское поселение».</w:t>
      </w:r>
    </w:p>
    <w:p w:rsidR="0083168B" w:rsidRPr="005728DC" w:rsidRDefault="0083168B" w:rsidP="0083168B">
      <w:pPr>
        <w:autoSpaceDE w:val="0"/>
        <w:autoSpaceDN w:val="0"/>
        <w:adjustRightInd w:val="0"/>
        <w:ind w:firstLine="540"/>
        <w:jc w:val="both"/>
        <w:rPr>
          <w:sz w:val="28"/>
          <w:szCs w:val="28"/>
          <w:lang w:eastAsia="ru-RU"/>
        </w:rPr>
      </w:pPr>
      <w:r w:rsidRPr="005728DC">
        <w:rPr>
          <w:sz w:val="28"/>
          <w:szCs w:val="28"/>
          <w:lang w:eastAsia="ru-RU"/>
        </w:rPr>
        <w:t>8. В случае использования иных межбюджетных трансфертов не по целевому назначению соответствующие средства возвращаются Советом депутатов МО «Кингисеппский муниципальный район» соответственно в бюджет МО «Кингисеппское городское поселение». Денежные средства, неиспользованные в течение текущего года, перечисляются в бюджет МО «Кингисеппское городское поселение» в сроки, установленные для завершения финансового года.</w:t>
      </w:r>
    </w:p>
    <w:p w:rsidR="0083168B" w:rsidRPr="009F071A" w:rsidRDefault="0083168B" w:rsidP="0083168B">
      <w:pPr>
        <w:autoSpaceDE w:val="0"/>
        <w:autoSpaceDN w:val="0"/>
        <w:adjustRightInd w:val="0"/>
        <w:ind w:firstLine="567"/>
        <w:jc w:val="both"/>
        <w:rPr>
          <w:sz w:val="28"/>
          <w:szCs w:val="28"/>
          <w:lang w:eastAsia="ru-RU"/>
        </w:rPr>
      </w:pPr>
      <w:r w:rsidRPr="005728DC">
        <w:rPr>
          <w:sz w:val="28"/>
          <w:szCs w:val="28"/>
          <w:lang w:eastAsia="ru-RU"/>
        </w:rPr>
        <w:t>9. Контроль за целевым использованием иных межбюджетных трансфертов из бюджета МО «Кингисеппское городское поселение» бюджету МО «Кингисеппский муниципальный район» осуществляется главным распорядителем средств бюджета МО «Кингисеппское городское поселение» и органом внутреннего муниципального финансового контроля.</w:t>
      </w:r>
    </w:p>
    <w:bookmarkEnd w:id="5"/>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Pr="00A91CA2" w:rsidRDefault="0083168B" w:rsidP="0083168B">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11</w:t>
      </w:r>
    </w:p>
    <w:p w:rsidR="0083168B" w:rsidRPr="00A91CA2" w:rsidRDefault="0083168B" w:rsidP="0083168B">
      <w:pPr>
        <w:suppressAutoHyphens/>
        <w:ind w:right="-7"/>
        <w:jc w:val="right"/>
      </w:pPr>
      <w:r w:rsidRPr="00A91CA2">
        <w:t xml:space="preserve">к решению Совета депутатов </w:t>
      </w:r>
    </w:p>
    <w:p w:rsidR="0083168B" w:rsidRPr="00A91CA2" w:rsidRDefault="0083168B" w:rsidP="0083168B">
      <w:pPr>
        <w:suppressAutoHyphens/>
        <w:ind w:right="-7"/>
        <w:jc w:val="right"/>
      </w:pPr>
      <w:r w:rsidRPr="00A91CA2">
        <w:t>МО «Кингисеппское городское поселение»</w:t>
      </w:r>
    </w:p>
    <w:p w:rsidR="0083168B" w:rsidRDefault="0083168B" w:rsidP="0083168B">
      <w:pPr>
        <w:pStyle w:val="31"/>
        <w:tabs>
          <w:tab w:val="left" w:pos="0"/>
        </w:tabs>
        <w:ind w:left="0" w:right="-7" w:firstLine="0"/>
        <w:jc w:val="right"/>
      </w:pPr>
      <w:r w:rsidRPr="00CF1816">
        <w:rPr>
          <w:b/>
          <w:sz w:val="22"/>
          <w:szCs w:val="22"/>
        </w:rPr>
        <w:t>от 13 декабря 2019 года № 44</w:t>
      </w: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Pr="003E17AD" w:rsidRDefault="0083168B" w:rsidP="0083168B">
      <w:pPr>
        <w:autoSpaceDE w:val="0"/>
        <w:autoSpaceDN w:val="0"/>
        <w:adjustRightInd w:val="0"/>
        <w:jc w:val="center"/>
        <w:outlineLvl w:val="0"/>
        <w:rPr>
          <w:rFonts w:cs="Arial"/>
          <w:b/>
          <w:bCs/>
          <w:sz w:val="28"/>
          <w:lang w:eastAsia="ru-RU"/>
        </w:rPr>
      </w:pPr>
      <w:r w:rsidRPr="003E17AD">
        <w:rPr>
          <w:rFonts w:cs="Arial"/>
          <w:b/>
          <w:bCs/>
          <w:sz w:val="28"/>
          <w:lang w:eastAsia="ru-RU"/>
        </w:rPr>
        <w:t>ПОРЯДОК</w:t>
      </w:r>
    </w:p>
    <w:p w:rsidR="0083168B" w:rsidRPr="003E17AD" w:rsidRDefault="0083168B" w:rsidP="0083168B">
      <w:pPr>
        <w:autoSpaceDE w:val="0"/>
        <w:autoSpaceDN w:val="0"/>
        <w:adjustRightInd w:val="0"/>
        <w:jc w:val="center"/>
        <w:rPr>
          <w:rFonts w:cs="Arial"/>
          <w:b/>
          <w:bCs/>
          <w:sz w:val="28"/>
          <w:lang w:eastAsia="ru-RU"/>
        </w:rPr>
      </w:pPr>
      <w:r w:rsidRPr="003E17AD">
        <w:rPr>
          <w:rFonts w:cs="Arial"/>
          <w:b/>
          <w:bCs/>
          <w:sz w:val="28"/>
          <w:lang w:eastAsia="ru-RU"/>
        </w:rPr>
        <w:t xml:space="preserve">предоставления иных межбюджетных трансфертов </w:t>
      </w:r>
    </w:p>
    <w:p w:rsidR="0083168B" w:rsidRPr="003E17AD" w:rsidRDefault="0083168B" w:rsidP="0083168B">
      <w:pPr>
        <w:autoSpaceDE w:val="0"/>
        <w:autoSpaceDN w:val="0"/>
        <w:adjustRightInd w:val="0"/>
        <w:jc w:val="center"/>
        <w:rPr>
          <w:rFonts w:cs="Arial"/>
          <w:b/>
          <w:bCs/>
          <w:sz w:val="28"/>
          <w:szCs w:val="28"/>
          <w:lang w:eastAsia="ru-RU"/>
        </w:rPr>
      </w:pPr>
      <w:r w:rsidRPr="003E17AD">
        <w:rPr>
          <w:rFonts w:cs="Arial"/>
          <w:b/>
          <w:bCs/>
          <w:sz w:val="28"/>
          <w:lang w:eastAsia="ru-RU"/>
        </w:rPr>
        <w:t xml:space="preserve">бюджету муниципального образования «Кингисеппский муниципальный район» Ленинградской области </w:t>
      </w:r>
      <w:r w:rsidRPr="003E17AD">
        <w:rPr>
          <w:rFonts w:cs="Arial"/>
          <w:b/>
          <w:bCs/>
          <w:sz w:val="28"/>
          <w:szCs w:val="28"/>
          <w:lang w:eastAsia="ru-RU"/>
        </w:rPr>
        <w:t xml:space="preserve">на </w:t>
      </w:r>
      <w:r w:rsidRPr="003E17AD">
        <w:rPr>
          <w:b/>
          <w:color w:val="000000"/>
          <w:sz w:val="28"/>
          <w:szCs w:val="28"/>
          <w:lang w:eastAsia="ru-RU"/>
        </w:rPr>
        <w:t>осуществление полномочий по внешнему муниципальному финансовому контролю</w:t>
      </w:r>
      <w:r w:rsidRPr="003E17AD">
        <w:rPr>
          <w:rFonts w:cs="Arial"/>
          <w:b/>
          <w:bCs/>
          <w:sz w:val="28"/>
          <w:szCs w:val="28"/>
          <w:lang w:eastAsia="ru-RU"/>
        </w:rPr>
        <w:t xml:space="preserve"> </w:t>
      </w:r>
    </w:p>
    <w:p w:rsidR="0083168B" w:rsidRPr="003E17AD" w:rsidRDefault="0083168B" w:rsidP="0083168B">
      <w:pPr>
        <w:autoSpaceDE w:val="0"/>
        <w:autoSpaceDN w:val="0"/>
        <w:adjustRightInd w:val="0"/>
        <w:jc w:val="center"/>
        <w:rPr>
          <w:rFonts w:cs="Arial"/>
          <w:b/>
          <w:bCs/>
          <w:sz w:val="28"/>
          <w:lang w:eastAsia="ru-RU"/>
        </w:rPr>
      </w:pPr>
    </w:p>
    <w:p w:rsidR="0083168B" w:rsidRPr="003E17AD" w:rsidRDefault="0083168B" w:rsidP="0083168B">
      <w:pPr>
        <w:autoSpaceDE w:val="0"/>
        <w:autoSpaceDN w:val="0"/>
        <w:adjustRightInd w:val="0"/>
        <w:ind w:firstLine="567"/>
        <w:jc w:val="both"/>
        <w:rPr>
          <w:rFonts w:cs="Arial"/>
          <w:bCs/>
          <w:sz w:val="28"/>
          <w:szCs w:val="28"/>
          <w:lang w:eastAsia="ru-RU"/>
        </w:rPr>
      </w:pPr>
      <w:r w:rsidRPr="003E17AD">
        <w:rPr>
          <w:sz w:val="28"/>
          <w:szCs w:val="28"/>
          <w:lang w:eastAsia="ru-RU"/>
        </w:rPr>
        <w:t xml:space="preserve">1. Настоящий Порядок устанавливает правила предоставления иных межбюджетных трансфертов бюджету муниципального образования «Кингисеппский муниципальный район» Ленинградской области на исполнение полномочий муниципального образования «Кингисеппское городское поселение» муниципального образования «Кингисеппский муниципальный район» Ленинградской области (далее - иные межбюджетные трансферты) </w:t>
      </w:r>
      <w:r w:rsidRPr="003E17AD">
        <w:rPr>
          <w:color w:val="000000"/>
          <w:sz w:val="28"/>
          <w:szCs w:val="28"/>
          <w:lang w:eastAsia="ru-RU"/>
        </w:rPr>
        <w:t>по внешнему муниципальному финансовому контролю.</w:t>
      </w:r>
    </w:p>
    <w:p w:rsidR="0083168B" w:rsidRPr="003E17AD" w:rsidRDefault="0083168B" w:rsidP="0083168B">
      <w:pPr>
        <w:autoSpaceDE w:val="0"/>
        <w:autoSpaceDN w:val="0"/>
        <w:adjustRightInd w:val="0"/>
        <w:ind w:firstLine="567"/>
        <w:jc w:val="both"/>
        <w:rPr>
          <w:sz w:val="28"/>
          <w:szCs w:val="28"/>
          <w:lang w:eastAsia="ru-RU"/>
        </w:rPr>
      </w:pPr>
      <w:r w:rsidRPr="003E17AD">
        <w:rPr>
          <w:sz w:val="28"/>
          <w:szCs w:val="28"/>
          <w:lang w:eastAsia="ru-RU"/>
        </w:rPr>
        <w:t>2. Распределение иных межбюджетных трансфертов на 2020 год и на плановый период 2021 и 2022 годов утверждено в приложении №9 к настоящему решению.</w:t>
      </w:r>
    </w:p>
    <w:p w:rsidR="0083168B" w:rsidRPr="003E17AD" w:rsidRDefault="0083168B" w:rsidP="0083168B">
      <w:pPr>
        <w:autoSpaceDE w:val="0"/>
        <w:autoSpaceDN w:val="0"/>
        <w:adjustRightInd w:val="0"/>
        <w:ind w:firstLine="567"/>
        <w:jc w:val="both"/>
        <w:rPr>
          <w:sz w:val="28"/>
          <w:szCs w:val="28"/>
          <w:lang w:eastAsia="ru-RU"/>
        </w:rPr>
      </w:pPr>
      <w:r w:rsidRPr="003E17AD">
        <w:rPr>
          <w:sz w:val="28"/>
          <w:szCs w:val="28"/>
          <w:lang w:eastAsia="ru-RU"/>
        </w:rPr>
        <w:t>3. Иные межбюджетные трансферты предоставляются в пределах сумм, утвержденных настоящим решением, и бюджетных ассигнований и лимитов бюджетных обязательств, утвержденных в сводной бюджетной росписи бюджета МО «Кингисеппское городское поселение» на 2020 год и на плановый период 2021 и 2022 годов.</w:t>
      </w:r>
    </w:p>
    <w:p w:rsidR="0083168B" w:rsidRPr="003E17AD" w:rsidRDefault="0083168B" w:rsidP="0083168B">
      <w:pPr>
        <w:autoSpaceDE w:val="0"/>
        <w:autoSpaceDN w:val="0"/>
        <w:adjustRightInd w:val="0"/>
        <w:ind w:firstLine="567"/>
        <w:jc w:val="both"/>
        <w:rPr>
          <w:color w:val="000000"/>
          <w:sz w:val="28"/>
          <w:szCs w:val="28"/>
          <w:lang w:eastAsia="ru-RU"/>
        </w:rPr>
      </w:pPr>
      <w:r w:rsidRPr="003E17AD">
        <w:rPr>
          <w:sz w:val="28"/>
          <w:szCs w:val="28"/>
          <w:lang w:eastAsia="ru-RU"/>
        </w:rPr>
        <w:t xml:space="preserve">4. Главным распорядителем иных межбюджетных трансфертов </w:t>
      </w:r>
      <w:r w:rsidRPr="003E17AD">
        <w:rPr>
          <w:rFonts w:cs="Arial"/>
          <w:bCs/>
          <w:sz w:val="28"/>
          <w:szCs w:val="28"/>
          <w:lang w:eastAsia="ru-RU"/>
        </w:rPr>
        <w:t xml:space="preserve">на </w:t>
      </w:r>
      <w:r w:rsidRPr="003E17AD">
        <w:rPr>
          <w:color w:val="000000"/>
          <w:sz w:val="28"/>
          <w:szCs w:val="28"/>
          <w:lang w:eastAsia="ru-RU"/>
        </w:rPr>
        <w:t>осуществление полномочий по внешнему муниципальному финансовому контролю</w:t>
      </w:r>
      <w:r w:rsidRPr="003E17AD">
        <w:rPr>
          <w:sz w:val="28"/>
          <w:szCs w:val="28"/>
          <w:lang w:eastAsia="ru-RU"/>
        </w:rPr>
        <w:t xml:space="preserve"> является </w:t>
      </w:r>
      <w:r w:rsidRPr="003E17AD">
        <w:rPr>
          <w:rFonts w:cs="Arial"/>
          <w:bCs/>
          <w:sz w:val="28"/>
          <w:szCs w:val="28"/>
          <w:lang w:eastAsia="ru-RU"/>
        </w:rPr>
        <w:t>Совет депутатов МО «Кингисеппское городское поселение»</w:t>
      </w:r>
      <w:r w:rsidRPr="003E17AD">
        <w:rPr>
          <w:color w:val="000000"/>
          <w:sz w:val="28"/>
          <w:szCs w:val="28"/>
          <w:lang w:eastAsia="ru-RU"/>
        </w:rPr>
        <w:t>.</w:t>
      </w:r>
    </w:p>
    <w:p w:rsidR="0083168B" w:rsidRPr="003E17AD" w:rsidRDefault="0083168B" w:rsidP="0083168B">
      <w:pPr>
        <w:autoSpaceDE w:val="0"/>
        <w:autoSpaceDN w:val="0"/>
        <w:adjustRightInd w:val="0"/>
        <w:ind w:firstLine="567"/>
        <w:jc w:val="both"/>
        <w:rPr>
          <w:color w:val="000000"/>
          <w:sz w:val="28"/>
          <w:szCs w:val="28"/>
          <w:lang w:eastAsia="ru-RU"/>
        </w:rPr>
      </w:pPr>
      <w:r w:rsidRPr="003E17AD">
        <w:rPr>
          <w:rFonts w:cs="Arial"/>
          <w:bCs/>
          <w:sz w:val="28"/>
          <w:szCs w:val="28"/>
          <w:lang w:eastAsia="ru-RU"/>
        </w:rPr>
        <w:t xml:space="preserve">5. Иные межбюджетные трансферты на </w:t>
      </w:r>
      <w:r w:rsidRPr="003E17AD">
        <w:rPr>
          <w:color w:val="000000"/>
          <w:sz w:val="28"/>
          <w:szCs w:val="28"/>
          <w:lang w:eastAsia="ru-RU"/>
        </w:rPr>
        <w:t>осуществление полномочий по внешнему муниципальному финансовому контролю предоставляются на основании соглашения, заключаемого между Советом депутатов МО «Кингисеппское городское поселение» и Советом депутатов МО «Кингисеппский муниципальный район».</w:t>
      </w:r>
    </w:p>
    <w:p w:rsidR="0083168B" w:rsidRPr="003E17AD" w:rsidRDefault="0083168B" w:rsidP="0083168B">
      <w:pPr>
        <w:autoSpaceDE w:val="0"/>
        <w:autoSpaceDN w:val="0"/>
        <w:adjustRightInd w:val="0"/>
        <w:ind w:firstLine="540"/>
        <w:jc w:val="both"/>
        <w:rPr>
          <w:sz w:val="28"/>
          <w:szCs w:val="28"/>
          <w:lang w:eastAsia="ru-RU"/>
        </w:rPr>
      </w:pPr>
      <w:r w:rsidRPr="003E17AD">
        <w:rPr>
          <w:sz w:val="28"/>
          <w:szCs w:val="28"/>
          <w:lang w:eastAsia="ru-RU"/>
        </w:rPr>
        <w:t>6. Перечисление иных межбюджетных трансфертов осуществляется на лицевой счет администратора доходов бюджета МО «Кингисеппский муниципальный район», открытый в Управлении Федерального казначейства по Ленинградской области.</w:t>
      </w:r>
    </w:p>
    <w:p w:rsidR="0083168B" w:rsidRPr="003E17AD" w:rsidRDefault="0083168B" w:rsidP="0083168B">
      <w:pPr>
        <w:autoSpaceDE w:val="0"/>
        <w:autoSpaceDN w:val="0"/>
        <w:adjustRightInd w:val="0"/>
        <w:ind w:firstLine="540"/>
        <w:jc w:val="both"/>
        <w:rPr>
          <w:color w:val="000000"/>
          <w:sz w:val="28"/>
          <w:szCs w:val="28"/>
          <w:lang w:eastAsia="ru-RU"/>
        </w:rPr>
      </w:pPr>
      <w:r w:rsidRPr="003E17AD">
        <w:rPr>
          <w:sz w:val="28"/>
          <w:szCs w:val="28"/>
          <w:lang w:eastAsia="ru-RU"/>
        </w:rPr>
        <w:t xml:space="preserve">7. Ответственность за несоблюдение настоящего Порядка, а также недостоверность представляемых сведений возлагается на </w:t>
      </w:r>
      <w:r w:rsidRPr="003E17AD">
        <w:rPr>
          <w:rFonts w:cs="Arial"/>
          <w:bCs/>
          <w:sz w:val="28"/>
          <w:szCs w:val="28"/>
          <w:lang w:eastAsia="ru-RU"/>
        </w:rPr>
        <w:t xml:space="preserve">Совет депутатов МО «Кингисеппское городское поселение» в части предоставления иных </w:t>
      </w:r>
      <w:r w:rsidRPr="003E17AD">
        <w:rPr>
          <w:rFonts w:cs="Arial"/>
          <w:bCs/>
          <w:sz w:val="28"/>
          <w:szCs w:val="28"/>
          <w:lang w:eastAsia="ru-RU"/>
        </w:rPr>
        <w:lastRenderedPageBreak/>
        <w:t xml:space="preserve">межбюджетных трансфертов на </w:t>
      </w:r>
      <w:r w:rsidRPr="003E17AD">
        <w:rPr>
          <w:color w:val="000000"/>
          <w:sz w:val="28"/>
          <w:szCs w:val="28"/>
          <w:lang w:eastAsia="ru-RU"/>
        </w:rPr>
        <w:t>осуществление полномочий по внешнему муниципальному финансовому контролю.</w:t>
      </w:r>
    </w:p>
    <w:p w:rsidR="0083168B" w:rsidRPr="003E17AD" w:rsidRDefault="0083168B" w:rsidP="0083168B">
      <w:pPr>
        <w:autoSpaceDE w:val="0"/>
        <w:autoSpaceDN w:val="0"/>
        <w:adjustRightInd w:val="0"/>
        <w:ind w:firstLine="540"/>
        <w:jc w:val="both"/>
        <w:rPr>
          <w:sz w:val="28"/>
          <w:szCs w:val="28"/>
          <w:lang w:eastAsia="ru-RU"/>
        </w:rPr>
      </w:pPr>
      <w:r w:rsidRPr="003E17AD">
        <w:rPr>
          <w:sz w:val="28"/>
          <w:szCs w:val="28"/>
          <w:lang w:eastAsia="ru-RU"/>
        </w:rPr>
        <w:t>8. В случае использования иных межбюджетных трансфертов не по целевому назначению соответствующие средства возвращаются Советом депутатов МО «Кингисеппский муниципальный район» соответственно в бюджет МО «Кингисеппское городское поселение». Денежные средства, неиспользованные в течение текущего года, перечисляются в бюджет МО «Кингисеппское городское поселение» в сроки, установленные для завершения финансового года.</w:t>
      </w:r>
    </w:p>
    <w:p w:rsidR="0083168B" w:rsidRPr="009F071A" w:rsidRDefault="0083168B" w:rsidP="0083168B">
      <w:pPr>
        <w:autoSpaceDE w:val="0"/>
        <w:autoSpaceDN w:val="0"/>
        <w:adjustRightInd w:val="0"/>
        <w:ind w:firstLine="567"/>
        <w:jc w:val="both"/>
        <w:rPr>
          <w:sz w:val="28"/>
          <w:szCs w:val="28"/>
          <w:lang w:eastAsia="ru-RU"/>
        </w:rPr>
      </w:pPr>
      <w:r w:rsidRPr="003E17AD">
        <w:rPr>
          <w:sz w:val="28"/>
          <w:szCs w:val="28"/>
          <w:lang w:eastAsia="ru-RU"/>
        </w:rPr>
        <w:t>9. Контроль за целевым использованием иных межбюджетных трансфертов из бюджета МО «Кингисеппское городское поселение» бюджету МО «Кингисеппский муниципальный район» осуществляется главным распорядителем средств бюджета МО «Кингисеппское городское поселение» и органом внутреннего муниципального финансового контроля.</w:t>
      </w: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Pr="00A91CA2" w:rsidRDefault="0083168B" w:rsidP="0083168B">
      <w:pPr>
        <w:pStyle w:val="a3"/>
        <w:tabs>
          <w:tab w:val="left" w:pos="0"/>
        </w:tabs>
        <w:suppressAutoHyphens/>
        <w:ind w:left="2139" w:right="-7" w:firstLine="0"/>
        <w:jc w:val="right"/>
        <w:rPr>
          <w:b/>
          <w:sz w:val="20"/>
          <w:szCs w:val="20"/>
        </w:rPr>
      </w:pPr>
      <w:r w:rsidRPr="00A91CA2">
        <w:rPr>
          <w:b/>
          <w:sz w:val="20"/>
          <w:szCs w:val="20"/>
        </w:rPr>
        <w:lastRenderedPageBreak/>
        <w:t>Приложение №</w:t>
      </w:r>
      <w:r>
        <w:rPr>
          <w:b/>
          <w:sz w:val="20"/>
          <w:szCs w:val="20"/>
        </w:rPr>
        <w:t xml:space="preserve"> 12</w:t>
      </w:r>
    </w:p>
    <w:p w:rsidR="0083168B" w:rsidRPr="00A91CA2" w:rsidRDefault="0083168B" w:rsidP="0083168B">
      <w:pPr>
        <w:suppressAutoHyphens/>
        <w:ind w:right="-7"/>
        <w:jc w:val="right"/>
      </w:pPr>
      <w:r w:rsidRPr="00A91CA2">
        <w:t xml:space="preserve">к решению Совета депутатов </w:t>
      </w:r>
    </w:p>
    <w:p w:rsidR="0083168B" w:rsidRPr="00A91CA2" w:rsidRDefault="0083168B" w:rsidP="0083168B">
      <w:pPr>
        <w:suppressAutoHyphens/>
        <w:ind w:right="-7"/>
        <w:jc w:val="right"/>
      </w:pPr>
      <w:r w:rsidRPr="00A91CA2">
        <w:t>МО «Кингисеппское городское поселение»</w:t>
      </w:r>
    </w:p>
    <w:p w:rsidR="0083168B" w:rsidRDefault="0083168B" w:rsidP="0083168B">
      <w:pPr>
        <w:pStyle w:val="31"/>
        <w:tabs>
          <w:tab w:val="left" w:pos="0"/>
        </w:tabs>
        <w:ind w:left="0" w:right="-7" w:firstLine="0"/>
        <w:jc w:val="right"/>
      </w:pPr>
      <w:r w:rsidRPr="00CF1816">
        <w:rPr>
          <w:b/>
          <w:sz w:val="22"/>
          <w:szCs w:val="22"/>
        </w:rPr>
        <w:t>от 13 декабря 2019 года № 44</w:t>
      </w:r>
    </w:p>
    <w:p w:rsidR="0083168B" w:rsidRDefault="0083168B" w:rsidP="0083168B">
      <w:pPr>
        <w:pStyle w:val="31"/>
        <w:tabs>
          <w:tab w:val="left" w:pos="0"/>
        </w:tabs>
        <w:ind w:left="0" w:right="-7" w:firstLine="0"/>
        <w:jc w:val="right"/>
      </w:pPr>
    </w:p>
    <w:p w:rsidR="0083168B" w:rsidRPr="005C615D" w:rsidRDefault="0083168B" w:rsidP="0083168B">
      <w:pPr>
        <w:autoSpaceDE w:val="0"/>
        <w:autoSpaceDN w:val="0"/>
        <w:adjustRightInd w:val="0"/>
        <w:jc w:val="center"/>
        <w:outlineLvl w:val="0"/>
        <w:rPr>
          <w:rFonts w:cs="Arial"/>
          <w:b/>
          <w:bCs/>
          <w:sz w:val="28"/>
          <w:lang w:eastAsia="ru-RU"/>
        </w:rPr>
      </w:pPr>
      <w:r w:rsidRPr="005C615D">
        <w:rPr>
          <w:rFonts w:cs="Arial"/>
          <w:b/>
          <w:bCs/>
          <w:sz w:val="28"/>
          <w:lang w:eastAsia="ru-RU"/>
        </w:rPr>
        <w:t>ПОРЯДОК</w:t>
      </w:r>
    </w:p>
    <w:p w:rsidR="0083168B" w:rsidRPr="005C615D" w:rsidRDefault="0083168B" w:rsidP="0083168B">
      <w:pPr>
        <w:autoSpaceDE w:val="0"/>
        <w:autoSpaceDN w:val="0"/>
        <w:adjustRightInd w:val="0"/>
        <w:jc w:val="center"/>
        <w:rPr>
          <w:rFonts w:cs="Arial"/>
          <w:b/>
          <w:bCs/>
          <w:sz w:val="28"/>
          <w:lang w:eastAsia="ru-RU"/>
        </w:rPr>
      </w:pPr>
      <w:r w:rsidRPr="005C615D">
        <w:rPr>
          <w:rFonts w:cs="Arial"/>
          <w:b/>
          <w:bCs/>
          <w:sz w:val="28"/>
          <w:lang w:eastAsia="ru-RU"/>
        </w:rPr>
        <w:t xml:space="preserve">предоставления иных межбюджетных трансфертов </w:t>
      </w:r>
    </w:p>
    <w:p w:rsidR="0083168B" w:rsidRPr="005C615D" w:rsidRDefault="0083168B" w:rsidP="0083168B">
      <w:pPr>
        <w:autoSpaceDE w:val="0"/>
        <w:autoSpaceDN w:val="0"/>
        <w:adjustRightInd w:val="0"/>
        <w:jc w:val="center"/>
        <w:rPr>
          <w:b/>
          <w:color w:val="000000"/>
          <w:sz w:val="28"/>
          <w:szCs w:val="28"/>
          <w:lang w:eastAsia="ru-RU"/>
        </w:rPr>
      </w:pPr>
      <w:r w:rsidRPr="005C615D">
        <w:rPr>
          <w:rFonts w:cs="Arial"/>
          <w:b/>
          <w:bCs/>
          <w:sz w:val="28"/>
          <w:lang w:eastAsia="ru-RU"/>
        </w:rPr>
        <w:t xml:space="preserve">бюджету муниципального образования «Кингисеппский муниципальный район» Ленинградской области </w:t>
      </w:r>
      <w:r w:rsidRPr="005C615D">
        <w:rPr>
          <w:rFonts w:cs="Arial"/>
          <w:b/>
          <w:bCs/>
          <w:sz w:val="28"/>
          <w:szCs w:val="28"/>
          <w:lang w:eastAsia="ru-RU"/>
        </w:rPr>
        <w:t xml:space="preserve">на </w:t>
      </w:r>
      <w:r w:rsidRPr="005C615D">
        <w:rPr>
          <w:b/>
          <w:color w:val="000000"/>
          <w:sz w:val="28"/>
          <w:szCs w:val="28"/>
          <w:lang w:eastAsia="ru-RU"/>
        </w:rPr>
        <w:t xml:space="preserve">обеспечение исполнения мероприятий муниципальной программы «Стимулирование экономической активности в Кингисеппском городском поселении» </w:t>
      </w:r>
    </w:p>
    <w:p w:rsidR="0083168B" w:rsidRPr="005C615D" w:rsidRDefault="0083168B" w:rsidP="0083168B">
      <w:pPr>
        <w:autoSpaceDE w:val="0"/>
        <w:autoSpaceDN w:val="0"/>
        <w:adjustRightInd w:val="0"/>
        <w:jc w:val="center"/>
        <w:rPr>
          <w:rFonts w:cs="Arial"/>
          <w:b/>
          <w:bCs/>
          <w:sz w:val="28"/>
          <w:lang w:eastAsia="ru-RU"/>
        </w:rPr>
      </w:pPr>
    </w:p>
    <w:p w:rsidR="0083168B" w:rsidRPr="005C615D" w:rsidRDefault="0083168B" w:rsidP="0083168B">
      <w:pPr>
        <w:autoSpaceDE w:val="0"/>
        <w:autoSpaceDN w:val="0"/>
        <w:adjustRightInd w:val="0"/>
        <w:ind w:firstLine="567"/>
        <w:jc w:val="both"/>
        <w:rPr>
          <w:rFonts w:cs="Arial"/>
          <w:bCs/>
          <w:sz w:val="28"/>
          <w:szCs w:val="28"/>
          <w:lang w:eastAsia="ru-RU"/>
        </w:rPr>
      </w:pPr>
      <w:r w:rsidRPr="005C615D">
        <w:rPr>
          <w:sz w:val="28"/>
          <w:szCs w:val="28"/>
          <w:lang w:eastAsia="ru-RU"/>
        </w:rPr>
        <w:t xml:space="preserve">1. Настоящий порядок устанавливает правила предоставления иных межбюджетных трансфертов бюджету муниципального образования «Кингисеппский муниципальный район» Ленинградской области </w:t>
      </w:r>
      <w:r w:rsidRPr="005C615D">
        <w:rPr>
          <w:rFonts w:cs="Arial"/>
          <w:bCs/>
          <w:sz w:val="28"/>
          <w:szCs w:val="28"/>
          <w:lang w:eastAsia="ru-RU"/>
        </w:rPr>
        <w:t xml:space="preserve">на </w:t>
      </w:r>
      <w:r w:rsidRPr="005C615D">
        <w:rPr>
          <w:color w:val="000000"/>
          <w:sz w:val="28"/>
          <w:szCs w:val="28"/>
          <w:lang w:eastAsia="ru-RU"/>
        </w:rPr>
        <w:t>обеспечение исполнения мероприятий муниципальной программы «Стимулирование экономической активности в Кингисеппском городском поселении»</w:t>
      </w:r>
      <w:r w:rsidRPr="005C615D">
        <w:rPr>
          <w:sz w:val="28"/>
          <w:szCs w:val="28"/>
          <w:lang w:eastAsia="ru-RU"/>
        </w:rPr>
        <w:t xml:space="preserve"> (далее - иные межбюджетные трансферты).</w:t>
      </w:r>
    </w:p>
    <w:p w:rsidR="0083168B" w:rsidRPr="005C615D" w:rsidRDefault="0083168B" w:rsidP="0083168B">
      <w:pPr>
        <w:autoSpaceDE w:val="0"/>
        <w:autoSpaceDN w:val="0"/>
        <w:adjustRightInd w:val="0"/>
        <w:ind w:firstLine="567"/>
        <w:jc w:val="both"/>
        <w:rPr>
          <w:sz w:val="28"/>
          <w:szCs w:val="28"/>
          <w:lang w:eastAsia="ru-RU"/>
        </w:rPr>
      </w:pPr>
      <w:r w:rsidRPr="005C615D">
        <w:rPr>
          <w:sz w:val="28"/>
          <w:szCs w:val="28"/>
          <w:lang w:eastAsia="ru-RU"/>
        </w:rPr>
        <w:t>2. Распределение иных межбюджетных трансфертов на 2020 год и на плановый период 2021 и 2022 годов утверждено в приложении №</w:t>
      </w:r>
      <w:r>
        <w:rPr>
          <w:sz w:val="28"/>
          <w:szCs w:val="28"/>
          <w:lang w:eastAsia="ru-RU"/>
        </w:rPr>
        <w:t xml:space="preserve"> </w:t>
      </w:r>
      <w:r w:rsidRPr="005C615D">
        <w:rPr>
          <w:sz w:val="28"/>
          <w:szCs w:val="28"/>
          <w:lang w:eastAsia="ru-RU"/>
        </w:rPr>
        <w:t>9 к настоящему решению.</w:t>
      </w:r>
    </w:p>
    <w:p w:rsidR="0083168B" w:rsidRPr="005C615D" w:rsidRDefault="0083168B" w:rsidP="0083168B">
      <w:pPr>
        <w:autoSpaceDE w:val="0"/>
        <w:autoSpaceDN w:val="0"/>
        <w:adjustRightInd w:val="0"/>
        <w:ind w:firstLine="567"/>
        <w:jc w:val="both"/>
        <w:rPr>
          <w:sz w:val="28"/>
          <w:szCs w:val="28"/>
          <w:lang w:eastAsia="ru-RU"/>
        </w:rPr>
      </w:pPr>
      <w:r w:rsidRPr="005C615D">
        <w:rPr>
          <w:sz w:val="28"/>
          <w:szCs w:val="28"/>
          <w:lang w:eastAsia="ru-RU"/>
        </w:rPr>
        <w:t>3. Иные межбюджетные трансферты предоставляются в пределах сумм, утвержденных настоящим решением, и бюджетных ассигнований и лимитов бюджетных обязательств, утвержденных в сводной бюджетной росписи бюджета муниципального образования «Кингисеппское городское поселение» муниципального образования «Кингисеппский муниципальный район» Ленинградской области на 2020 год и на плановый период 2021 и 2022 годов.</w:t>
      </w:r>
    </w:p>
    <w:p w:rsidR="0083168B" w:rsidRPr="005C615D" w:rsidRDefault="0083168B" w:rsidP="0083168B">
      <w:pPr>
        <w:autoSpaceDE w:val="0"/>
        <w:autoSpaceDN w:val="0"/>
        <w:adjustRightInd w:val="0"/>
        <w:ind w:firstLine="567"/>
        <w:jc w:val="both"/>
        <w:rPr>
          <w:color w:val="000000"/>
          <w:sz w:val="28"/>
          <w:szCs w:val="28"/>
          <w:lang w:eastAsia="ru-RU"/>
        </w:rPr>
      </w:pPr>
      <w:r w:rsidRPr="005C615D">
        <w:rPr>
          <w:sz w:val="28"/>
          <w:szCs w:val="28"/>
          <w:lang w:eastAsia="ru-RU"/>
        </w:rPr>
        <w:t xml:space="preserve">4. Главным распорядителем иных межбюджетных трансфертов является </w:t>
      </w:r>
      <w:r w:rsidRPr="005C615D">
        <w:rPr>
          <w:rFonts w:cs="Arial"/>
          <w:bCs/>
          <w:sz w:val="28"/>
          <w:szCs w:val="28"/>
          <w:lang w:eastAsia="ru-RU"/>
        </w:rPr>
        <w:t xml:space="preserve"> администрация МО «Кингисеппский муниципальный район»</w:t>
      </w:r>
      <w:r w:rsidRPr="005C615D">
        <w:rPr>
          <w:color w:val="000000"/>
          <w:sz w:val="28"/>
          <w:szCs w:val="28"/>
          <w:lang w:eastAsia="ru-RU"/>
        </w:rPr>
        <w:t>.</w:t>
      </w:r>
    </w:p>
    <w:p w:rsidR="0083168B" w:rsidRPr="005C615D" w:rsidRDefault="0083168B" w:rsidP="0083168B">
      <w:pPr>
        <w:autoSpaceDE w:val="0"/>
        <w:autoSpaceDN w:val="0"/>
        <w:adjustRightInd w:val="0"/>
        <w:ind w:firstLine="540"/>
        <w:jc w:val="both"/>
        <w:rPr>
          <w:sz w:val="28"/>
          <w:szCs w:val="28"/>
          <w:lang w:eastAsia="ru-RU"/>
        </w:rPr>
      </w:pPr>
      <w:r w:rsidRPr="005C615D">
        <w:rPr>
          <w:sz w:val="28"/>
          <w:szCs w:val="28"/>
          <w:lang w:eastAsia="ru-RU"/>
        </w:rPr>
        <w:t>5. Перечисление иных межбюджетных трансфертов осуществляется на лицевой счет администратора доходов бюджета муниципального образования «Кингисеппский муниципальный район» Ленинградской области, открытый в Управлении Федерального казначейства по Ленинградской области.</w:t>
      </w:r>
    </w:p>
    <w:p w:rsidR="0083168B" w:rsidRPr="005C615D" w:rsidRDefault="0083168B" w:rsidP="0083168B">
      <w:pPr>
        <w:autoSpaceDE w:val="0"/>
        <w:autoSpaceDN w:val="0"/>
        <w:adjustRightInd w:val="0"/>
        <w:ind w:firstLine="540"/>
        <w:jc w:val="both"/>
        <w:rPr>
          <w:color w:val="000000"/>
          <w:sz w:val="28"/>
          <w:szCs w:val="28"/>
          <w:lang w:eastAsia="ru-RU"/>
        </w:rPr>
      </w:pPr>
      <w:r w:rsidRPr="005C615D">
        <w:rPr>
          <w:sz w:val="28"/>
          <w:szCs w:val="28"/>
          <w:lang w:eastAsia="ru-RU"/>
        </w:rPr>
        <w:t>6. Ответственность за несоблюдение настоящего Порядка, а также недостоверность представляемых сведений возлагается на главного распорядителя бюджетных средств МО «Кингисеппский муниципальный район»</w:t>
      </w:r>
      <w:r w:rsidRPr="005C615D">
        <w:rPr>
          <w:color w:val="000000"/>
          <w:sz w:val="28"/>
          <w:szCs w:val="28"/>
          <w:lang w:eastAsia="ru-RU"/>
        </w:rPr>
        <w:t>.</w:t>
      </w:r>
    </w:p>
    <w:p w:rsidR="0083168B" w:rsidRPr="005C615D" w:rsidRDefault="0083168B" w:rsidP="0083168B">
      <w:pPr>
        <w:autoSpaceDE w:val="0"/>
        <w:autoSpaceDN w:val="0"/>
        <w:adjustRightInd w:val="0"/>
        <w:ind w:firstLine="540"/>
        <w:jc w:val="both"/>
        <w:rPr>
          <w:sz w:val="28"/>
          <w:szCs w:val="28"/>
          <w:lang w:eastAsia="ru-RU"/>
        </w:rPr>
      </w:pPr>
      <w:r w:rsidRPr="005C615D">
        <w:rPr>
          <w:sz w:val="28"/>
          <w:szCs w:val="28"/>
          <w:lang w:eastAsia="ru-RU"/>
        </w:rPr>
        <w:t>7. В случае использования иных межбюджетных трансфертов не по целевому назначению соответствующие средства возвращаются администрацией МО «Кингисеппский муниципальный район» соответственно в бюджет МО «Кингисеппское городское поселение». Денежные средства, неиспользованные в течение текущего года, перечисляются в бюджет МО «Кингисеппское городское поселение»  в сроки, установленные для завершения финансового года.</w:t>
      </w:r>
    </w:p>
    <w:p w:rsidR="0083168B" w:rsidRPr="00CA2492" w:rsidRDefault="0083168B" w:rsidP="0083168B">
      <w:pPr>
        <w:autoSpaceDE w:val="0"/>
        <w:autoSpaceDN w:val="0"/>
        <w:adjustRightInd w:val="0"/>
        <w:ind w:firstLine="567"/>
        <w:jc w:val="both"/>
        <w:rPr>
          <w:sz w:val="28"/>
          <w:szCs w:val="28"/>
          <w:lang w:eastAsia="ru-RU"/>
        </w:rPr>
      </w:pPr>
      <w:r w:rsidRPr="005C615D">
        <w:rPr>
          <w:sz w:val="28"/>
          <w:szCs w:val="28"/>
          <w:lang w:eastAsia="ru-RU"/>
        </w:rPr>
        <w:lastRenderedPageBreak/>
        <w:t>8. Контроль за целевым использованием иных межбюджетных трансфертов из бюджета МО «Кингисеппское городское поселение» бюджету МО «Кингисеппский муниципальный район» осуществляется главным распорядителем средств бюджета МО «Кингисеппское городское поселение» и органом внутреннего муниципального финансового контроля.</w:t>
      </w: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p w:rsidR="0083168B" w:rsidRDefault="0083168B" w:rsidP="0083168B">
      <w:pPr>
        <w:pStyle w:val="31"/>
        <w:tabs>
          <w:tab w:val="left" w:pos="0"/>
        </w:tabs>
        <w:ind w:left="0" w:right="-7" w:firstLine="0"/>
        <w:jc w:val="right"/>
      </w:pPr>
    </w:p>
    <w:sectPr w:rsidR="0083168B" w:rsidSect="0083168B">
      <w:headerReference w:type="even" r:id="rId9"/>
      <w:headerReference w:type="default" r:id="rId10"/>
      <w:footerReference w:type="even" r:id="rId11"/>
      <w:footerReference w:type="default" r:id="rId12"/>
      <w:headerReference w:type="first" r:id="rId13"/>
      <w:footerReference w:type="first" r:id="rId14"/>
      <w:pgSz w:w="12240" w:h="15840" w:code="1"/>
      <w:pgMar w:top="1418" w:right="758" w:bottom="709" w:left="1701" w:header="170" w:footer="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03" w:rsidRDefault="00B53703">
      <w:r>
        <w:separator/>
      </w:r>
    </w:p>
  </w:endnote>
  <w:endnote w:type="continuationSeparator" w:id="0">
    <w:p w:rsidR="00B53703" w:rsidRDefault="00B5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C" w:rsidRDefault="009354F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C" w:rsidRPr="0075218E" w:rsidRDefault="009354FC" w:rsidP="0075218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C" w:rsidRDefault="009354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03" w:rsidRDefault="00B53703">
      <w:r>
        <w:separator/>
      </w:r>
    </w:p>
  </w:footnote>
  <w:footnote w:type="continuationSeparator" w:id="0">
    <w:p w:rsidR="00B53703" w:rsidRDefault="00B5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C" w:rsidRDefault="009354F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C" w:rsidRDefault="009354FC" w:rsidP="00913BD0">
    <w:pPr>
      <w:pStyle w:val="a7"/>
      <w:framePr w:wrap="auto" w:vAnchor="text" w:hAnchor="margin" w:xAlign="right" w:y="1"/>
      <w:rPr>
        <w:rStyle w:val="a9"/>
      </w:rPr>
    </w:pPr>
  </w:p>
  <w:p w:rsidR="009354FC" w:rsidRDefault="009354FC" w:rsidP="00913BD0">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FC" w:rsidRDefault="009354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57E"/>
    <w:multiLevelType w:val="hybridMultilevel"/>
    <w:tmpl w:val="59B6FA74"/>
    <w:lvl w:ilvl="0" w:tplc="9C9A4F92">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03118"/>
    <w:multiLevelType w:val="hybridMultilevel"/>
    <w:tmpl w:val="21868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A01353"/>
    <w:multiLevelType w:val="hybridMultilevel"/>
    <w:tmpl w:val="FC444A44"/>
    <w:lvl w:ilvl="0" w:tplc="A9ACB8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62A2E70"/>
    <w:multiLevelType w:val="hybridMultilevel"/>
    <w:tmpl w:val="8FE6FEB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7560F9A"/>
    <w:multiLevelType w:val="hybridMultilevel"/>
    <w:tmpl w:val="507C2BC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8083B3F"/>
    <w:multiLevelType w:val="hybridMultilevel"/>
    <w:tmpl w:val="0F62937A"/>
    <w:lvl w:ilvl="0" w:tplc="C7AA4EAE">
      <w:start w:val="1"/>
      <w:numFmt w:val="decimal"/>
      <w:lvlText w:val="%1."/>
      <w:lvlJc w:val="left"/>
      <w:pPr>
        <w:tabs>
          <w:tab w:val="num" w:pos="1308"/>
        </w:tabs>
        <w:ind w:left="1308" w:hanging="1308"/>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6" w15:restartNumberingAfterBreak="0">
    <w:nsid w:val="169056D6"/>
    <w:multiLevelType w:val="hybridMultilevel"/>
    <w:tmpl w:val="48D8F39E"/>
    <w:lvl w:ilvl="0" w:tplc="6B8AF630">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7112424"/>
    <w:multiLevelType w:val="hybridMultilevel"/>
    <w:tmpl w:val="F12A77EA"/>
    <w:lvl w:ilvl="0" w:tplc="0419000F">
      <w:start w:val="1"/>
      <w:numFmt w:val="decimal"/>
      <w:lvlText w:val="%1."/>
      <w:lvlJc w:val="left"/>
      <w:pPr>
        <w:tabs>
          <w:tab w:val="num" w:pos="360"/>
        </w:tabs>
        <w:ind w:left="360" w:hanging="360"/>
      </w:pPr>
      <w:rPr>
        <w:rFonts w:cs="Times New Roman"/>
      </w:rPr>
    </w:lvl>
    <w:lvl w:ilvl="1" w:tplc="ABA2DFB0">
      <w:start w:val="23"/>
      <w:numFmt w:val="decimal"/>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15:restartNumberingAfterBreak="0">
    <w:nsid w:val="22135BA1"/>
    <w:multiLevelType w:val="hybridMultilevel"/>
    <w:tmpl w:val="BA864656"/>
    <w:lvl w:ilvl="0" w:tplc="DAF4516A">
      <w:start w:val="2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47A090E"/>
    <w:multiLevelType w:val="hybridMultilevel"/>
    <w:tmpl w:val="A17CBF34"/>
    <w:lvl w:ilvl="0" w:tplc="401CE0E0">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59A35BE"/>
    <w:multiLevelType w:val="hybridMultilevel"/>
    <w:tmpl w:val="D44854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BAE7FEA"/>
    <w:multiLevelType w:val="hybridMultilevel"/>
    <w:tmpl w:val="FC0AD302"/>
    <w:lvl w:ilvl="0" w:tplc="394A25E0">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411E3E"/>
    <w:multiLevelType w:val="hybridMultilevel"/>
    <w:tmpl w:val="D270A0CA"/>
    <w:lvl w:ilvl="0" w:tplc="FFFFFFFF">
      <w:numFmt w:val="bullet"/>
      <w:lvlText w:val="-"/>
      <w:lvlJc w:val="left"/>
      <w:pPr>
        <w:tabs>
          <w:tab w:val="num" w:pos="1371"/>
        </w:tabs>
        <w:ind w:left="1371" w:hanging="645"/>
      </w:pPr>
      <w:rPr>
        <w:rFonts w:ascii="Times New Roman" w:eastAsia="Times New Roman" w:hAnsi="Times New Roman" w:hint="default"/>
      </w:rPr>
    </w:lvl>
    <w:lvl w:ilvl="1" w:tplc="CD8ABD2A">
      <w:start w:val="3"/>
      <w:numFmt w:val="bullet"/>
      <w:lvlText w:val=""/>
      <w:lvlJc w:val="left"/>
      <w:pPr>
        <w:tabs>
          <w:tab w:val="num" w:pos="1806"/>
        </w:tabs>
        <w:ind w:left="1806" w:hanging="360"/>
      </w:pPr>
      <w:rPr>
        <w:rFonts w:ascii="Symbol" w:eastAsia="Times New Roman" w:hAnsi="Symbol" w:hint="default"/>
      </w:rPr>
    </w:lvl>
    <w:lvl w:ilvl="2" w:tplc="FFFFFFFF">
      <w:start w:val="1"/>
      <w:numFmt w:val="bullet"/>
      <w:lvlText w:val=""/>
      <w:lvlJc w:val="left"/>
      <w:pPr>
        <w:tabs>
          <w:tab w:val="num" w:pos="2526"/>
        </w:tabs>
        <w:ind w:left="2526" w:hanging="360"/>
      </w:pPr>
      <w:rPr>
        <w:rFonts w:ascii="Wingdings" w:hAnsi="Wingdings" w:hint="default"/>
      </w:rPr>
    </w:lvl>
    <w:lvl w:ilvl="3" w:tplc="FFFFFFFF">
      <w:start w:val="1"/>
      <w:numFmt w:val="bullet"/>
      <w:lvlText w:val=""/>
      <w:lvlJc w:val="left"/>
      <w:pPr>
        <w:tabs>
          <w:tab w:val="num" w:pos="3246"/>
        </w:tabs>
        <w:ind w:left="3246" w:hanging="360"/>
      </w:pPr>
      <w:rPr>
        <w:rFonts w:ascii="Symbol" w:hAnsi="Symbol" w:hint="default"/>
      </w:rPr>
    </w:lvl>
    <w:lvl w:ilvl="4" w:tplc="FFFFFFFF">
      <w:start w:val="1"/>
      <w:numFmt w:val="bullet"/>
      <w:lvlText w:val="o"/>
      <w:lvlJc w:val="left"/>
      <w:pPr>
        <w:tabs>
          <w:tab w:val="num" w:pos="3966"/>
        </w:tabs>
        <w:ind w:left="3966" w:hanging="360"/>
      </w:pPr>
      <w:rPr>
        <w:rFonts w:ascii="Courier New" w:hAnsi="Courier New" w:hint="default"/>
      </w:rPr>
    </w:lvl>
    <w:lvl w:ilvl="5" w:tplc="FFFFFFFF">
      <w:start w:val="1"/>
      <w:numFmt w:val="bullet"/>
      <w:lvlText w:val=""/>
      <w:lvlJc w:val="left"/>
      <w:pPr>
        <w:tabs>
          <w:tab w:val="num" w:pos="4686"/>
        </w:tabs>
        <w:ind w:left="4686" w:hanging="360"/>
      </w:pPr>
      <w:rPr>
        <w:rFonts w:ascii="Wingdings" w:hAnsi="Wingdings" w:hint="default"/>
      </w:rPr>
    </w:lvl>
    <w:lvl w:ilvl="6" w:tplc="FFFFFFFF">
      <w:start w:val="1"/>
      <w:numFmt w:val="bullet"/>
      <w:lvlText w:val=""/>
      <w:lvlJc w:val="left"/>
      <w:pPr>
        <w:tabs>
          <w:tab w:val="num" w:pos="5406"/>
        </w:tabs>
        <w:ind w:left="5406" w:hanging="360"/>
      </w:pPr>
      <w:rPr>
        <w:rFonts w:ascii="Symbol" w:hAnsi="Symbol" w:hint="default"/>
      </w:rPr>
    </w:lvl>
    <w:lvl w:ilvl="7" w:tplc="FFFFFFFF">
      <w:start w:val="1"/>
      <w:numFmt w:val="bullet"/>
      <w:lvlText w:val="o"/>
      <w:lvlJc w:val="left"/>
      <w:pPr>
        <w:tabs>
          <w:tab w:val="num" w:pos="6126"/>
        </w:tabs>
        <w:ind w:left="6126" w:hanging="360"/>
      </w:pPr>
      <w:rPr>
        <w:rFonts w:ascii="Courier New" w:hAnsi="Courier New" w:hint="default"/>
      </w:rPr>
    </w:lvl>
    <w:lvl w:ilvl="8" w:tplc="FFFFFFFF">
      <w:start w:val="1"/>
      <w:numFmt w:val="bullet"/>
      <w:lvlText w:val=""/>
      <w:lvlJc w:val="left"/>
      <w:pPr>
        <w:tabs>
          <w:tab w:val="num" w:pos="6846"/>
        </w:tabs>
        <w:ind w:left="6846" w:hanging="360"/>
      </w:pPr>
      <w:rPr>
        <w:rFonts w:ascii="Wingdings" w:hAnsi="Wingdings" w:hint="default"/>
      </w:rPr>
    </w:lvl>
  </w:abstractNum>
  <w:abstractNum w:abstractNumId="13" w15:restartNumberingAfterBreak="0">
    <w:nsid w:val="30AA159F"/>
    <w:multiLevelType w:val="hybridMultilevel"/>
    <w:tmpl w:val="F260E248"/>
    <w:lvl w:ilvl="0" w:tplc="10D86E0A">
      <w:start w:val="2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6256E20"/>
    <w:multiLevelType w:val="hybridMultilevel"/>
    <w:tmpl w:val="81FAE3E0"/>
    <w:lvl w:ilvl="0" w:tplc="AA086DEC">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72C4B73"/>
    <w:multiLevelType w:val="hybridMultilevel"/>
    <w:tmpl w:val="7BFAB6EC"/>
    <w:lvl w:ilvl="0" w:tplc="72909F3C">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D913F7"/>
    <w:multiLevelType w:val="hybridMultilevel"/>
    <w:tmpl w:val="D6C6115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D066247"/>
    <w:multiLevelType w:val="multilevel"/>
    <w:tmpl w:val="CD5009CA"/>
    <w:lvl w:ilvl="0">
      <w:start w:val="9"/>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15:restartNumberingAfterBreak="0">
    <w:nsid w:val="3F4217CB"/>
    <w:multiLevelType w:val="hybridMultilevel"/>
    <w:tmpl w:val="0058AADA"/>
    <w:lvl w:ilvl="0" w:tplc="277C3B62">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3782113"/>
    <w:multiLevelType w:val="hybridMultilevel"/>
    <w:tmpl w:val="346C6086"/>
    <w:lvl w:ilvl="0" w:tplc="17403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1C2410"/>
    <w:multiLevelType w:val="hybridMultilevel"/>
    <w:tmpl w:val="19042100"/>
    <w:lvl w:ilvl="0" w:tplc="BDEE03DC">
      <w:start w:val="1"/>
      <w:numFmt w:val="decimal"/>
      <w:lvlText w:val="%1."/>
      <w:lvlJc w:val="left"/>
      <w:pPr>
        <w:ind w:left="1729" w:hanging="1020"/>
      </w:pPr>
      <w:rPr>
        <w:rFonts w:cs="Times New Roman" w:hint="default"/>
      </w:rPr>
    </w:lvl>
    <w:lvl w:ilvl="1" w:tplc="FD1009BC">
      <w:start w:val="1"/>
      <w:numFmt w:val="bullet"/>
      <w:lvlText w:val="­"/>
      <w:lvlJc w:val="left"/>
      <w:pPr>
        <w:tabs>
          <w:tab w:val="num" w:pos="1789"/>
        </w:tabs>
        <w:ind w:left="1789" w:hanging="360"/>
      </w:pPr>
      <w:rPr>
        <w:rFonts w:ascii="Courier New" w:hAnsi="Courier New" w:hint="default"/>
        <w:b/>
        <w:i w:val="0"/>
      </w:rPr>
    </w:lvl>
    <w:lvl w:ilvl="2" w:tplc="0419000F">
      <w:start w:val="1"/>
      <w:numFmt w:val="decimal"/>
      <w:lvlText w:val="%3."/>
      <w:lvlJc w:val="lef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55E150EB"/>
    <w:multiLevelType w:val="hybridMultilevel"/>
    <w:tmpl w:val="36A0027C"/>
    <w:lvl w:ilvl="0" w:tplc="9B326846">
      <w:start w:val="3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1066BB"/>
    <w:multiLevelType w:val="hybridMultilevel"/>
    <w:tmpl w:val="BA864656"/>
    <w:lvl w:ilvl="0" w:tplc="DAF4516A">
      <w:start w:val="2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56A01261"/>
    <w:multiLevelType w:val="hybridMultilevel"/>
    <w:tmpl w:val="873206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15:restartNumberingAfterBreak="0">
    <w:nsid w:val="57715B0E"/>
    <w:multiLevelType w:val="multilevel"/>
    <w:tmpl w:val="01E8751E"/>
    <w:lvl w:ilvl="0">
      <w:start w:val="9"/>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580A32B9"/>
    <w:multiLevelType w:val="hybridMultilevel"/>
    <w:tmpl w:val="912EFD66"/>
    <w:lvl w:ilvl="0" w:tplc="23DAB9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E743FF5"/>
    <w:multiLevelType w:val="multilevel"/>
    <w:tmpl w:val="DC821B78"/>
    <w:lvl w:ilvl="0">
      <w:start w:val="10"/>
      <w:numFmt w:val="decimal"/>
      <w:lvlText w:val="%1."/>
      <w:lvlJc w:val="left"/>
      <w:pPr>
        <w:ind w:left="1080" w:hanging="360"/>
      </w:pPr>
      <w:rPr>
        <w:rFonts w:cs="Times New Roman"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986" w:hanging="720"/>
      </w:pPr>
      <w:rPr>
        <w:rFonts w:cs="Times New Roman" w:hint="default"/>
      </w:rPr>
    </w:lvl>
    <w:lvl w:ilvl="3">
      <w:start w:val="1"/>
      <w:numFmt w:val="decimal"/>
      <w:isLgl/>
      <w:lvlText w:val="%1.%2.%3.%4."/>
      <w:lvlJc w:val="left"/>
      <w:pPr>
        <w:ind w:left="2619" w:hanging="1080"/>
      </w:pPr>
      <w:rPr>
        <w:rFonts w:cs="Times New Roman" w:hint="default"/>
      </w:rPr>
    </w:lvl>
    <w:lvl w:ilvl="4">
      <w:start w:val="1"/>
      <w:numFmt w:val="decimal"/>
      <w:isLgl/>
      <w:lvlText w:val="%1.%2.%3.%4.%5."/>
      <w:lvlJc w:val="left"/>
      <w:pPr>
        <w:ind w:left="2892"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158" w:hanging="1800"/>
      </w:pPr>
      <w:rPr>
        <w:rFonts w:cs="Times New Roman" w:hint="default"/>
      </w:rPr>
    </w:lvl>
    <w:lvl w:ilvl="7">
      <w:start w:val="1"/>
      <w:numFmt w:val="decimal"/>
      <w:isLgl/>
      <w:lvlText w:val="%1.%2.%3.%4.%5.%6.%7.%8."/>
      <w:lvlJc w:val="left"/>
      <w:pPr>
        <w:ind w:left="4431" w:hanging="1800"/>
      </w:pPr>
      <w:rPr>
        <w:rFonts w:cs="Times New Roman" w:hint="default"/>
      </w:rPr>
    </w:lvl>
    <w:lvl w:ilvl="8">
      <w:start w:val="1"/>
      <w:numFmt w:val="decimal"/>
      <w:isLgl/>
      <w:lvlText w:val="%1.%2.%3.%4.%5.%6.%7.%8.%9."/>
      <w:lvlJc w:val="left"/>
      <w:pPr>
        <w:ind w:left="5064" w:hanging="2160"/>
      </w:pPr>
      <w:rPr>
        <w:rFonts w:cs="Times New Roman" w:hint="default"/>
      </w:rPr>
    </w:lvl>
  </w:abstractNum>
  <w:abstractNum w:abstractNumId="27" w15:restartNumberingAfterBreak="0">
    <w:nsid w:val="613D1A5E"/>
    <w:multiLevelType w:val="hybridMultilevel"/>
    <w:tmpl w:val="BA864656"/>
    <w:lvl w:ilvl="0" w:tplc="DAF4516A">
      <w:start w:val="2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9C73D22"/>
    <w:multiLevelType w:val="hybridMultilevel"/>
    <w:tmpl w:val="7548A4BA"/>
    <w:lvl w:ilvl="0" w:tplc="22B032EA">
      <w:start w:val="1"/>
      <w:numFmt w:val="decimal"/>
      <w:lvlText w:val="%1."/>
      <w:lvlJc w:val="left"/>
      <w:pPr>
        <w:tabs>
          <w:tab w:val="num" w:pos="720"/>
        </w:tabs>
        <w:ind w:left="720" w:hanging="360"/>
      </w:pPr>
      <w:rPr>
        <w:rFonts w:cs="Times New Roman" w:hint="default"/>
      </w:rPr>
    </w:lvl>
    <w:lvl w:ilvl="1" w:tplc="C2E2DB2C">
      <w:numFmt w:val="none"/>
      <w:lvlText w:val=""/>
      <w:lvlJc w:val="left"/>
      <w:pPr>
        <w:tabs>
          <w:tab w:val="num" w:pos="360"/>
        </w:tabs>
      </w:pPr>
      <w:rPr>
        <w:rFonts w:cs="Times New Roman"/>
      </w:rPr>
    </w:lvl>
    <w:lvl w:ilvl="2" w:tplc="BE00A98E">
      <w:numFmt w:val="none"/>
      <w:lvlText w:val=""/>
      <w:lvlJc w:val="left"/>
      <w:pPr>
        <w:tabs>
          <w:tab w:val="num" w:pos="360"/>
        </w:tabs>
      </w:pPr>
      <w:rPr>
        <w:rFonts w:cs="Times New Roman"/>
      </w:rPr>
    </w:lvl>
    <w:lvl w:ilvl="3" w:tplc="46BE76B2">
      <w:numFmt w:val="none"/>
      <w:lvlText w:val=""/>
      <w:lvlJc w:val="left"/>
      <w:pPr>
        <w:tabs>
          <w:tab w:val="num" w:pos="360"/>
        </w:tabs>
      </w:pPr>
      <w:rPr>
        <w:rFonts w:cs="Times New Roman"/>
      </w:rPr>
    </w:lvl>
    <w:lvl w:ilvl="4" w:tplc="2C3C4F46">
      <w:numFmt w:val="none"/>
      <w:lvlText w:val=""/>
      <w:lvlJc w:val="left"/>
      <w:pPr>
        <w:tabs>
          <w:tab w:val="num" w:pos="360"/>
        </w:tabs>
      </w:pPr>
      <w:rPr>
        <w:rFonts w:cs="Times New Roman"/>
      </w:rPr>
    </w:lvl>
    <w:lvl w:ilvl="5" w:tplc="8C2843F8">
      <w:numFmt w:val="none"/>
      <w:lvlText w:val=""/>
      <w:lvlJc w:val="left"/>
      <w:pPr>
        <w:tabs>
          <w:tab w:val="num" w:pos="360"/>
        </w:tabs>
      </w:pPr>
      <w:rPr>
        <w:rFonts w:cs="Times New Roman"/>
      </w:rPr>
    </w:lvl>
    <w:lvl w:ilvl="6" w:tplc="127438DA">
      <w:numFmt w:val="none"/>
      <w:lvlText w:val=""/>
      <w:lvlJc w:val="left"/>
      <w:pPr>
        <w:tabs>
          <w:tab w:val="num" w:pos="360"/>
        </w:tabs>
      </w:pPr>
      <w:rPr>
        <w:rFonts w:cs="Times New Roman"/>
      </w:rPr>
    </w:lvl>
    <w:lvl w:ilvl="7" w:tplc="69787CF4">
      <w:numFmt w:val="none"/>
      <w:lvlText w:val=""/>
      <w:lvlJc w:val="left"/>
      <w:pPr>
        <w:tabs>
          <w:tab w:val="num" w:pos="360"/>
        </w:tabs>
      </w:pPr>
      <w:rPr>
        <w:rFonts w:cs="Times New Roman"/>
      </w:rPr>
    </w:lvl>
    <w:lvl w:ilvl="8" w:tplc="1706A770">
      <w:numFmt w:val="none"/>
      <w:lvlText w:val=""/>
      <w:lvlJc w:val="left"/>
      <w:pPr>
        <w:tabs>
          <w:tab w:val="num" w:pos="360"/>
        </w:tabs>
      </w:pPr>
      <w:rPr>
        <w:rFonts w:cs="Times New Roman"/>
      </w:rPr>
    </w:lvl>
  </w:abstractNum>
  <w:abstractNum w:abstractNumId="29" w15:restartNumberingAfterBreak="0">
    <w:nsid w:val="6BB83131"/>
    <w:multiLevelType w:val="hybridMultilevel"/>
    <w:tmpl w:val="35E27776"/>
    <w:lvl w:ilvl="0" w:tplc="FFFFFFFF">
      <w:start w:val="5"/>
      <w:numFmt w:val="bullet"/>
      <w:lvlText w:val="-"/>
      <w:lvlJc w:val="left"/>
      <w:pPr>
        <w:tabs>
          <w:tab w:val="num" w:pos="1316"/>
        </w:tabs>
        <w:ind w:left="1316" w:hanging="390"/>
      </w:pPr>
      <w:rPr>
        <w:rFonts w:ascii="Times New Roman" w:eastAsia="Times New Roman" w:hAnsi="Times New Roman" w:hint="default"/>
      </w:rPr>
    </w:lvl>
    <w:lvl w:ilvl="1" w:tplc="FFFFFFFF">
      <w:start w:val="1"/>
      <w:numFmt w:val="bullet"/>
      <w:lvlText w:val="o"/>
      <w:lvlJc w:val="left"/>
      <w:pPr>
        <w:tabs>
          <w:tab w:val="num" w:pos="2006"/>
        </w:tabs>
        <w:ind w:left="2006" w:hanging="360"/>
      </w:pPr>
      <w:rPr>
        <w:rFonts w:ascii="Courier New" w:hAnsi="Courier New" w:hint="default"/>
      </w:rPr>
    </w:lvl>
    <w:lvl w:ilvl="2" w:tplc="FFFFFFFF">
      <w:start w:val="1"/>
      <w:numFmt w:val="bullet"/>
      <w:lvlText w:val=""/>
      <w:lvlJc w:val="left"/>
      <w:pPr>
        <w:tabs>
          <w:tab w:val="num" w:pos="2726"/>
        </w:tabs>
        <w:ind w:left="2726" w:hanging="360"/>
      </w:pPr>
      <w:rPr>
        <w:rFonts w:ascii="Wingdings" w:hAnsi="Wingdings" w:hint="default"/>
      </w:rPr>
    </w:lvl>
    <w:lvl w:ilvl="3" w:tplc="FFFFFFFF">
      <w:start w:val="1"/>
      <w:numFmt w:val="bullet"/>
      <w:lvlText w:val=""/>
      <w:lvlJc w:val="left"/>
      <w:pPr>
        <w:tabs>
          <w:tab w:val="num" w:pos="3446"/>
        </w:tabs>
        <w:ind w:left="3446" w:hanging="360"/>
      </w:pPr>
      <w:rPr>
        <w:rFonts w:ascii="Symbol" w:hAnsi="Symbol" w:hint="default"/>
      </w:rPr>
    </w:lvl>
    <w:lvl w:ilvl="4" w:tplc="FFFFFFFF">
      <w:start w:val="1"/>
      <w:numFmt w:val="bullet"/>
      <w:lvlText w:val="o"/>
      <w:lvlJc w:val="left"/>
      <w:pPr>
        <w:tabs>
          <w:tab w:val="num" w:pos="4166"/>
        </w:tabs>
        <w:ind w:left="4166" w:hanging="360"/>
      </w:pPr>
      <w:rPr>
        <w:rFonts w:ascii="Courier New" w:hAnsi="Courier New" w:hint="default"/>
      </w:rPr>
    </w:lvl>
    <w:lvl w:ilvl="5" w:tplc="FFFFFFFF">
      <w:start w:val="1"/>
      <w:numFmt w:val="bullet"/>
      <w:lvlText w:val=""/>
      <w:lvlJc w:val="left"/>
      <w:pPr>
        <w:tabs>
          <w:tab w:val="num" w:pos="4886"/>
        </w:tabs>
        <w:ind w:left="4886" w:hanging="360"/>
      </w:pPr>
      <w:rPr>
        <w:rFonts w:ascii="Wingdings" w:hAnsi="Wingdings" w:hint="default"/>
      </w:rPr>
    </w:lvl>
    <w:lvl w:ilvl="6" w:tplc="FFFFFFFF">
      <w:start w:val="1"/>
      <w:numFmt w:val="bullet"/>
      <w:lvlText w:val=""/>
      <w:lvlJc w:val="left"/>
      <w:pPr>
        <w:tabs>
          <w:tab w:val="num" w:pos="5606"/>
        </w:tabs>
        <w:ind w:left="5606" w:hanging="360"/>
      </w:pPr>
      <w:rPr>
        <w:rFonts w:ascii="Symbol" w:hAnsi="Symbol" w:hint="default"/>
      </w:rPr>
    </w:lvl>
    <w:lvl w:ilvl="7" w:tplc="FFFFFFFF">
      <w:start w:val="1"/>
      <w:numFmt w:val="bullet"/>
      <w:lvlText w:val="o"/>
      <w:lvlJc w:val="left"/>
      <w:pPr>
        <w:tabs>
          <w:tab w:val="num" w:pos="6326"/>
        </w:tabs>
        <w:ind w:left="6326" w:hanging="360"/>
      </w:pPr>
      <w:rPr>
        <w:rFonts w:ascii="Courier New" w:hAnsi="Courier New" w:hint="default"/>
      </w:rPr>
    </w:lvl>
    <w:lvl w:ilvl="8" w:tplc="FFFFFFFF">
      <w:start w:val="1"/>
      <w:numFmt w:val="bullet"/>
      <w:lvlText w:val=""/>
      <w:lvlJc w:val="left"/>
      <w:pPr>
        <w:tabs>
          <w:tab w:val="num" w:pos="7046"/>
        </w:tabs>
        <w:ind w:left="7046" w:hanging="360"/>
      </w:pPr>
      <w:rPr>
        <w:rFonts w:ascii="Wingdings" w:hAnsi="Wingdings" w:hint="default"/>
      </w:rPr>
    </w:lvl>
  </w:abstractNum>
  <w:abstractNum w:abstractNumId="30" w15:restartNumberingAfterBreak="0">
    <w:nsid w:val="6F4E4CAA"/>
    <w:multiLevelType w:val="hybridMultilevel"/>
    <w:tmpl w:val="E7CC0534"/>
    <w:lvl w:ilvl="0" w:tplc="C5E0C5F4">
      <w:start w:val="3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942DCC"/>
    <w:multiLevelType w:val="hybridMultilevel"/>
    <w:tmpl w:val="310E3766"/>
    <w:lvl w:ilvl="0" w:tplc="9014CB68">
      <w:start w:val="3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C03487"/>
    <w:multiLevelType w:val="hybridMultilevel"/>
    <w:tmpl w:val="E92E12B4"/>
    <w:lvl w:ilvl="0" w:tplc="67F0D1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6921BBB"/>
    <w:multiLevelType w:val="hybridMultilevel"/>
    <w:tmpl w:val="75B4D60E"/>
    <w:lvl w:ilvl="0" w:tplc="0419000F">
      <w:start w:val="1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15:restartNumberingAfterBreak="0">
    <w:nsid w:val="76CC3315"/>
    <w:multiLevelType w:val="multilevel"/>
    <w:tmpl w:val="A9CA4FCE"/>
    <w:lvl w:ilvl="0">
      <w:start w:val="8"/>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15:restartNumberingAfterBreak="0">
    <w:nsid w:val="77083E7C"/>
    <w:multiLevelType w:val="hybridMultilevel"/>
    <w:tmpl w:val="9D427530"/>
    <w:lvl w:ilvl="0" w:tplc="0419000F">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36" w15:restartNumberingAfterBreak="0">
    <w:nsid w:val="7A195951"/>
    <w:multiLevelType w:val="hybridMultilevel"/>
    <w:tmpl w:val="8B5CE1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A474FB4"/>
    <w:multiLevelType w:val="hybridMultilevel"/>
    <w:tmpl w:val="FA6A6590"/>
    <w:lvl w:ilvl="0" w:tplc="174036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AB379F7"/>
    <w:multiLevelType w:val="hybridMultilevel"/>
    <w:tmpl w:val="5CD0110C"/>
    <w:lvl w:ilvl="0" w:tplc="1A28B01A">
      <w:start w:val="23"/>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7D254895"/>
    <w:multiLevelType w:val="hybridMultilevel"/>
    <w:tmpl w:val="C16CF7EA"/>
    <w:lvl w:ilvl="0" w:tplc="E33C1F30">
      <w:start w:val="3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F761441"/>
    <w:multiLevelType w:val="hybridMultilevel"/>
    <w:tmpl w:val="4D4A8A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9"/>
  </w:num>
  <w:num w:numId="2">
    <w:abstractNumId w:val="12"/>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35"/>
  </w:num>
  <w:num w:numId="7">
    <w:abstractNumId w:val="5"/>
  </w:num>
  <w:num w:numId="8">
    <w:abstractNumId w:val="9"/>
  </w:num>
  <w:num w:numId="9">
    <w:abstractNumId w:val="7"/>
  </w:num>
  <w:num w:numId="10">
    <w:abstractNumId w:val="14"/>
  </w:num>
  <w:num w:numId="11">
    <w:abstractNumId w:val="3"/>
  </w:num>
  <w:num w:numId="12">
    <w:abstractNumId w:val="4"/>
  </w:num>
  <w:num w:numId="13">
    <w:abstractNumId w:val="23"/>
  </w:num>
  <w:num w:numId="14">
    <w:abstractNumId w:val="39"/>
  </w:num>
  <w:num w:numId="15">
    <w:abstractNumId w:val="40"/>
  </w:num>
  <w:num w:numId="16">
    <w:abstractNumId w:val="28"/>
  </w:num>
  <w:num w:numId="17">
    <w:abstractNumId w:val="10"/>
  </w:num>
  <w:num w:numId="18">
    <w:abstractNumId w:val="6"/>
  </w:num>
  <w:num w:numId="19">
    <w:abstractNumId w:val="37"/>
  </w:num>
  <w:num w:numId="20">
    <w:abstractNumId w:val="19"/>
  </w:num>
  <w:num w:numId="21">
    <w:abstractNumId w:val="32"/>
  </w:num>
  <w:num w:numId="22">
    <w:abstractNumId w:val="2"/>
  </w:num>
  <w:num w:numId="23">
    <w:abstractNumId w:val="36"/>
  </w:num>
  <w:num w:numId="24">
    <w:abstractNumId w:val="21"/>
  </w:num>
  <w:num w:numId="25">
    <w:abstractNumId w:val="30"/>
  </w:num>
  <w:num w:numId="26">
    <w:abstractNumId w:val="25"/>
  </w:num>
  <w:num w:numId="27">
    <w:abstractNumId w:val="18"/>
  </w:num>
  <w:num w:numId="28">
    <w:abstractNumId w:val="31"/>
  </w:num>
  <w:num w:numId="29">
    <w:abstractNumId w:val="0"/>
  </w:num>
  <w:num w:numId="30">
    <w:abstractNumId w:val="11"/>
  </w:num>
  <w:num w:numId="31">
    <w:abstractNumId w:val="15"/>
  </w:num>
  <w:num w:numId="32">
    <w:abstractNumId w:val="38"/>
  </w:num>
  <w:num w:numId="33">
    <w:abstractNumId w:val="13"/>
  </w:num>
  <w:num w:numId="34">
    <w:abstractNumId w:val="27"/>
  </w:num>
  <w:num w:numId="35">
    <w:abstractNumId w:val="22"/>
  </w:num>
  <w:num w:numId="36">
    <w:abstractNumId w:val="8"/>
  </w:num>
  <w:num w:numId="37">
    <w:abstractNumId w:val="1"/>
  </w:num>
  <w:num w:numId="38">
    <w:abstractNumId w:val="33"/>
  </w:num>
  <w:num w:numId="39">
    <w:abstractNumId w:val="26"/>
  </w:num>
  <w:num w:numId="40">
    <w:abstractNumId w:val="17"/>
  </w:num>
  <w:num w:numId="41">
    <w:abstractNumId w:val="3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35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A21"/>
    <w:rsid w:val="00001410"/>
    <w:rsid w:val="0000233A"/>
    <w:rsid w:val="0000342C"/>
    <w:rsid w:val="000046C2"/>
    <w:rsid w:val="000060BD"/>
    <w:rsid w:val="000106D8"/>
    <w:rsid w:val="000108DF"/>
    <w:rsid w:val="000114F5"/>
    <w:rsid w:val="00011D29"/>
    <w:rsid w:val="0001276B"/>
    <w:rsid w:val="0001378C"/>
    <w:rsid w:val="00015565"/>
    <w:rsid w:val="0001663C"/>
    <w:rsid w:val="00020E6F"/>
    <w:rsid w:val="00023308"/>
    <w:rsid w:val="000239CC"/>
    <w:rsid w:val="00024A93"/>
    <w:rsid w:val="00025D7E"/>
    <w:rsid w:val="00033056"/>
    <w:rsid w:val="00033BBE"/>
    <w:rsid w:val="00033E48"/>
    <w:rsid w:val="0003497A"/>
    <w:rsid w:val="00034C00"/>
    <w:rsid w:val="00034F4E"/>
    <w:rsid w:val="00035362"/>
    <w:rsid w:val="00035B87"/>
    <w:rsid w:val="00036FC4"/>
    <w:rsid w:val="000372CA"/>
    <w:rsid w:val="00041F11"/>
    <w:rsid w:val="000420DF"/>
    <w:rsid w:val="00044E96"/>
    <w:rsid w:val="000508F7"/>
    <w:rsid w:val="0005228A"/>
    <w:rsid w:val="00056C0A"/>
    <w:rsid w:val="00060E24"/>
    <w:rsid w:val="0006203D"/>
    <w:rsid w:val="000628AC"/>
    <w:rsid w:val="000635C9"/>
    <w:rsid w:val="00064E0A"/>
    <w:rsid w:val="000653AC"/>
    <w:rsid w:val="00066F0F"/>
    <w:rsid w:val="000674E1"/>
    <w:rsid w:val="00067663"/>
    <w:rsid w:val="0007058E"/>
    <w:rsid w:val="00070918"/>
    <w:rsid w:val="0007212B"/>
    <w:rsid w:val="000723CA"/>
    <w:rsid w:val="00075F0C"/>
    <w:rsid w:val="00076214"/>
    <w:rsid w:val="000802AF"/>
    <w:rsid w:val="00083E55"/>
    <w:rsid w:val="00086137"/>
    <w:rsid w:val="0008752B"/>
    <w:rsid w:val="000933D5"/>
    <w:rsid w:val="00094D11"/>
    <w:rsid w:val="00094E6A"/>
    <w:rsid w:val="0009664D"/>
    <w:rsid w:val="00096E87"/>
    <w:rsid w:val="0009741B"/>
    <w:rsid w:val="0009778F"/>
    <w:rsid w:val="000978AA"/>
    <w:rsid w:val="00097BD4"/>
    <w:rsid w:val="000A0773"/>
    <w:rsid w:val="000A2A77"/>
    <w:rsid w:val="000A42E7"/>
    <w:rsid w:val="000A4CD5"/>
    <w:rsid w:val="000A4D11"/>
    <w:rsid w:val="000A7A91"/>
    <w:rsid w:val="000B2CBD"/>
    <w:rsid w:val="000B2F77"/>
    <w:rsid w:val="000B31B3"/>
    <w:rsid w:val="000B4CE2"/>
    <w:rsid w:val="000B63D0"/>
    <w:rsid w:val="000C0FCF"/>
    <w:rsid w:val="000C1D05"/>
    <w:rsid w:val="000C32E0"/>
    <w:rsid w:val="000C4085"/>
    <w:rsid w:val="000C5AE9"/>
    <w:rsid w:val="000D1636"/>
    <w:rsid w:val="000D5566"/>
    <w:rsid w:val="000D6261"/>
    <w:rsid w:val="000E017D"/>
    <w:rsid w:val="000E2132"/>
    <w:rsid w:val="000E3CEB"/>
    <w:rsid w:val="000E418C"/>
    <w:rsid w:val="000E4300"/>
    <w:rsid w:val="000E52A2"/>
    <w:rsid w:val="000E639F"/>
    <w:rsid w:val="000E6E3B"/>
    <w:rsid w:val="000E757E"/>
    <w:rsid w:val="000F3131"/>
    <w:rsid w:val="000F49F0"/>
    <w:rsid w:val="000F6031"/>
    <w:rsid w:val="000F78D2"/>
    <w:rsid w:val="000F7DD4"/>
    <w:rsid w:val="00100337"/>
    <w:rsid w:val="00100529"/>
    <w:rsid w:val="00104EDC"/>
    <w:rsid w:val="001051B8"/>
    <w:rsid w:val="00105FC1"/>
    <w:rsid w:val="001066FF"/>
    <w:rsid w:val="00107209"/>
    <w:rsid w:val="00111C2D"/>
    <w:rsid w:val="001125A0"/>
    <w:rsid w:val="00113AC8"/>
    <w:rsid w:val="00113C30"/>
    <w:rsid w:val="00113CDB"/>
    <w:rsid w:val="00115C7B"/>
    <w:rsid w:val="00117337"/>
    <w:rsid w:val="00120C75"/>
    <w:rsid w:val="001216E4"/>
    <w:rsid w:val="0012190B"/>
    <w:rsid w:val="0012219C"/>
    <w:rsid w:val="0012374B"/>
    <w:rsid w:val="00124A17"/>
    <w:rsid w:val="00124A31"/>
    <w:rsid w:val="00125437"/>
    <w:rsid w:val="00131D28"/>
    <w:rsid w:val="00131DDF"/>
    <w:rsid w:val="001320E1"/>
    <w:rsid w:val="0013341F"/>
    <w:rsid w:val="001340BA"/>
    <w:rsid w:val="0013485A"/>
    <w:rsid w:val="0013650F"/>
    <w:rsid w:val="0013659A"/>
    <w:rsid w:val="001366C8"/>
    <w:rsid w:val="00136861"/>
    <w:rsid w:val="001368CE"/>
    <w:rsid w:val="00136C3B"/>
    <w:rsid w:val="001371C1"/>
    <w:rsid w:val="00140F16"/>
    <w:rsid w:val="001422E2"/>
    <w:rsid w:val="00142E28"/>
    <w:rsid w:val="001450A3"/>
    <w:rsid w:val="00146219"/>
    <w:rsid w:val="00147AA5"/>
    <w:rsid w:val="001510E7"/>
    <w:rsid w:val="001519D4"/>
    <w:rsid w:val="00151D2F"/>
    <w:rsid w:val="001550BE"/>
    <w:rsid w:val="001566BB"/>
    <w:rsid w:val="001571A9"/>
    <w:rsid w:val="00157843"/>
    <w:rsid w:val="00160884"/>
    <w:rsid w:val="00161500"/>
    <w:rsid w:val="00163944"/>
    <w:rsid w:val="00163A35"/>
    <w:rsid w:val="00165154"/>
    <w:rsid w:val="00165F9D"/>
    <w:rsid w:val="00171391"/>
    <w:rsid w:val="0017258E"/>
    <w:rsid w:val="00177CE4"/>
    <w:rsid w:val="00177F03"/>
    <w:rsid w:val="00181F38"/>
    <w:rsid w:val="00183289"/>
    <w:rsid w:val="00186366"/>
    <w:rsid w:val="00190291"/>
    <w:rsid w:val="00191863"/>
    <w:rsid w:val="00193E6E"/>
    <w:rsid w:val="001940CA"/>
    <w:rsid w:val="00196AA5"/>
    <w:rsid w:val="001A0AA2"/>
    <w:rsid w:val="001A0CB4"/>
    <w:rsid w:val="001A1025"/>
    <w:rsid w:val="001A266E"/>
    <w:rsid w:val="001A293D"/>
    <w:rsid w:val="001A41CE"/>
    <w:rsid w:val="001A5329"/>
    <w:rsid w:val="001A7658"/>
    <w:rsid w:val="001B164A"/>
    <w:rsid w:val="001B1A89"/>
    <w:rsid w:val="001B39A3"/>
    <w:rsid w:val="001C0C16"/>
    <w:rsid w:val="001C1BC1"/>
    <w:rsid w:val="001C3E4F"/>
    <w:rsid w:val="001C40C0"/>
    <w:rsid w:val="001C4822"/>
    <w:rsid w:val="001C4A21"/>
    <w:rsid w:val="001C4F95"/>
    <w:rsid w:val="001C6F46"/>
    <w:rsid w:val="001C7CE3"/>
    <w:rsid w:val="001C7DA0"/>
    <w:rsid w:val="001C7EBB"/>
    <w:rsid w:val="001D06CD"/>
    <w:rsid w:val="001D0D2E"/>
    <w:rsid w:val="001D288A"/>
    <w:rsid w:val="001D3180"/>
    <w:rsid w:val="001D5E9D"/>
    <w:rsid w:val="001D6E8D"/>
    <w:rsid w:val="001E09B3"/>
    <w:rsid w:val="001E4CF9"/>
    <w:rsid w:val="001E563B"/>
    <w:rsid w:val="001E5EDF"/>
    <w:rsid w:val="001E7101"/>
    <w:rsid w:val="001E76C0"/>
    <w:rsid w:val="001F211C"/>
    <w:rsid w:val="001F2943"/>
    <w:rsid w:val="001F2EA6"/>
    <w:rsid w:val="001F3198"/>
    <w:rsid w:val="001F3C6F"/>
    <w:rsid w:val="001F4CDE"/>
    <w:rsid w:val="001F6C5B"/>
    <w:rsid w:val="001F7A91"/>
    <w:rsid w:val="00200555"/>
    <w:rsid w:val="002023EB"/>
    <w:rsid w:val="00203CC5"/>
    <w:rsid w:val="00211D47"/>
    <w:rsid w:val="00211F7C"/>
    <w:rsid w:val="0021273F"/>
    <w:rsid w:val="002148B9"/>
    <w:rsid w:val="00214D5D"/>
    <w:rsid w:val="002157DB"/>
    <w:rsid w:val="00216249"/>
    <w:rsid w:val="00216256"/>
    <w:rsid w:val="00216288"/>
    <w:rsid w:val="00220408"/>
    <w:rsid w:val="00222AF5"/>
    <w:rsid w:val="00223BF2"/>
    <w:rsid w:val="0022409F"/>
    <w:rsid w:val="00226C01"/>
    <w:rsid w:val="00230D3D"/>
    <w:rsid w:val="00233A45"/>
    <w:rsid w:val="00233B8D"/>
    <w:rsid w:val="00233CF2"/>
    <w:rsid w:val="002355AC"/>
    <w:rsid w:val="00236802"/>
    <w:rsid w:val="00237A73"/>
    <w:rsid w:val="0024056F"/>
    <w:rsid w:val="0024080C"/>
    <w:rsid w:val="0024350F"/>
    <w:rsid w:val="00243CE6"/>
    <w:rsid w:val="0024673D"/>
    <w:rsid w:val="00246A7D"/>
    <w:rsid w:val="00250C57"/>
    <w:rsid w:val="0025135D"/>
    <w:rsid w:val="00251D7B"/>
    <w:rsid w:val="00251EC1"/>
    <w:rsid w:val="0025375F"/>
    <w:rsid w:val="002559A3"/>
    <w:rsid w:val="0025692E"/>
    <w:rsid w:val="002603E6"/>
    <w:rsid w:val="00260ADD"/>
    <w:rsid w:val="0026140F"/>
    <w:rsid w:val="002618EF"/>
    <w:rsid w:val="002636E7"/>
    <w:rsid w:val="002638FF"/>
    <w:rsid w:val="00270368"/>
    <w:rsid w:val="002710AA"/>
    <w:rsid w:val="00272A48"/>
    <w:rsid w:val="00274146"/>
    <w:rsid w:val="002744FC"/>
    <w:rsid w:val="0027450A"/>
    <w:rsid w:val="00276C5B"/>
    <w:rsid w:val="00276EEA"/>
    <w:rsid w:val="00277A67"/>
    <w:rsid w:val="00280E4C"/>
    <w:rsid w:val="002827A1"/>
    <w:rsid w:val="00282975"/>
    <w:rsid w:val="0028364D"/>
    <w:rsid w:val="00283911"/>
    <w:rsid w:val="00283C2B"/>
    <w:rsid w:val="002840DE"/>
    <w:rsid w:val="0028757A"/>
    <w:rsid w:val="00291047"/>
    <w:rsid w:val="0029200E"/>
    <w:rsid w:val="00294F39"/>
    <w:rsid w:val="002974B4"/>
    <w:rsid w:val="002978A0"/>
    <w:rsid w:val="002A2437"/>
    <w:rsid w:val="002A2EC0"/>
    <w:rsid w:val="002A53D8"/>
    <w:rsid w:val="002A5590"/>
    <w:rsid w:val="002A5A1E"/>
    <w:rsid w:val="002B1CB3"/>
    <w:rsid w:val="002B7A2C"/>
    <w:rsid w:val="002B7F58"/>
    <w:rsid w:val="002C12CB"/>
    <w:rsid w:val="002C1AFF"/>
    <w:rsid w:val="002C4031"/>
    <w:rsid w:val="002C78D1"/>
    <w:rsid w:val="002D18CC"/>
    <w:rsid w:val="002D1ACA"/>
    <w:rsid w:val="002D3B57"/>
    <w:rsid w:val="002D4849"/>
    <w:rsid w:val="002D54AE"/>
    <w:rsid w:val="002E0274"/>
    <w:rsid w:val="002E2299"/>
    <w:rsid w:val="002E26C4"/>
    <w:rsid w:val="002E3D49"/>
    <w:rsid w:val="002E4FCB"/>
    <w:rsid w:val="002E5F50"/>
    <w:rsid w:val="002E784A"/>
    <w:rsid w:val="002E793E"/>
    <w:rsid w:val="002F0A1C"/>
    <w:rsid w:val="002F18D2"/>
    <w:rsid w:val="002F282F"/>
    <w:rsid w:val="002F2D94"/>
    <w:rsid w:val="002F3799"/>
    <w:rsid w:val="002F3DE4"/>
    <w:rsid w:val="002F40C1"/>
    <w:rsid w:val="002F4573"/>
    <w:rsid w:val="002F77C5"/>
    <w:rsid w:val="002F7D94"/>
    <w:rsid w:val="00300D09"/>
    <w:rsid w:val="003010E7"/>
    <w:rsid w:val="003014B3"/>
    <w:rsid w:val="00301CC5"/>
    <w:rsid w:val="00305B1D"/>
    <w:rsid w:val="0030607C"/>
    <w:rsid w:val="00307436"/>
    <w:rsid w:val="00311E7C"/>
    <w:rsid w:val="00313A72"/>
    <w:rsid w:val="00313FCB"/>
    <w:rsid w:val="00314C9A"/>
    <w:rsid w:val="00315FF5"/>
    <w:rsid w:val="0031724C"/>
    <w:rsid w:val="00324877"/>
    <w:rsid w:val="003250F6"/>
    <w:rsid w:val="00325162"/>
    <w:rsid w:val="003278CA"/>
    <w:rsid w:val="00334469"/>
    <w:rsid w:val="00336B45"/>
    <w:rsid w:val="003374F3"/>
    <w:rsid w:val="00343753"/>
    <w:rsid w:val="0034408A"/>
    <w:rsid w:val="003451B7"/>
    <w:rsid w:val="00346135"/>
    <w:rsid w:val="003467D6"/>
    <w:rsid w:val="00347DBA"/>
    <w:rsid w:val="0035030F"/>
    <w:rsid w:val="003512CF"/>
    <w:rsid w:val="003515F9"/>
    <w:rsid w:val="00352035"/>
    <w:rsid w:val="003530FC"/>
    <w:rsid w:val="003546C4"/>
    <w:rsid w:val="00354A1A"/>
    <w:rsid w:val="00356ADD"/>
    <w:rsid w:val="00357009"/>
    <w:rsid w:val="003570DB"/>
    <w:rsid w:val="003620C7"/>
    <w:rsid w:val="00364176"/>
    <w:rsid w:val="00364218"/>
    <w:rsid w:val="00364368"/>
    <w:rsid w:val="0037072B"/>
    <w:rsid w:val="00371DE4"/>
    <w:rsid w:val="00375428"/>
    <w:rsid w:val="003756AC"/>
    <w:rsid w:val="00383E86"/>
    <w:rsid w:val="00385E99"/>
    <w:rsid w:val="00390A8E"/>
    <w:rsid w:val="00390D06"/>
    <w:rsid w:val="003938DA"/>
    <w:rsid w:val="00393BA4"/>
    <w:rsid w:val="00396A06"/>
    <w:rsid w:val="00396AF9"/>
    <w:rsid w:val="00396D5F"/>
    <w:rsid w:val="003A05D3"/>
    <w:rsid w:val="003A062C"/>
    <w:rsid w:val="003A1989"/>
    <w:rsid w:val="003A4189"/>
    <w:rsid w:val="003A63DE"/>
    <w:rsid w:val="003A6E00"/>
    <w:rsid w:val="003B1FD9"/>
    <w:rsid w:val="003B2E14"/>
    <w:rsid w:val="003B456D"/>
    <w:rsid w:val="003B4D60"/>
    <w:rsid w:val="003B6ECB"/>
    <w:rsid w:val="003C0329"/>
    <w:rsid w:val="003C035A"/>
    <w:rsid w:val="003C0778"/>
    <w:rsid w:val="003C081D"/>
    <w:rsid w:val="003C1317"/>
    <w:rsid w:val="003C1365"/>
    <w:rsid w:val="003C5C1E"/>
    <w:rsid w:val="003C6FAE"/>
    <w:rsid w:val="003D0ECF"/>
    <w:rsid w:val="003D2430"/>
    <w:rsid w:val="003D2866"/>
    <w:rsid w:val="003D2E68"/>
    <w:rsid w:val="003D2EC8"/>
    <w:rsid w:val="003D32B2"/>
    <w:rsid w:val="003D5243"/>
    <w:rsid w:val="003D5696"/>
    <w:rsid w:val="003D5871"/>
    <w:rsid w:val="003D6005"/>
    <w:rsid w:val="003D612A"/>
    <w:rsid w:val="003D6CCE"/>
    <w:rsid w:val="003E0E94"/>
    <w:rsid w:val="003E17AD"/>
    <w:rsid w:val="003E287A"/>
    <w:rsid w:val="003E3D53"/>
    <w:rsid w:val="003E3F88"/>
    <w:rsid w:val="003E4599"/>
    <w:rsid w:val="003F2F91"/>
    <w:rsid w:val="003F6520"/>
    <w:rsid w:val="003F7DA9"/>
    <w:rsid w:val="004038EE"/>
    <w:rsid w:val="00403B1E"/>
    <w:rsid w:val="0040504C"/>
    <w:rsid w:val="0041188B"/>
    <w:rsid w:val="00411BC6"/>
    <w:rsid w:val="00413560"/>
    <w:rsid w:val="004144F6"/>
    <w:rsid w:val="00414EDD"/>
    <w:rsid w:val="00415690"/>
    <w:rsid w:val="00417108"/>
    <w:rsid w:val="004207F4"/>
    <w:rsid w:val="00420C31"/>
    <w:rsid w:val="004231CB"/>
    <w:rsid w:val="00423B52"/>
    <w:rsid w:val="00423C93"/>
    <w:rsid w:val="00424179"/>
    <w:rsid w:val="0042427B"/>
    <w:rsid w:val="00424E91"/>
    <w:rsid w:val="0042579A"/>
    <w:rsid w:val="0042727C"/>
    <w:rsid w:val="00430469"/>
    <w:rsid w:val="004313A2"/>
    <w:rsid w:val="00432974"/>
    <w:rsid w:val="004348CB"/>
    <w:rsid w:val="00434A2E"/>
    <w:rsid w:val="0043593D"/>
    <w:rsid w:val="004361D0"/>
    <w:rsid w:val="00436341"/>
    <w:rsid w:val="00444287"/>
    <w:rsid w:val="004445F2"/>
    <w:rsid w:val="00444C1B"/>
    <w:rsid w:val="004465F4"/>
    <w:rsid w:val="004533F2"/>
    <w:rsid w:val="0045364C"/>
    <w:rsid w:val="00453D37"/>
    <w:rsid w:val="0045466C"/>
    <w:rsid w:val="004547B2"/>
    <w:rsid w:val="00454E3B"/>
    <w:rsid w:val="00455057"/>
    <w:rsid w:val="00457574"/>
    <w:rsid w:val="00457D64"/>
    <w:rsid w:val="0046201C"/>
    <w:rsid w:val="00464ACB"/>
    <w:rsid w:val="00464E5B"/>
    <w:rsid w:val="00465CF9"/>
    <w:rsid w:val="004702C9"/>
    <w:rsid w:val="0047127C"/>
    <w:rsid w:val="00471AB3"/>
    <w:rsid w:val="0047205C"/>
    <w:rsid w:val="004728E0"/>
    <w:rsid w:val="0047345C"/>
    <w:rsid w:val="00475694"/>
    <w:rsid w:val="004763D5"/>
    <w:rsid w:val="00484A83"/>
    <w:rsid w:val="00485C6B"/>
    <w:rsid w:val="004869AE"/>
    <w:rsid w:val="004875CD"/>
    <w:rsid w:val="00487A6E"/>
    <w:rsid w:val="0049013A"/>
    <w:rsid w:val="00491418"/>
    <w:rsid w:val="004915E2"/>
    <w:rsid w:val="00491B09"/>
    <w:rsid w:val="004950C4"/>
    <w:rsid w:val="0049536C"/>
    <w:rsid w:val="004A0191"/>
    <w:rsid w:val="004A1312"/>
    <w:rsid w:val="004A4AF1"/>
    <w:rsid w:val="004B054A"/>
    <w:rsid w:val="004B183D"/>
    <w:rsid w:val="004B2851"/>
    <w:rsid w:val="004B54A1"/>
    <w:rsid w:val="004C136E"/>
    <w:rsid w:val="004C1921"/>
    <w:rsid w:val="004C1B3E"/>
    <w:rsid w:val="004C1E06"/>
    <w:rsid w:val="004C2AB1"/>
    <w:rsid w:val="004C6790"/>
    <w:rsid w:val="004C7286"/>
    <w:rsid w:val="004D1F0F"/>
    <w:rsid w:val="004D281D"/>
    <w:rsid w:val="004D2990"/>
    <w:rsid w:val="004D4D8C"/>
    <w:rsid w:val="004D6538"/>
    <w:rsid w:val="004D7955"/>
    <w:rsid w:val="004E0964"/>
    <w:rsid w:val="004E09E6"/>
    <w:rsid w:val="004E19EC"/>
    <w:rsid w:val="004E317A"/>
    <w:rsid w:val="004E36F4"/>
    <w:rsid w:val="004E490D"/>
    <w:rsid w:val="004E4AFB"/>
    <w:rsid w:val="004E4D36"/>
    <w:rsid w:val="004E51C9"/>
    <w:rsid w:val="004E79AB"/>
    <w:rsid w:val="004E7DC4"/>
    <w:rsid w:val="004F2E33"/>
    <w:rsid w:val="004F51AD"/>
    <w:rsid w:val="004F6E6C"/>
    <w:rsid w:val="004F72F6"/>
    <w:rsid w:val="00500D07"/>
    <w:rsid w:val="00503178"/>
    <w:rsid w:val="005040FA"/>
    <w:rsid w:val="005046D9"/>
    <w:rsid w:val="005064A3"/>
    <w:rsid w:val="00507380"/>
    <w:rsid w:val="00510380"/>
    <w:rsid w:val="0051477D"/>
    <w:rsid w:val="005149E2"/>
    <w:rsid w:val="005216D3"/>
    <w:rsid w:val="00522FA7"/>
    <w:rsid w:val="00526D31"/>
    <w:rsid w:val="00530AAE"/>
    <w:rsid w:val="005404AC"/>
    <w:rsid w:val="0054149B"/>
    <w:rsid w:val="00541820"/>
    <w:rsid w:val="00542423"/>
    <w:rsid w:val="00544872"/>
    <w:rsid w:val="00544C9E"/>
    <w:rsid w:val="00545306"/>
    <w:rsid w:val="005470DC"/>
    <w:rsid w:val="0054716A"/>
    <w:rsid w:val="00552723"/>
    <w:rsid w:val="005538AE"/>
    <w:rsid w:val="0056097C"/>
    <w:rsid w:val="00561838"/>
    <w:rsid w:val="00562B4F"/>
    <w:rsid w:val="0056442C"/>
    <w:rsid w:val="00572664"/>
    <w:rsid w:val="005728DC"/>
    <w:rsid w:val="005729B8"/>
    <w:rsid w:val="00572D85"/>
    <w:rsid w:val="00573BCE"/>
    <w:rsid w:val="00575637"/>
    <w:rsid w:val="00575746"/>
    <w:rsid w:val="00576032"/>
    <w:rsid w:val="005764A2"/>
    <w:rsid w:val="00577170"/>
    <w:rsid w:val="00582385"/>
    <w:rsid w:val="005830B2"/>
    <w:rsid w:val="005848FA"/>
    <w:rsid w:val="00584A70"/>
    <w:rsid w:val="00585E41"/>
    <w:rsid w:val="00590FCA"/>
    <w:rsid w:val="005942BD"/>
    <w:rsid w:val="0059538F"/>
    <w:rsid w:val="00596C9A"/>
    <w:rsid w:val="005979E3"/>
    <w:rsid w:val="00597A0E"/>
    <w:rsid w:val="005A10E8"/>
    <w:rsid w:val="005A1728"/>
    <w:rsid w:val="005A370F"/>
    <w:rsid w:val="005A562B"/>
    <w:rsid w:val="005A6327"/>
    <w:rsid w:val="005B20E4"/>
    <w:rsid w:val="005B36D6"/>
    <w:rsid w:val="005B3F7B"/>
    <w:rsid w:val="005B5425"/>
    <w:rsid w:val="005B687E"/>
    <w:rsid w:val="005B6D2B"/>
    <w:rsid w:val="005B75AE"/>
    <w:rsid w:val="005C09DF"/>
    <w:rsid w:val="005C2098"/>
    <w:rsid w:val="005C2938"/>
    <w:rsid w:val="005C3CC3"/>
    <w:rsid w:val="005C52C3"/>
    <w:rsid w:val="005C52FA"/>
    <w:rsid w:val="005C5891"/>
    <w:rsid w:val="005C615D"/>
    <w:rsid w:val="005C68C0"/>
    <w:rsid w:val="005C6F84"/>
    <w:rsid w:val="005C77A4"/>
    <w:rsid w:val="005D0607"/>
    <w:rsid w:val="005D5E0B"/>
    <w:rsid w:val="005E31C4"/>
    <w:rsid w:val="005E35C4"/>
    <w:rsid w:val="005E598C"/>
    <w:rsid w:val="005E699D"/>
    <w:rsid w:val="005E782B"/>
    <w:rsid w:val="005F4798"/>
    <w:rsid w:val="005F5DB5"/>
    <w:rsid w:val="005F6489"/>
    <w:rsid w:val="005F64AC"/>
    <w:rsid w:val="005F670B"/>
    <w:rsid w:val="005F6AED"/>
    <w:rsid w:val="00603871"/>
    <w:rsid w:val="00603DB6"/>
    <w:rsid w:val="006046B0"/>
    <w:rsid w:val="00605DC1"/>
    <w:rsid w:val="006071FB"/>
    <w:rsid w:val="00611DF0"/>
    <w:rsid w:val="00612C87"/>
    <w:rsid w:val="00612FDE"/>
    <w:rsid w:val="00614533"/>
    <w:rsid w:val="00615621"/>
    <w:rsid w:val="00627EDF"/>
    <w:rsid w:val="00631A05"/>
    <w:rsid w:val="00631DAE"/>
    <w:rsid w:val="0063243C"/>
    <w:rsid w:val="0063431E"/>
    <w:rsid w:val="00634377"/>
    <w:rsid w:val="00635BB3"/>
    <w:rsid w:val="00635D5E"/>
    <w:rsid w:val="00636C8F"/>
    <w:rsid w:val="00636DAD"/>
    <w:rsid w:val="00643CEF"/>
    <w:rsid w:val="006440DA"/>
    <w:rsid w:val="00644756"/>
    <w:rsid w:val="006466D2"/>
    <w:rsid w:val="0064700E"/>
    <w:rsid w:val="006503ED"/>
    <w:rsid w:val="00653630"/>
    <w:rsid w:val="00654A1B"/>
    <w:rsid w:val="006566C4"/>
    <w:rsid w:val="00657804"/>
    <w:rsid w:val="00657C27"/>
    <w:rsid w:val="006633F9"/>
    <w:rsid w:val="006637D7"/>
    <w:rsid w:val="00663E28"/>
    <w:rsid w:val="006648A4"/>
    <w:rsid w:val="006709AC"/>
    <w:rsid w:val="00673E5A"/>
    <w:rsid w:val="00673EB9"/>
    <w:rsid w:val="00674F07"/>
    <w:rsid w:val="00676410"/>
    <w:rsid w:val="00676C2B"/>
    <w:rsid w:val="00677F98"/>
    <w:rsid w:val="00681A56"/>
    <w:rsid w:val="0068231D"/>
    <w:rsid w:val="00684474"/>
    <w:rsid w:val="00686D1A"/>
    <w:rsid w:val="00690988"/>
    <w:rsid w:val="0069130D"/>
    <w:rsid w:val="0069168F"/>
    <w:rsid w:val="00692AC1"/>
    <w:rsid w:val="006933BB"/>
    <w:rsid w:val="00694B51"/>
    <w:rsid w:val="006A053A"/>
    <w:rsid w:val="006A0A42"/>
    <w:rsid w:val="006A0D31"/>
    <w:rsid w:val="006A1B29"/>
    <w:rsid w:val="006A51A9"/>
    <w:rsid w:val="006A5212"/>
    <w:rsid w:val="006A52C5"/>
    <w:rsid w:val="006B1BDE"/>
    <w:rsid w:val="006B32D0"/>
    <w:rsid w:val="006B4B67"/>
    <w:rsid w:val="006B6F90"/>
    <w:rsid w:val="006C0B56"/>
    <w:rsid w:val="006C1D66"/>
    <w:rsid w:val="006C24FD"/>
    <w:rsid w:val="006C2566"/>
    <w:rsid w:val="006C36FA"/>
    <w:rsid w:val="006C444F"/>
    <w:rsid w:val="006C4EE8"/>
    <w:rsid w:val="006C50BA"/>
    <w:rsid w:val="006C5C3B"/>
    <w:rsid w:val="006C7FAC"/>
    <w:rsid w:val="006D0B97"/>
    <w:rsid w:val="006D1372"/>
    <w:rsid w:val="006D1A25"/>
    <w:rsid w:val="006D1EEF"/>
    <w:rsid w:val="006D6537"/>
    <w:rsid w:val="006D6710"/>
    <w:rsid w:val="006D7131"/>
    <w:rsid w:val="006E00B5"/>
    <w:rsid w:val="006E12E7"/>
    <w:rsid w:val="006E2FFA"/>
    <w:rsid w:val="006E3738"/>
    <w:rsid w:val="006E61B6"/>
    <w:rsid w:val="006E62C5"/>
    <w:rsid w:val="006E6DBD"/>
    <w:rsid w:val="006E7100"/>
    <w:rsid w:val="006F1D61"/>
    <w:rsid w:val="006F4415"/>
    <w:rsid w:val="006F767D"/>
    <w:rsid w:val="00705E13"/>
    <w:rsid w:val="007075B6"/>
    <w:rsid w:val="00713A18"/>
    <w:rsid w:val="00713C39"/>
    <w:rsid w:val="00714417"/>
    <w:rsid w:val="00716F77"/>
    <w:rsid w:val="00721429"/>
    <w:rsid w:val="00722857"/>
    <w:rsid w:val="00722A2F"/>
    <w:rsid w:val="00724402"/>
    <w:rsid w:val="007246A8"/>
    <w:rsid w:val="007247B3"/>
    <w:rsid w:val="007249C3"/>
    <w:rsid w:val="00726C85"/>
    <w:rsid w:val="00727650"/>
    <w:rsid w:val="007306AB"/>
    <w:rsid w:val="007314DD"/>
    <w:rsid w:val="00731E26"/>
    <w:rsid w:val="00733D1F"/>
    <w:rsid w:val="00734CE4"/>
    <w:rsid w:val="00735D5C"/>
    <w:rsid w:val="00736CB9"/>
    <w:rsid w:val="00736D34"/>
    <w:rsid w:val="0074607C"/>
    <w:rsid w:val="00751437"/>
    <w:rsid w:val="007515C3"/>
    <w:rsid w:val="0075218E"/>
    <w:rsid w:val="007525B1"/>
    <w:rsid w:val="00752D4D"/>
    <w:rsid w:val="007535FC"/>
    <w:rsid w:val="00753930"/>
    <w:rsid w:val="0075621C"/>
    <w:rsid w:val="00757A67"/>
    <w:rsid w:val="00757CD5"/>
    <w:rsid w:val="007610ED"/>
    <w:rsid w:val="00761F67"/>
    <w:rsid w:val="00762B23"/>
    <w:rsid w:val="00764CEA"/>
    <w:rsid w:val="00766D77"/>
    <w:rsid w:val="00766F48"/>
    <w:rsid w:val="00772289"/>
    <w:rsid w:val="00774728"/>
    <w:rsid w:val="0078072F"/>
    <w:rsid w:val="007827F2"/>
    <w:rsid w:val="00782845"/>
    <w:rsid w:val="00782E4E"/>
    <w:rsid w:val="007867D5"/>
    <w:rsid w:val="007871EE"/>
    <w:rsid w:val="007917AD"/>
    <w:rsid w:val="00791BC0"/>
    <w:rsid w:val="00791C21"/>
    <w:rsid w:val="007923F4"/>
    <w:rsid w:val="00793A4B"/>
    <w:rsid w:val="007966B8"/>
    <w:rsid w:val="00797DF6"/>
    <w:rsid w:val="007A1BFA"/>
    <w:rsid w:val="007A2861"/>
    <w:rsid w:val="007A506E"/>
    <w:rsid w:val="007B0565"/>
    <w:rsid w:val="007B0573"/>
    <w:rsid w:val="007B2B5E"/>
    <w:rsid w:val="007B345D"/>
    <w:rsid w:val="007B40F1"/>
    <w:rsid w:val="007B457D"/>
    <w:rsid w:val="007B6DDB"/>
    <w:rsid w:val="007C19F2"/>
    <w:rsid w:val="007C3102"/>
    <w:rsid w:val="007C4982"/>
    <w:rsid w:val="007C5807"/>
    <w:rsid w:val="007C6036"/>
    <w:rsid w:val="007C6142"/>
    <w:rsid w:val="007C745C"/>
    <w:rsid w:val="007D1580"/>
    <w:rsid w:val="007D1C66"/>
    <w:rsid w:val="007D2F35"/>
    <w:rsid w:val="007D3226"/>
    <w:rsid w:val="007D362C"/>
    <w:rsid w:val="007D394A"/>
    <w:rsid w:val="007D4320"/>
    <w:rsid w:val="007D491E"/>
    <w:rsid w:val="007D5A75"/>
    <w:rsid w:val="007D5CE5"/>
    <w:rsid w:val="007E4700"/>
    <w:rsid w:val="007E4DC9"/>
    <w:rsid w:val="007F023F"/>
    <w:rsid w:val="007F0725"/>
    <w:rsid w:val="007F0825"/>
    <w:rsid w:val="007F1D91"/>
    <w:rsid w:val="007F2BB0"/>
    <w:rsid w:val="007F32A5"/>
    <w:rsid w:val="007F4020"/>
    <w:rsid w:val="007F484D"/>
    <w:rsid w:val="007F4B6E"/>
    <w:rsid w:val="007F7C3F"/>
    <w:rsid w:val="00800F98"/>
    <w:rsid w:val="00801899"/>
    <w:rsid w:val="00802BE6"/>
    <w:rsid w:val="0080317F"/>
    <w:rsid w:val="008055D3"/>
    <w:rsid w:val="00805BFA"/>
    <w:rsid w:val="0080736A"/>
    <w:rsid w:val="00807AF8"/>
    <w:rsid w:val="00814A8F"/>
    <w:rsid w:val="00822004"/>
    <w:rsid w:val="008227DA"/>
    <w:rsid w:val="008232E8"/>
    <w:rsid w:val="00830713"/>
    <w:rsid w:val="0083168B"/>
    <w:rsid w:val="0083189B"/>
    <w:rsid w:val="00831965"/>
    <w:rsid w:val="00832F11"/>
    <w:rsid w:val="00835A13"/>
    <w:rsid w:val="00836A61"/>
    <w:rsid w:val="00837970"/>
    <w:rsid w:val="00840292"/>
    <w:rsid w:val="008410A0"/>
    <w:rsid w:val="0084491A"/>
    <w:rsid w:val="00851853"/>
    <w:rsid w:val="00852769"/>
    <w:rsid w:val="00853114"/>
    <w:rsid w:val="0085507E"/>
    <w:rsid w:val="00857990"/>
    <w:rsid w:val="008602FA"/>
    <w:rsid w:val="008612F2"/>
    <w:rsid w:val="008633A3"/>
    <w:rsid w:val="00863FD8"/>
    <w:rsid w:val="00864739"/>
    <w:rsid w:val="008647F5"/>
    <w:rsid w:val="00872220"/>
    <w:rsid w:val="00872B64"/>
    <w:rsid w:val="008731C9"/>
    <w:rsid w:val="0087340A"/>
    <w:rsid w:val="00873DAB"/>
    <w:rsid w:val="00875813"/>
    <w:rsid w:val="008819C2"/>
    <w:rsid w:val="008835BC"/>
    <w:rsid w:val="00883779"/>
    <w:rsid w:val="00884E86"/>
    <w:rsid w:val="00884FE3"/>
    <w:rsid w:val="00885F3C"/>
    <w:rsid w:val="00886D62"/>
    <w:rsid w:val="008920EC"/>
    <w:rsid w:val="008939FA"/>
    <w:rsid w:val="00893ED5"/>
    <w:rsid w:val="008958BA"/>
    <w:rsid w:val="008A0B36"/>
    <w:rsid w:val="008A0C89"/>
    <w:rsid w:val="008A1C8D"/>
    <w:rsid w:val="008A2AA9"/>
    <w:rsid w:val="008A2C09"/>
    <w:rsid w:val="008A3B36"/>
    <w:rsid w:val="008A4356"/>
    <w:rsid w:val="008A47D2"/>
    <w:rsid w:val="008A4974"/>
    <w:rsid w:val="008A6651"/>
    <w:rsid w:val="008B1B08"/>
    <w:rsid w:val="008B5685"/>
    <w:rsid w:val="008B693C"/>
    <w:rsid w:val="008B6945"/>
    <w:rsid w:val="008B7317"/>
    <w:rsid w:val="008C093D"/>
    <w:rsid w:val="008C0FED"/>
    <w:rsid w:val="008C1662"/>
    <w:rsid w:val="008C57A3"/>
    <w:rsid w:val="008C70A5"/>
    <w:rsid w:val="008D0AEE"/>
    <w:rsid w:val="008D1572"/>
    <w:rsid w:val="008D44FA"/>
    <w:rsid w:val="008D787A"/>
    <w:rsid w:val="008E3C04"/>
    <w:rsid w:val="008E4503"/>
    <w:rsid w:val="008E4888"/>
    <w:rsid w:val="008E524A"/>
    <w:rsid w:val="008E52B7"/>
    <w:rsid w:val="008E561A"/>
    <w:rsid w:val="008E67E9"/>
    <w:rsid w:val="008F0EF8"/>
    <w:rsid w:val="008F10F1"/>
    <w:rsid w:val="008F1B4F"/>
    <w:rsid w:val="008F1CE6"/>
    <w:rsid w:val="008F1D55"/>
    <w:rsid w:val="008F2861"/>
    <w:rsid w:val="008F58A9"/>
    <w:rsid w:val="008F72A3"/>
    <w:rsid w:val="008F7C45"/>
    <w:rsid w:val="0090265E"/>
    <w:rsid w:val="00902DD8"/>
    <w:rsid w:val="00903861"/>
    <w:rsid w:val="0090423B"/>
    <w:rsid w:val="00905684"/>
    <w:rsid w:val="00905A5E"/>
    <w:rsid w:val="00907F14"/>
    <w:rsid w:val="00912FB7"/>
    <w:rsid w:val="00913AF5"/>
    <w:rsid w:val="00913BD0"/>
    <w:rsid w:val="00913DBD"/>
    <w:rsid w:val="00914751"/>
    <w:rsid w:val="00915EDF"/>
    <w:rsid w:val="00916757"/>
    <w:rsid w:val="00916F62"/>
    <w:rsid w:val="009201A8"/>
    <w:rsid w:val="00921EF3"/>
    <w:rsid w:val="009221B3"/>
    <w:rsid w:val="0092230B"/>
    <w:rsid w:val="0092464E"/>
    <w:rsid w:val="00925D35"/>
    <w:rsid w:val="009310B5"/>
    <w:rsid w:val="009318EF"/>
    <w:rsid w:val="00934488"/>
    <w:rsid w:val="009349D5"/>
    <w:rsid w:val="0093530C"/>
    <w:rsid w:val="009354FC"/>
    <w:rsid w:val="00936800"/>
    <w:rsid w:val="009401EE"/>
    <w:rsid w:val="00940229"/>
    <w:rsid w:val="00940353"/>
    <w:rsid w:val="00940E67"/>
    <w:rsid w:val="0094767A"/>
    <w:rsid w:val="0094782A"/>
    <w:rsid w:val="00947FB7"/>
    <w:rsid w:val="009504B0"/>
    <w:rsid w:val="009515B7"/>
    <w:rsid w:val="009523E0"/>
    <w:rsid w:val="00952F99"/>
    <w:rsid w:val="0095384E"/>
    <w:rsid w:val="00960C85"/>
    <w:rsid w:val="00960FB6"/>
    <w:rsid w:val="009634B5"/>
    <w:rsid w:val="00964349"/>
    <w:rsid w:val="00971368"/>
    <w:rsid w:val="009728AA"/>
    <w:rsid w:val="00972E28"/>
    <w:rsid w:val="00974726"/>
    <w:rsid w:val="00974C50"/>
    <w:rsid w:val="0098021A"/>
    <w:rsid w:val="00980D76"/>
    <w:rsid w:val="00981059"/>
    <w:rsid w:val="00981195"/>
    <w:rsid w:val="009816EC"/>
    <w:rsid w:val="009849D9"/>
    <w:rsid w:val="00990E54"/>
    <w:rsid w:val="00991FB0"/>
    <w:rsid w:val="00992AD9"/>
    <w:rsid w:val="00995EBC"/>
    <w:rsid w:val="00997760"/>
    <w:rsid w:val="009A03F6"/>
    <w:rsid w:val="009A0824"/>
    <w:rsid w:val="009A09D2"/>
    <w:rsid w:val="009A1D83"/>
    <w:rsid w:val="009A281E"/>
    <w:rsid w:val="009A35A2"/>
    <w:rsid w:val="009A39CF"/>
    <w:rsid w:val="009A4132"/>
    <w:rsid w:val="009A4E4F"/>
    <w:rsid w:val="009A7035"/>
    <w:rsid w:val="009B0B8D"/>
    <w:rsid w:val="009B17D6"/>
    <w:rsid w:val="009B25DD"/>
    <w:rsid w:val="009B268C"/>
    <w:rsid w:val="009B28CD"/>
    <w:rsid w:val="009B38D0"/>
    <w:rsid w:val="009B3A91"/>
    <w:rsid w:val="009B432C"/>
    <w:rsid w:val="009B5975"/>
    <w:rsid w:val="009B6807"/>
    <w:rsid w:val="009C1D63"/>
    <w:rsid w:val="009C350E"/>
    <w:rsid w:val="009C3D97"/>
    <w:rsid w:val="009D0BD6"/>
    <w:rsid w:val="009D4192"/>
    <w:rsid w:val="009D53A8"/>
    <w:rsid w:val="009D6964"/>
    <w:rsid w:val="009D7C7C"/>
    <w:rsid w:val="009E1E74"/>
    <w:rsid w:val="009E58BA"/>
    <w:rsid w:val="009E67E1"/>
    <w:rsid w:val="009F071A"/>
    <w:rsid w:val="009F1ECC"/>
    <w:rsid w:val="009F5E2B"/>
    <w:rsid w:val="009F5EE8"/>
    <w:rsid w:val="009F7F95"/>
    <w:rsid w:val="00A0078E"/>
    <w:rsid w:val="00A01ABA"/>
    <w:rsid w:val="00A01F3C"/>
    <w:rsid w:val="00A02333"/>
    <w:rsid w:val="00A0361A"/>
    <w:rsid w:val="00A04BE3"/>
    <w:rsid w:val="00A07D39"/>
    <w:rsid w:val="00A143BA"/>
    <w:rsid w:val="00A149B9"/>
    <w:rsid w:val="00A156BD"/>
    <w:rsid w:val="00A157E9"/>
    <w:rsid w:val="00A15B83"/>
    <w:rsid w:val="00A2113D"/>
    <w:rsid w:val="00A23227"/>
    <w:rsid w:val="00A23481"/>
    <w:rsid w:val="00A23F7E"/>
    <w:rsid w:val="00A2734D"/>
    <w:rsid w:val="00A300EC"/>
    <w:rsid w:val="00A30BDA"/>
    <w:rsid w:val="00A310B7"/>
    <w:rsid w:val="00A311B8"/>
    <w:rsid w:val="00A32442"/>
    <w:rsid w:val="00A336A3"/>
    <w:rsid w:val="00A36503"/>
    <w:rsid w:val="00A37644"/>
    <w:rsid w:val="00A378EB"/>
    <w:rsid w:val="00A41F4E"/>
    <w:rsid w:val="00A421CF"/>
    <w:rsid w:val="00A43B06"/>
    <w:rsid w:val="00A47953"/>
    <w:rsid w:val="00A50160"/>
    <w:rsid w:val="00A5194D"/>
    <w:rsid w:val="00A57028"/>
    <w:rsid w:val="00A578A0"/>
    <w:rsid w:val="00A57F61"/>
    <w:rsid w:val="00A66F6E"/>
    <w:rsid w:val="00A674D7"/>
    <w:rsid w:val="00A7201E"/>
    <w:rsid w:val="00A721D5"/>
    <w:rsid w:val="00A741A5"/>
    <w:rsid w:val="00A766D0"/>
    <w:rsid w:val="00A80E9B"/>
    <w:rsid w:val="00A81904"/>
    <w:rsid w:val="00A81FE9"/>
    <w:rsid w:val="00A82A7E"/>
    <w:rsid w:val="00A82B6B"/>
    <w:rsid w:val="00A849AB"/>
    <w:rsid w:val="00A85D67"/>
    <w:rsid w:val="00A86745"/>
    <w:rsid w:val="00A8703A"/>
    <w:rsid w:val="00A91CA2"/>
    <w:rsid w:val="00A9236D"/>
    <w:rsid w:val="00AA17C3"/>
    <w:rsid w:val="00AA3588"/>
    <w:rsid w:val="00AA44F7"/>
    <w:rsid w:val="00AA5226"/>
    <w:rsid w:val="00AA5B90"/>
    <w:rsid w:val="00AA6A51"/>
    <w:rsid w:val="00AA6EFC"/>
    <w:rsid w:val="00AB0DC7"/>
    <w:rsid w:val="00AB1EE6"/>
    <w:rsid w:val="00AB3310"/>
    <w:rsid w:val="00AB3487"/>
    <w:rsid w:val="00AB36C0"/>
    <w:rsid w:val="00AB53F6"/>
    <w:rsid w:val="00AB5FB1"/>
    <w:rsid w:val="00AB6065"/>
    <w:rsid w:val="00AC020D"/>
    <w:rsid w:val="00AC03F7"/>
    <w:rsid w:val="00AC0771"/>
    <w:rsid w:val="00AC1120"/>
    <w:rsid w:val="00AC1A0F"/>
    <w:rsid w:val="00AD1AF1"/>
    <w:rsid w:val="00AD6442"/>
    <w:rsid w:val="00AE26D9"/>
    <w:rsid w:val="00AE2E67"/>
    <w:rsid w:val="00AE45EB"/>
    <w:rsid w:val="00AE5333"/>
    <w:rsid w:val="00AF2A99"/>
    <w:rsid w:val="00AF4F7B"/>
    <w:rsid w:val="00AF5DF7"/>
    <w:rsid w:val="00AF7D8B"/>
    <w:rsid w:val="00B02689"/>
    <w:rsid w:val="00B03051"/>
    <w:rsid w:val="00B0350C"/>
    <w:rsid w:val="00B051B5"/>
    <w:rsid w:val="00B058D9"/>
    <w:rsid w:val="00B0640F"/>
    <w:rsid w:val="00B07208"/>
    <w:rsid w:val="00B075DE"/>
    <w:rsid w:val="00B115E6"/>
    <w:rsid w:val="00B128CB"/>
    <w:rsid w:val="00B14E32"/>
    <w:rsid w:val="00B164B0"/>
    <w:rsid w:val="00B21B77"/>
    <w:rsid w:val="00B22415"/>
    <w:rsid w:val="00B23C35"/>
    <w:rsid w:val="00B25063"/>
    <w:rsid w:val="00B31778"/>
    <w:rsid w:val="00B379BF"/>
    <w:rsid w:val="00B37E2F"/>
    <w:rsid w:val="00B4217B"/>
    <w:rsid w:val="00B4284B"/>
    <w:rsid w:val="00B4286B"/>
    <w:rsid w:val="00B45830"/>
    <w:rsid w:val="00B45FD6"/>
    <w:rsid w:val="00B472FA"/>
    <w:rsid w:val="00B47348"/>
    <w:rsid w:val="00B47AD6"/>
    <w:rsid w:val="00B52272"/>
    <w:rsid w:val="00B534ED"/>
    <w:rsid w:val="00B53703"/>
    <w:rsid w:val="00B54D91"/>
    <w:rsid w:val="00B565A4"/>
    <w:rsid w:val="00B57194"/>
    <w:rsid w:val="00B571FB"/>
    <w:rsid w:val="00B60043"/>
    <w:rsid w:val="00B6037A"/>
    <w:rsid w:val="00B61582"/>
    <w:rsid w:val="00B61D32"/>
    <w:rsid w:val="00B626D3"/>
    <w:rsid w:val="00B626DF"/>
    <w:rsid w:val="00B638C7"/>
    <w:rsid w:val="00B640C1"/>
    <w:rsid w:val="00B649CA"/>
    <w:rsid w:val="00B65971"/>
    <w:rsid w:val="00B66E09"/>
    <w:rsid w:val="00B67B03"/>
    <w:rsid w:val="00B7285B"/>
    <w:rsid w:val="00B72B1D"/>
    <w:rsid w:val="00B73485"/>
    <w:rsid w:val="00B74B90"/>
    <w:rsid w:val="00B756A9"/>
    <w:rsid w:val="00B76DB6"/>
    <w:rsid w:val="00B80225"/>
    <w:rsid w:val="00B805A7"/>
    <w:rsid w:val="00B81541"/>
    <w:rsid w:val="00B8184B"/>
    <w:rsid w:val="00B81FC9"/>
    <w:rsid w:val="00B85C42"/>
    <w:rsid w:val="00B866FE"/>
    <w:rsid w:val="00B93C2B"/>
    <w:rsid w:val="00B95846"/>
    <w:rsid w:val="00B97D4C"/>
    <w:rsid w:val="00BA24CC"/>
    <w:rsid w:val="00BA3209"/>
    <w:rsid w:val="00BA4298"/>
    <w:rsid w:val="00BA4744"/>
    <w:rsid w:val="00BA4CA8"/>
    <w:rsid w:val="00BA6852"/>
    <w:rsid w:val="00BB01EE"/>
    <w:rsid w:val="00BB0720"/>
    <w:rsid w:val="00BB1008"/>
    <w:rsid w:val="00BB3551"/>
    <w:rsid w:val="00BB5737"/>
    <w:rsid w:val="00BB6DFB"/>
    <w:rsid w:val="00BC0233"/>
    <w:rsid w:val="00BC03E8"/>
    <w:rsid w:val="00BC3688"/>
    <w:rsid w:val="00BC6188"/>
    <w:rsid w:val="00BC6B92"/>
    <w:rsid w:val="00BD337E"/>
    <w:rsid w:val="00BD3D63"/>
    <w:rsid w:val="00BD5A1C"/>
    <w:rsid w:val="00BD67D3"/>
    <w:rsid w:val="00BE057F"/>
    <w:rsid w:val="00BE080A"/>
    <w:rsid w:val="00BE434C"/>
    <w:rsid w:val="00BE50F2"/>
    <w:rsid w:val="00BF07B2"/>
    <w:rsid w:val="00BF2CB4"/>
    <w:rsid w:val="00BF4B7C"/>
    <w:rsid w:val="00BF78A6"/>
    <w:rsid w:val="00C01221"/>
    <w:rsid w:val="00C0198A"/>
    <w:rsid w:val="00C01CC9"/>
    <w:rsid w:val="00C0277D"/>
    <w:rsid w:val="00C05F2F"/>
    <w:rsid w:val="00C12A86"/>
    <w:rsid w:val="00C16002"/>
    <w:rsid w:val="00C16226"/>
    <w:rsid w:val="00C20E3E"/>
    <w:rsid w:val="00C21D27"/>
    <w:rsid w:val="00C24DA1"/>
    <w:rsid w:val="00C30395"/>
    <w:rsid w:val="00C30D4B"/>
    <w:rsid w:val="00C31561"/>
    <w:rsid w:val="00C31DF2"/>
    <w:rsid w:val="00C3401B"/>
    <w:rsid w:val="00C42383"/>
    <w:rsid w:val="00C46F5B"/>
    <w:rsid w:val="00C47A18"/>
    <w:rsid w:val="00C50DF2"/>
    <w:rsid w:val="00C520AC"/>
    <w:rsid w:val="00C55AE4"/>
    <w:rsid w:val="00C566AD"/>
    <w:rsid w:val="00C56BD7"/>
    <w:rsid w:val="00C572F9"/>
    <w:rsid w:val="00C64A3D"/>
    <w:rsid w:val="00C64FD9"/>
    <w:rsid w:val="00C65D62"/>
    <w:rsid w:val="00C65F75"/>
    <w:rsid w:val="00C66318"/>
    <w:rsid w:val="00C672C4"/>
    <w:rsid w:val="00C71057"/>
    <w:rsid w:val="00C73F15"/>
    <w:rsid w:val="00C749B5"/>
    <w:rsid w:val="00C77AFD"/>
    <w:rsid w:val="00C8090D"/>
    <w:rsid w:val="00C81288"/>
    <w:rsid w:val="00C8575F"/>
    <w:rsid w:val="00C86DD0"/>
    <w:rsid w:val="00C87619"/>
    <w:rsid w:val="00C9103A"/>
    <w:rsid w:val="00C923D3"/>
    <w:rsid w:val="00C925D6"/>
    <w:rsid w:val="00CA2492"/>
    <w:rsid w:val="00CA42F3"/>
    <w:rsid w:val="00CA5E3A"/>
    <w:rsid w:val="00CA6AFF"/>
    <w:rsid w:val="00CB12D3"/>
    <w:rsid w:val="00CB1653"/>
    <w:rsid w:val="00CB2153"/>
    <w:rsid w:val="00CB417A"/>
    <w:rsid w:val="00CB4353"/>
    <w:rsid w:val="00CB5142"/>
    <w:rsid w:val="00CB68ED"/>
    <w:rsid w:val="00CB7380"/>
    <w:rsid w:val="00CC0A78"/>
    <w:rsid w:val="00CC0E39"/>
    <w:rsid w:val="00CC190E"/>
    <w:rsid w:val="00CC22C8"/>
    <w:rsid w:val="00CD18AB"/>
    <w:rsid w:val="00CD2BA4"/>
    <w:rsid w:val="00CD4E62"/>
    <w:rsid w:val="00CD6750"/>
    <w:rsid w:val="00CE12E9"/>
    <w:rsid w:val="00CE143F"/>
    <w:rsid w:val="00CE2292"/>
    <w:rsid w:val="00CE3205"/>
    <w:rsid w:val="00CE3346"/>
    <w:rsid w:val="00CE4E8D"/>
    <w:rsid w:val="00CE516D"/>
    <w:rsid w:val="00CF1816"/>
    <w:rsid w:val="00CF1F0A"/>
    <w:rsid w:val="00CF215C"/>
    <w:rsid w:val="00CF2C1C"/>
    <w:rsid w:val="00CF3244"/>
    <w:rsid w:val="00CF3710"/>
    <w:rsid w:val="00CF3B44"/>
    <w:rsid w:val="00CF400B"/>
    <w:rsid w:val="00D0180F"/>
    <w:rsid w:val="00D01D48"/>
    <w:rsid w:val="00D01F9D"/>
    <w:rsid w:val="00D02CED"/>
    <w:rsid w:val="00D02E5F"/>
    <w:rsid w:val="00D031B4"/>
    <w:rsid w:val="00D05C66"/>
    <w:rsid w:val="00D07116"/>
    <w:rsid w:val="00D10839"/>
    <w:rsid w:val="00D10B75"/>
    <w:rsid w:val="00D10C02"/>
    <w:rsid w:val="00D11F5C"/>
    <w:rsid w:val="00D15593"/>
    <w:rsid w:val="00D156E1"/>
    <w:rsid w:val="00D16594"/>
    <w:rsid w:val="00D17BDB"/>
    <w:rsid w:val="00D2011F"/>
    <w:rsid w:val="00D20E8B"/>
    <w:rsid w:val="00D22227"/>
    <w:rsid w:val="00D24892"/>
    <w:rsid w:val="00D253BF"/>
    <w:rsid w:val="00D26B67"/>
    <w:rsid w:val="00D274C7"/>
    <w:rsid w:val="00D31EDC"/>
    <w:rsid w:val="00D32580"/>
    <w:rsid w:val="00D3288D"/>
    <w:rsid w:val="00D331A3"/>
    <w:rsid w:val="00D3393A"/>
    <w:rsid w:val="00D34F3D"/>
    <w:rsid w:val="00D3559D"/>
    <w:rsid w:val="00D36035"/>
    <w:rsid w:val="00D37BE7"/>
    <w:rsid w:val="00D40375"/>
    <w:rsid w:val="00D4063C"/>
    <w:rsid w:val="00D47CDA"/>
    <w:rsid w:val="00D51FF2"/>
    <w:rsid w:val="00D525E2"/>
    <w:rsid w:val="00D53A33"/>
    <w:rsid w:val="00D54A41"/>
    <w:rsid w:val="00D55B32"/>
    <w:rsid w:val="00D56462"/>
    <w:rsid w:val="00D566DC"/>
    <w:rsid w:val="00D57E7C"/>
    <w:rsid w:val="00D6057F"/>
    <w:rsid w:val="00D62373"/>
    <w:rsid w:val="00D638D9"/>
    <w:rsid w:val="00D639DE"/>
    <w:rsid w:val="00D65E36"/>
    <w:rsid w:val="00D6652D"/>
    <w:rsid w:val="00D70F4D"/>
    <w:rsid w:val="00D72296"/>
    <w:rsid w:val="00D72A8E"/>
    <w:rsid w:val="00D730DE"/>
    <w:rsid w:val="00D731D6"/>
    <w:rsid w:val="00D73907"/>
    <w:rsid w:val="00D7424B"/>
    <w:rsid w:val="00D74A80"/>
    <w:rsid w:val="00D7561E"/>
    <w:rsid w:val="00D75DF0"/>
    <w:rsid w:val="00D762F6"/>
    <w:rsid w:val="00D7646C"/>
    <w:rsid w:val="00D8071D"/>
    <w:rsid w:val="00D81AEE"/>
    <w:rsid w:val="00D8375A"/>
    <w:rsid w:val="00D83E61"/>
    <w:rsid w:val="00D84983"/>
    <w:rsid w:val="00D866EC"/>
    <w:rsid w:val="00D91756"/>
    <w:rsid w:val="00D930B5"/>
    <w:rsid w:val="00D94611"/>
    <w:rsid w:val="00DA1CAB"/>
    <w:rsid w:val="00DA346A"/>
    <w:rsid w:val="00DA35A5"/>
    <w:rsid w:val="00DA443A"/>
    <w:rsid w:val="00DA76D8"/>
    <w:rsid w:val="00DB06FF"/>
    <w:rsid w:val="00DB2531"/>
    <w:rsid w:val="00DB2E31"/>
    <w:rsid w:val="00DB4E2E"/>
    <w:rsid w:val="00DB4E45"/>
    <w:rsid w:val="00DB5BFC"/>
    <w:rsid w:val="00DB777F"/>
    <w:rsid w:val="00DC0F3B"/>
    <w:rsid w:val="00DC16CE"/>
    <w:rsid w:val="00DC2168"/>
    <w:rsid w:val="00DC3907"/>
    <w:rsid w:val="00DC6F95"/>
    <w:rsid w:val="00DC7A29"/>
    <w:rsid w:val="00DC7D60"/>
    <w:rsid w:val="00DD23AA"/>
    <w:rsid w:val="00DD2894"/>
    <w:rsid w:val="00DD3B96"/>
    <w:rsid w:val="00DD6054"/>
    <w:rsid w:val="00DD697D"/>
    <w:rsid w:val="00DD6C8D"/>
    <w:rsid w:val="00DD7051"/>
    <w:rsid w:val="00DD7516"/>
    <w:rsid w:val="00DD7813"/>
    <w:rsid w:val="00DD7998"/>
    <w:rsid w:val="00DE11BB"/>
    <w:rsid w:val="00DE2613"/>
    <w:rsid w:val="00DE2B73"/>
    <w:rsid w:val="00DE48EC"/>
    <w:rsid w:val="00DE6620"/>
    <w:rsid w:val="00DF071D"/>
    <w:rsid w:val="00DF3ED5"/>
    <w:rsid w:val="00DF5C6A"/>
    <w:rsid w:val="00DF5FC6"/>
    <w:rsid w:val="00DF707F"/>
    <w:rsid w:val="00DF7F77"/>
    <w:rsid w:val="00E01E7C"/>
    <w:rsid w:val="00E037C6"/>
    <w:rsid w:val="00E0474F"/>
    <w:rsid w:val="00E04E2F"/>
    <w:rsid w:val="00E101ED"/>
    <w:rsid w:val="00E10B1F"/>
    <w:rsid w:val="00E13A61"/>
    <w:rsid w:val="00E13E0E"/>
    <w:rsid w:val="00E17F91"/>
    <w:rsid w:val="00E20AC4"/>
    <w:rsid w:val="00E22336"/>
    <w:rsid w:val="00E247C5"/>
    <w:rsid w:val="00E2561A"/>
    <w:rsid w:val="00E261A4"/>
    <w:rsid w:val="00E265A5"/>
    <w:rsid w:val="00E267D4"/>
    <w:rsid w:val="00E273C1"/>
    <w:rsid w:val="00E3056B"/>
    <w:rsid w:val="00E317FA"/>
    <w:rsid w:val="00E32962"/>
    <w:rsid w:val="00E350E6"/>
    <w:rsid w:val="00E358B1"/>
    <w:rsid w:val="00E36066"/>
    <w:rsid w:val="00E376DF"/>
    <w:rsid w:val="00E448AE"/>
    <w:rsid w:val="00E44C43"/>
    <w:rsid w:val="00E44FF4"/>
    <w:rsid w:val="00E4574D"/>
    <w:rsid w:val="00E47C66"/>
    <w:rsid w:val="00E47EF2"/>
    <w:rsid w:val="00E50A9E"/>
    <w:rsid w:val="00E5179B"/>
    <w:rsid w:val="00E536E3"/>
    <w:rsid w:val="00E543FF"/>
    <w:rsid w:val="00E54482"/>
    <w:rsid w:val="00E55334"/>
    <w:rsid w:val="00E56C8E"/>
    <w:rsid w:val="00E57246"/>
    <w:rsid w:val="00E57A6B"/>
    <w:rsid w:val="00E60297"/>
    <w:rsid w:val="00E62FDC"/>
    <w:rsid w:val="00E64958"/>
    <w:rsid w:val="00E65210"/>
    <w:rsid w:val="00E65722"/>
    <w:rsid w:val="00E65733"/>
    <w:rsid w:val="00E72D5C"/>
    <w:rsid w:val="00E75F12"/>
    <w:rsid w:val="00E75FC8"/>
    <w:rsid w:val="00E76D0C"/>
    <w:rsid w:val="00E8069B"/>
    <w:rsid w:val="00E80B82"/>
    <w:rsid w:val="00E80ECD"/>
    <w:rsid w:val="00E837A9"/>
    <w:rsid w:val="00E83835"/>
    <w:rsid w:val="00E843CD"/>
    <w:rsid w:val="00E8466A"/>
    <w:rsid w:val="00E84EA5"/>
    <w:rsid w:val="00E86EE7"/>
    <w:rsid w:val="00E87EEE"/>
    <w:rsid w:val="00E9062C"/>
    <w:rsid w:val="00E91272"/>
    <w:rsid w:val="00E92737"/>
    <w:rsid w:val="00E9423E"/>
    <w:rsid w:val="00E97DBD"/>
    <w:rsid w:val="00EA236E"/>
    <w:rsid w:val="00EA32B3"/>
    <w:rsid w:val="00EA4D02"/>
    <w:rsid w:val="00EA5F37"/>
    <w:rsid w:val="00EB21A8"/>
    <w:rsid w:val="00EC16A7"/>
    <w:rsid w:val="00EC1BF9"/>
    <w:rsid w:val="00EC2962"/>
    <w:rsid w:val="00EC463A"/>
    <w:rsid w:val="00EC59C2"/>
    <w:rsid w:val="00EC5ABD"/>
    <w:rsid w:val="00EC6703"/>
    <w:rsid w:val="00ED2AEA"/>
    <w:rsid w:val="00ED402A"/>
    <w:rsid w:val="00EE02DE"/>
    <w:rsid w:val="00EE09E0"/>
    <w:rsid w:val="00EE1737"/>
    <w:rsid w:val="00EE29CA"/>
    <w:rsid w:val="00EE40C7"/>
    <w:rsid w:val="00EE73DF"/>
    <w:rsid w:val="00EF0DE6"/>
    <w:rsid w:val="00EF2C6D"/>
    <w:rsid w:val="00EF3901"/>
    <w:rsid w:val="00EF3B52"/>
    <w:rsid w:val="00EF5AC9"/>
    <w:rsid w:val="00EF5E66"/>
    <w:rsid w:val="00F00F56"/>
    <w:rsid w:val="00F01859"/>
    <w:rsid w:val="00F01960"/>
    <w:rsid w:val="00F02EFB"/>
    <w:rsid w:val="00F04796"/>
    <w:rsid w:val="00F047E8"/>
    <w:rsid w:val="00F04976"/>
    <w:rsid w:val="00F06B29"/>
    <w:rsid w:val="00F11238"/>
    <w:rsid w:val="00F13D17"/>
    <w:rsid w:val="00F20172"/>
    <w:rsid w:val="00F23763"/>
    <w:rsid w:val="00F23F3B"/>
    <w:rsid w:val="00F24F39"/>
    <w:rsid w:val="00F268C7"/>
    <w:rsid w:val="00F26B5A"/>
    <w:rsid w:val="00F2777A"/>
    <w:rsid w:val="00F3011F"/>
    <w:rsid w:val="00F318B1"/>
    <w:rsid w:val="00F31FB1"/>
    <w:rsid w:val="00F32427"/>
    <w:rsid w:val="00F33785"/>
    <w:rsid w:val="00F37852"/>
    <w:rsid w:val="00F37E58"/>
    <w:rsid w:val="00F430D8"/>
    <w:rsid w:val="00F43E89"/>
    <w:rsid w:val="00F44731"/>
    <w:rsid w:val="00F5279F"/>
    <w:rsid w:val="00F56C10"/>
    <w:rsid w:val="00F6115D"/>
    <w:rsid w:val="00F62387"/>
    <w:rsid w:val="00F632FA"/>
    <w:rsid w:val="00F63673"/>
    <w:rsid w:val="00F637BD"/>
    <w:rsid w:val="00F6418F"/>
    <w:rsid w:val="00F7092A"/>
    <w:rsid w:val="00F72758"/>
    <w:rsid w:val="00F73DC5"/>
    <w:rsid w:val="00F73EE8"/>
    <w:rsid w:val="00F76144"/>
    <w:rsid w:val="00F80541"/>
    <w:rsid w:val="00F80E59"/>
    <w:rsid w:val="00F815BE"/>
    <w:rsid w:val="00F81C8D"/>
    <w:rsid w:val="00F84D94"/>
    <w:rsid w:val="00F938FF"/>
    <w:rsid w:val="00F93D40"/>
    <w:rsid w:val="00F9436B"/>
    <w:rsid w:val="00F968CC"/>
    <w:rsid w:val="00FA329D"/>
    <w:rsid w:val="00FA343C"/>
    <w:rsid w:val="00FA40C3"/>
    <w:rsid w:val="00FA5017"/>
    <w:rsid w:val="00FA5225"/>
    <w:rsid w:val="00FA5B03"/>
    <w:rsid w:val="00FA6E33"/>
    <w:rsid w:val="00FA76DA"/>
    <w:rsid w:val="00FA7994"/>
    <w:rsid w:val="00FA7AF7"/>
    <w:rsid w:val="00FB0EE5"/>
    <w:rsid w:val="00FB1B53"/>
    <w:rsid w:val="00FB30DC"/>
    <w:rsid w:val="00FB3245"/>
    <w:rsid w:val="00FB69DC"/>
    <w:rsid w:val="00FC0DAE"/>
    <w:rsid w:val="00FC1068"/>
    <w:rsid w:val="00FC112E"/>
    <w:rsid w:val="00FC2A17"/>
    <w:rsid w:val="00FC2E97"/>
    <w:rsid w:val="00FC372B"/>
    <w:rsid w:val="00FC47D1"/>
    <w:rsid w:val="00FC59A9"/>
    <w:rsid w:val="00FC6F0E"/>
    <w:rsid w:val="00FC7263"/>
    <w:rsid w:val="00FC75D4"/>
    <w:rsid w:val="00FD0FE9"/>
    <w:rsid w:val="00FD525D"/>
    <w:rsid w:val="00FD6D24"/>
    <w:rsid w:val="00FE1229"/>
    <w:rsid w:val="00FE1DB4"/>
    <w:rsid w:val="00FE5476"/>
    <w:rsid w:val="00FE723C"/>
    <w:rsid w:val="00FF25E3"/>
    <w:rsid w:val="00FF5060"/>
    <w:rsid w:val="00FF534A"/>
    <w:rsid w:val="00FF6899"/>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F1B521C-1CB6-4DB3-80B4-E83C2B28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link w:val="10"/>
    <w:uiPriority w:val="99"/>
    <w:qFormat/>
    <w:pPr>
      <w:keepNext/>
      <w:ind w:firstLine="851"/>
      <w:jc w:val="both"/>
      <w:outlineLvl w:val="0"/>
    </w:pPr>
    <w:rPr>
      <w:sz w:val="28"/>
      <w:szCs w:val="28"/>
    </w:rPr>
  </w:style>
  <w:style w:type="paragraph" w:styleId="2">
    <w:name w:val="heading 2"/>
    <w:basedOn w:val="a"/>
    <w:next w:val="a"/>
    <w:link w:val="20"/>
    <w:uiPriority w:val="99"/>
    <w:qFormat/>
    <w:pPr>
      <w:keepNext/>
      <w:jc w:val="center"/>
      <w:outlineLvl w:val="1"/>
    </w:pPr>
    <w:rPr>
      <w:sz w:val="28"/>
      <w:szCs w:val="28"/>
    </w:rPr>
  </w:style>
  <w:style w:type="paragraph" w:styleId="3">
    <w:name w:val="heading 3"/>
    <w:basedOn w:val="a"/>
    <w:next w:val="a"/>
    <w:link w:val="30"/>
    <w:uiPriority w:val="99"/>
    <w:qFormat/>
    <w:pPr>
      <w:keepNext/>
      <w:ind w:right="-495"/>
      <w:outlineLvl w:val="2"/>
    </w:pPr>
    <w:rPr>
      <w:rFonts w:ascii="Arial" w:hAnsi="Arial" w:cs="Arial"/>
      <w:b/>
      <w:bCs/>
      <w:color w:val="000000"/>
      <w:sz w:val="26"/>
      <w:szCs w:val="26"/>
    </w:rPr>
  </w:style>
  <w:style w:type="paragraph" w:styleId="4">
    <w:name w:val="heading 4"/>
    <w:basedOn w:val="a"/>
    <w:next w:val="a"/>
    <w:link w:val="40"/>
    <w:uiPriority w:val="99"/>
    <w:qFormat/>
    <w:pPr>
      <w:keepNext/>
      <w:outlineLvl w:val="3"/>
    </w:pPr>
    <w:rPr>
      <w:b/>
      <w:bCs/>
      <w:color w:val="000000"/>
      <w:sz w:val="32"/>
      <w:szCs w:val="32"/>
    </w:rPr>
  </w:style>
  <w:style w:type="paragraph" w:styleId="5">
    <w:name w:val="heading 5"/>
    <w:basedOn w:val="a"/>
    <w:next w:val="a"/>
    <w:link w:val="50"/>
    <w:uiPriority w:val="99"/>
    <w:qFormat/>
    <w:pPr>
      <w:keepNext/>
      <w:outlineLvl w:val="4"/>
    </w:pPr>
    <w:rPr>
      <w:rFonts w:ascii="Arial" w:hAnsi="Arial" w:cs="Arial"/>
      <w:b/>
      <w:bCs/>
      <w:color w:val="000000"/>
      <w:sz w:val="16"/>
      <w:szCs w:val="16"/>
    </w:rPr>
  </w:style>
  <w:style w:type="paragraph" w:styleId="6">
    <w:name w:val="heading 6"/>
    <w:basedOn w:val="a"/>
    <w:next w:val="a"/>
    <w:link w:val="60"/>
    <w:uiPriority w:val="99"/>
    <w:qFormat/>
    <w:pPr>
      <w:keepNext/>
      <w:ind w:right="247"/>
      <w:jc w:val="center"/>
      <w:outlineLvl w:val="5"/>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character" w:customStyle="1" w:styleId="30">
    <w:name w:val="Заголовок 3 Знак"/>
    <w:link w:val="3"/>
    <w:uiPriority w:val="9"/>
    <w:semiHidden/>
    <w:locked/>
    <w:rPr>
      <w:rFonts w:ascii="Cambria" w:hAnsi="Cambria" w:cs="Times New Roman"/>
      <w:b/>
      <w:bCs/>
      <w:sz w:val="26"/>
      <w:szCs w:val="26"/>
    </w:rPr>
  </w:style>
  <w:style w:type="character" w:customStyle="1" w:styleId="40">
    <w:name w:val="Заголовок 4 Знак"/>
    <w:link w:val="4"/>
    <w:uiPriority w:val="9"/>
    <w:semiHidden/>
    <w:locked/>
    <w:rPr>
      <w:rFonts w:ascii="Calibri" w:hAnsi="Calibri" w:cs="Times New Roman"/>
      <w:b/>
      <w:bCs/>
      <w:sz w:val="28"/>
      <w:szCs w:val="28"/>
    </w:rPr>
  </w:style>
  <w:style w:type="character" w:customStyle="1" w:styleId="50">
    <w:name w:val="Заголовок 5 Знак"/>
    <w:link w:val="5"/>
    <w:uiPriority w:val="9"/>
    <w:semiHidden/>
    <w:locked/>
    <w:rPr>
      <w:rFonts w:ascii="Calibri" w:hAnsi="Calibri" w:cs="Times New Roman"/>
      <w:b/>
      <w:bCs/>
      <w:i/>
      <w:iCs/>
      <w:sz w:val="26"/>
      <w:szCs w:val="26"/>
    </w:rPr>
  </w:style>
  <w:style w:type="character" w:customStyle="1" w:styleId="60">
    <w:name w:val="Заголовок 6 Знак"/>
    <w:link w:val="6"/>
    <w:uiPriority w:val="9"/>
    <w:semiHidden/>
    <w:locked/>
    <w:rPr>
      <w:rFonts w:ascii="Calibri" w:hAnsi="Calibri" w:cs="Times New Roman"/>
      <w:b/>
      <w:bCs/>
    </w:rPr>
  </w:style>
  <w:style w:type="paragraph" w:styleId="a3">
    <w:name w:val="Body Text Indent"/>
    <w:basedOn w:val="a"/>
    <w:link w:val="a4"/>
    <w:uiPriority w:val="99"/>
    <w:pPr>
      <w:ind w:firstLine="851"/>
      <w:jc w:val="both"/>
    </w:pPr>
    <w:rPr>
      <w:sz w:val="28"/>
      <w:szCs w:val="28"/>
    </w:rPr>
  </w:style>
  <w:style w:type="character" w:customStyle="1" w:styleId="a4">
    <w:name w:val="Основной текст с отступом Знак"/>
    <w:link w:val="a3"/>
    <w:uiPriority w:val="99"/>
    <w:locked/>
    <w:rsid w:val="008F1B4F"/>
    <w:rPr>
      <w:rFonts w:cs="Times New Roman"/>
      <w:sz w:val="28"/>
      <w:szCs w:val="28"/>
      <w:lang w:val="ru-RU" w:eastAsia="ru-RU"/>
    </w:rPr>
  </w:style>
  <w:style w:type="paragraph" w:styleId="21">
    <w:name w:val="Body Text Indent 2"/>
    <w:basedOn w:val="a"/>
    <w:link w:val="22"/>
    <w:uiPriority w:val="99"/>
    <w:pPr>
      <w:ind w:left="851" w:hanging="425"/>
      <w:jc w:val="both"/>
    </w:pPr>
    <w:rPr>
      <w:sz w:val="28"/>
      <w:szCs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ind w:left="5670" w:hanging="5670"/>
      <w:jc w:val="both"/>
    </w:pPr>
    <w:rPr>
      <w:sz w:val="28"/>
      <w:szCs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5">
    <w:name w:val="Body Text"/>
    <w:basedOn w:val="a"/>
    <w:link w:val="a6"/>
    <w:uiPriority w:val="99"/>
    <w:pPr>
      <w:ind w:right="-149"/>
      <w:jc w:val="both"/>
    </w:pPr>
    <w:rPr>
      <w:sz w:val="28"/>
      <w:szCs w:val="28"/>
    </w:rPr>
  </w:style>
  <w:style w:type="character" w:customStyle="1" w:styleId="a6">
    <w:name w:val="Основной текст Знак"/>
    <w:link w:val="a5"/>
    <w:uiPriority w:val="99"/>
    <w:semiHidden/>
    <w:locked/>
    <w:rPr>
      <w:rFonts w:cs="Times New Roman"/>
      <w:sz w:val="20"/>
      <w:szCs w:val="20"/>
    </w:rPr>
  </w:style>
  <w:style w:type="paragraph" w:styleId="23">
    <w:name w:val="Body Text 2"/>
    <w:basedOn w:val="a"/>
    <w:link w:val="24"/>
    <w:uiPriority w:val="99"/>
    <w:pPr>
      <w:jc w:val="both"/>
    </w:pPr>
    <w:rPr>
      <w:sz w:val="28"/>
      <w:szCs w:val="28"/>
    </w:rPr>
  </w:style>
  <w:style w:type="character" w:customStyle="1" w:styleId="24">
    <w:name w:val="Основной текст 2 Знак"/>
    <w:link w:val="23"/>
    <w:uiPriority w:val="99"/>
    <w:semiHidden/>
    <w:locked/>
    <w:rPr>
      <w:rFonts w:cs="Times New Roman"/>
      <w:sz w:val="20"/>
      <w:szCs w:val="20"/>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semiHidden/>
    <w:locked/>
    <w:rPr>
      <w:rFonts w:cs="Times New Roman"/>
      <w:sz w:val="20"/>
      <w:szCs w:val="20"/>
    </w:rPr>
  </w:style>
  <w:style w:type="character" w:styleId="a9">
    <w:name w:val="page number"/>
    <w:uiPriority w:val="99"/>
    <w:rPr>
      <w:rFonts w:cs="Times New Roman"/>
    </w:rPr>
  </w:style>
  <w:style w:type="paragraph" w:styleId="aa">
    <w:name w:val="footer"/>
    <w:basedOn w:val="a"/>
    <w:link w:val="ab"/>
    <w:uiPriority w:val="99"/>
    <w:pPr>
      <w:tabs>
        <w:tab w:val="center" w:pos="4153"/>
        <w:tab w:val="right" w:pos="8306"/>
      </w:tabs>
    </w:pPr>
  </w:style>
  <w:style w:type="character" w:customStyle="1" w:styleId="ab">
    <w:name w:val="Нижний колонтитул Знак"/>
    <w:link w:val="aa"/>
    <w:uiPriority w:val="99"/>
    <w:locked/>
    <w:rPr>
      <w:rFonts w:cs="Times New Roman"/>
      <w:sz w:val="20"/>
      <w:szCs w:val="20"/>
    </w:rPr>
  </w:style>
  <w:style w:type="paragraph" w:styleId="33">
    <w:name w:val="Body Text 3"/>
    <w:basedOn w:val="a"/>
    <w:link w:val="34"/>
    <w:uiPriority w:val="99"/>
    <w:pPr>
      <w:ind w:right="247"/>
      <w:jc w:val="both"/>
    </w:pPr>
    <w:rPr>
      <w:sz w:val="28"/>
      <w:szCs w:val="28"/>
    </w:rPr>
  </w:style>
  <w:style w:type="character" w:customStyle="1" w:styleId="34">
    <w:name w:val="Основной текст 3 Знак"/>
    <w:link w:val="33"/>
    <w:uiPriority w:val="99"/>
    <w:semiHidden/>
    <w:locked/>
    <w:rPr>
      <w:rFonts w:cs="Times New Roman"/>
      <w:sz w:val="16"/>
      <w:szCs w:val="16"/>
    </w:rPr>
  </w:style>
  <w:style w:type="paragraph" w:styleId="ac">
    <w:name w:val="Block Text"/>
    <w:basedOn w:val="a"/>
    <w:uiPriority w:val="99"/>
    <w:pPr>
      <w:ind w:left="1418" w:right="247"/>
      <w:jc w:val="both"/>
    </w:pPr>
    <w:rPr>
      <w:sz w:val="28"/>
      <w:szCs w:val="28"/>
    </w:rPr>
  </w:style>
  <w:style w:type="paragraph" w:styleId="ad">
    <w:name w:val="Balloon Text"/>
    <w:basedOn w:val="a"/>
    <w:link w:val="ae"/>
    <w:uiPriority w:val="99"/>
    <w:semiHidden/>
    <w:rsid w:val="004361D0"/>
    <w:rPr>
      <w:rFonts w:ascii="Tahoma" w:hAnsi="Tahoma" w:cs="Tahoma"/>
      <w:sz w:val="16"/>
      <w:szCs w:val="16"/>
    </w:rPr>
  </w:style>
  <w:style w:type="character" w:customStyle="1" w:styleId="ae">
    <w:name w:val="Текст выноски Знак"/>
    <w:link w:val="ad"/>
    <w:uiPriority w:val="99"/>
    <w:semiHidden/>
    <w:locked/>
    <w:rPr>
      <w:rFonts w:ascii="Tahoma" w:hAnsi="Tahoma" w:cs="Tahoma"/>
      <w:sz w:val="16"/>
      <w:szCs w:val="16"/>
    </w:rPr>
  </w:style>
  <w:style w:type="paragraph" w:customStyle="1" w:styleId="ConsPlusNormal">
    <w:name w:val="ConsPlusNormal"/>
    <w:uiPriority w:val="99"/>
    <w:rsid w:val="00CF1F0A"/>
    <w:pPr>
      <w:widowControl w:val="0"/>
      <w:autoSpaceDE w:val="0"/>
      <w:autoSpaceDN w:val="0"/>
      <w:adjustRightInd w:val="0"/>
      <w:ind w:firstLine="720"/>
    </w:pPr>
    <w:rPr>
      <w:rFonts w:ascii="Arial" w:hAnsi="Arial" w:cs="Arial"/>
      <w:lang w:eastAsia="en-US"/>
    </w:rPr>
  </w:style>
  <w:style w:type="paragraph" w:customStyle="1" w:styleId="ConsTitle">
    <w:name w:val="ConsTitle"/>
    <w:uiPriority w:val="99"/>
    <w:rsid w:val="00E84EA5"/>
    <w:pPr>
      <w:widowControl w:val="0"/>
      <w:autoSpaceDE w:val="0"/>
      <w:autoSpaceDN w:val="0"/>
      <w:adjustRightInd w:val="0"/>
      <w:ind w:right="19772"/>
    </w:pPr>
    <w:rPr>
      <w:rFonts w:ascii="Arial" w:hAnsi="Arial" w:cs="Arial"/>
      <w:b/>
      <w:bCs/>
      <w:sz w:val="16"/>
      <w:szCs w:val="16"/>
      <w:lang w:eastAsia="en-US"/>
    </w:rPr>
  </w:style>
  <w:style w:type="paragraph" w:customStyle="1" w:styleId="af">
    <w:name w:val="Знак"/>
    <w:basedOn w:val="a"/>
    <w:rsid w:val="001E563B"/>
    <w:pPr>
      <w:spacing w:after="160" w:line="240" w:lineRule="exact"/>
    </w:pPr>
    <w:rPr>
      <w:rFonts w:ascii="Verdana" w:hAnsi="Verdana"/>
      <w:lang w:val="en-US"/>
    </w:rPr>
  </w:style>
  <w:style w:type="paragraph" w:styleId="af0">
    <w:name w:val="List Paragraph"/>
    <w:basedOn w:val="a"/>
    <w:uiPriority w:val="34"/>
    <w:qFormat/>
    <w:rsid w:val="00676410"/>
    <w:pPr>
      <w:ind w:left="708"/>
    </w:pPr>
  </w:style>
  <w:style w:type="paragraph" w:styleId="af1">
    <w:name w:val="No Spacing"/>
    <w:uiPriority w:val="1"/>
    <w:qFormat/>
    <w:rsid w:val="00C56BD7"/>
    <w:rPr>
      <w:lang w:eastAsia="en-US"/>
    </w:rPr>
  </w:style>
  <w:style w:type="character" w:styleId="af2">
    <w:name w:val="Hyperlink"/>
    <w:uiPriority w:val="99"/>
    <w:semiHidden/>
    <w:unhideWhenUsed/>
    <w:rsid w:val="00903861"/>
    <w:rPr>
      <w:rFonts w:cs="Times New Roman"/>
      <w:color w:val="0000FF"/>
      <w:u w:val="single"/>
    </w:rPr>
  </w:style>
  <w:style w:type="character" w:styleId="af3">
    <w:name w:val="FollowedHyperlink"/>
    <w:uiPriority w:val="99"/>
    <w:semiHidden/>
    <w:unhideWhenUsed/>
    <w:rsid w:val="00903861"/>
    <w:rPr>
      <w:rFonts w:cs="Times New Roman"/>
      <w:color w:val="800080"/>
      <w:u w:val="single"/>
    </w:rPr>
  </w:style>
  <w:style w:type="paragraph" w:customStyle="1" w:styleId="xl65">
    <w:name w:val="xl65"/>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66">
    <w:name w:val="xl66"/>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lang w:eastAsia="ru-RU"/>
    </w:rPr>
  </w:style>
  <w:style w:type="paragraph" w:customStyle="1" w:styleId="xl67">
    <w:name w:val="xl67"/>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68">
    <w:name w:val="xl68"/>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lang w:eastAsia="ru-RU"/>
    </w:rPr>
  </w:style>
  <w:style w:type="paragraph" w:customStyle="1" w:styleId="xl69">
    <w:name w:val="xl69"/>
    <w:basedOn w:val="a"/>
    <w:rsid w:val="00903861"/>
    <w:pPr>
      <w:spacing w:before="100" w:beforeAutospacing="1" w:after="100" w:afterAutospacing="1"/>
      <w:jc w:val="center"/>
      <w:textAlignment w:val="center"/>
    </w:pPr>
    <w:rPr>
      <w:b/>
      <w:bCs/>
      <w:color w:val="000000"/>
      <w:sz w:val="28"/>
      <w:szCs w:val="28"/>
      <w:lang w:eastAsia="ru-RU"/>
    </w:rPr>
  </w:style>
  <w:style w:type="paragraph" w:customStyle="1" w:styleId="xl70">
    <w:name w:val="xl70"/>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lang w:eastAsia="ru-RU"/>
    </w:rPr>
  </w:style>
  <w:style w:type="paragraph" w:customStyle="1" w:styleId="xl71">
    <w:name w:val="xl71"/>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lang w:eastAsia="ru-RU"/>
    </w:rPr>
  </w:style>
  <w:style w:type="paragraph" w:customStyle="1" w:styleId="xl72">
    <w:name w:val="xl72"/>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73">
    <w:name w:val="xl73"/>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 w:type="paragraph" w:customStyle="1" w:styleId="xl74">
    <w:name w:val="xl74"/>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lang w:eastAsia="ru-RU"/>
    </w:rPr>
  </w:style>
  <w:style w:type="paragraph" w:customStyle="1" w:styleId="xl75">
    <w:name w:val="xl75"/>
    <w:basedOn w:val="a"/>
    <w:rsid w:val="00903861"/>
    <w:pPr>
      <w:spacing w:before="100" w:beforeAutospacing="1" w:after="100" w:afterAutospacing="1"/>
    </w:pPr>
    <w:rPr>
      <w:sz w:val="24"/>
      <w:szCs w:val="24"/>
      <w:lang w:eastAsia="ru-RU"/>
    </w:rPr>
  </w:style>
  <w:style w:type="paragraph" w:customStyle="1" w:styleId="xl76">
    <w:name w:val="xl76"/>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lang w:eastAsia="ru-RU"/>
    </w:rPr>
  </w:style>
  <w:style w:type="paragraph" w:customStyle="1" w:styleId="xl77">
    <w:name w:val="xl77"/>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eastAsia="ru-RU"/>
    </w:rPr>
  </w:style>
  <w:style w:type="paragraph" w:customStyle="1" w:styleId="xl78">
    <w:name w:val="xl78"/>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eastAsia="ru-RU"/>
    </w:rPr>
  </w:style>
  <w:style w:type="paragraph" w:customStyle="1" w:styleId="xl79">
    <w:name w:val="xl79"/>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80">
    <w:name w:val="xl80"/>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81">
    <w:name w:val="xl81"/>
    <w:basedOn w:val="a"/>
    <w:rsid w:val="009038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lang w:eastAsia="ru-RU"/>
    </w:rPr>
  </w:style>
  <w:style w:type="paragraph" w:customStyle="1" w:styleId="xl82">
    <w:name w:val="xl82"/>
    <w:basedOn w:val="a"/>
    <w:rsid w:val="00903861"/>
    <w:pPr>
      <w:spacing w:before="100" w:beforeAutospacing="1" w:after="100" w:afterAutospacing="1"/>
      <w:jc w:val="center"/>
      <w:textAlignment w:val="center"/>
    </w:pPr>
    <w:rPr>
      <w:b/>
      <w:bCs/>
      <w:sz w:val="26"/>
      <w:szCs w:val="26"/>
      <w:lang w:eastAsia="ru-RU"/>
    </w:rPr>
  </w:style>
  <w:style w:type="paragraph" w:customStyle="1" w:styleId="xl83">
    <w:name w:val="xl83"/>
    <w:basedOn w:val="a"/>
    <w:rsid w:val="0090386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84">
    <w:name w:val="xl84"/>
    <w:basedOn w:val="a"/>
    <w:rsid w:val="00903861"/>
    <w:pPr>
      <w:pBdr>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85">
    <w:name w:val="xl85"/>
    <w:basedOn w:val="a"/>
    <w:rsid w:val="00903861"/>
    <w:pPr>
      <w:pBdr>
        <w:top w:val="single" w:sz="4" w:space="0" w:color="auto"/>
        <w:lef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86">
    <w:name w:val="xl86"/>
    <w:basedOn w:val="a"/>
    <w:rsid w:val="00903861"/>
    <w:pPr>
      <w:pBdr>
        <w:lef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87">
    <w:name w:val="xl87"/>
    <w:basedOn w:val="a"/>
    <w:rsid w:val="00903861"/>
    <w:pPr>
      <w:spacing w:before="100" w:beforeAutospacing="1" w:after="100" w:afterAutospacing="1"/>
      <w:jc w:val="center"/>
      <w:textAlignment w:val="center"/>
    </w:pPr>
    <w:rPr>
      <w:b/>
      <w:bCs/>
      <w:sz w:val="28"/>
      <w:szCs w:val="28"/>
      <w:lang w:eastAsia="ru-RU"/>
    </w:rPr>
  </w:style>
  <w:style w:type="paragraph" w:customStyle="1" w:styleId="xl63">
    <w:name w:val="xl63"/>
    <w:basedOn w:val="a"/>
    <w:rsid w:val="00916F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ru-RU"/>
    </w:rPr>
  </w:style>
  <w:style w:type="paragraph" w:customStyle="1" w:styleId="xl64">
    <w:name w:val="xl64"/>
    <w:basedOn w:val="a"/>
    <w:rsid w:val="00916F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06012">
      <w:marLeft w:val="0"/>
      <w:marRight w:val="0"/>
      <w:marTop w:val="0"/>
      <w:marBottom w:val="0"/>
      <w:divBdr>
        <w:top w:val="none" w:sz="0" w:space="0" w:color="auto"/>
        <w:left w:val="none" w:sz="0" w:space="0" w:color="auto"/>
        <w:bottom w:val="none" w:sz="0" w:space="0" w:color="auto"/>
        <w:right w:val="none" w:sz="0" w:space="0" w:color="auto"/>
      </w:divBdr>
    </w:div>
    <w:div w:id="1812206013">
      <w:marLeft w:val="0"/>
      <w:marRight w:val="0"/>
      <w:marTop w:val="0"/>
      <w:marBottom w:val="0"/>
      <w:divBdr>
        <w:top w:val="none" w:sz="0" w:space="0" w:color="auto"/>
        <w:left w:val="none" w:sz="0" w:space="0" w:color="auto"/>
        <w:bottom w:val="none" w:sz="0" w:space="0" w:color="auto"/>
        <w:right w:val="none" w:sz="0" w:space="0" w:color="auto"/>
      </w:divBdr>
    </w:div>
    <w:div w:id="1812206014">
      <w:marLeft w:val="0"/>
      <w:marRight w:val="0"/>
      <w:marTop w:val="0"/>
      <w:marBottom w:val="0"/>
      <w:divBdr>
        <w:top w:val="none" w:sz="0" w:space="0" w:color="auto"/>
        <w:left w:val="none" w:sz="0" w:space="0" w:color="auto"/>
        <w:bottom w:val="none" w:sz="0" w:space="0" w:color="auto"/>
        <w:right w:val="none" w:sz="0" w:space="0" w:color="auto"/>
      </w:divBdr>
    </w:div>
    <w:div w:id="1812206015">
      <w:marLeft w:val="0"/>
      <w:marRight w:val="0"/>
      <w:marTop w:val="0"/>
      <w:marBottom w:val="0"/>
      <w:divBdr>
        <w:top w:val="none" w:sz="0" w:space="0" w:color="auto"/>
        <w:left w:val="none" w:sz="0" w:space="0" w:color="auto"/>
        <w:bottom w:val="none" w:sz="0" w:space="0" w:color="auto"/>
        <w:right w:val="none" w:sz="0" w:space="0" w:color="auto"/>
      </w:divBdr>
    </w:div>
    <w:div w:id="1812206016">
      <w:marLeft w:val="0"/>
      <w:marRight w:val="0"/>
      <w:marTop w:val="0"/>
      <w:marBottom w:val="0"/>
      <w:divBdr>
        <w:top w:val="none" w:sz="0" w:space="0" w:color="auto"/>
        <w:left w:val="none" w:sz="0" w:space="0" w:color="auto"/>
        <w:bottom w:val="none" w:sz="0" w:space="0" w:color="auto"/>
        <w:right w:val="none" w:sz="0" w:space="0" w:color="auto"/>
      </w:divBdr>
    </w:div>
    <w:div w:id="1812206017">
      <w:marLeft w:val="0"/>
      <w:marRight w:val="0"/>
      <w:marTop w:val="0"/>
      <w:marBottom w:val="0"/>
      <w:divBdr>
        <w:top w:val="none" w:sz="0" w:space="0" w:color="auto"/>
        <w:left w:val="none" w:sz="0" w:space="0" w:color="auto"/>
        <w:bottom w:val="none" w:sz="0" w:space="0" w:color="auto"/>
        <w:right w:val="none" w:sz="0" w:space="0" w:color="auto"/>
      </w:divBdr>
    </w:div>
    <w:div w:id="1812206018">
      <w:marLeft w:val="0"/>
      <w:marRight w:val="0"/>
      <w:marTop w:val="0"/>
      <w:marBottom w:val="0"/>
      <w:divBdr>
        <w:top w:val="none" w:sz="0" w:space="0" w:color="auto"/>
        <w:left w:val="none" w:sz="0" w:space="0" w:color="auto"/>
        <w:bottom w:val="none" w:sz="0" w:space="0" w:color="auto"/>
        <w:right w:val="none" w:sz="0" w:space="0" w:color="auto"/>
      </w:divBdr>
    </w:div>
    <w:div w:id="1812206019">
      <w:marLeft w:val="0"/>
      <w:marRight w:val="0"/>
      <w:marTop w:val="0"/>
      <w:marBottom w:val="0"/>
      <w:divBdr>
        <w:top w:val="none" w:sz="0" w:space="0" w:color="auto"/>
        <w:left w:val="none" w:sz="0" w:space="0" w:color="auto"/>
        <w:bottom w:val="none" w:sz="0" w:space="0" w:color="auto"/>
        <w:right w:val="none" w:sz="0" w:space="0" w:color="auto"/>
      </w:divBdr>
    </w:div>
    <w:div w:id="1812206020">
      <w:marLeft w:val="0"/>
      <w:marRight w:val="0"/>
      <w:marTop w:val="0"/>
      <w:marBottom w:val="0"/>
      <w:divBdr>
        <w:top w:val="none" w:sz="0" w:space="0" w:color="auto"/>
        <w:left w:val="none" w:sz="0" w:space="0" w:color="auto"/>
        <w:bottom w:val="none" w:sz="0" w:space="0" w:color="auto"/>
        <w:right w:val="none" w:sz="0" w:space="0" w:color="auto"/>
      </w:divBdr>
    </w:div>
    <w:div w:id="1812206021">
      <w:marLeft w:val="0"/>
      <w:marRight w:val="0"/>
      <w:marTop w:val="0"/>
      <w:marBottom w:val="0"/>
      <w:divBdr>
        <w:top w:val="none" w:sz="0" w:space="0" w:color="auto"/>
        <w:left w:val="none" w:sz="0" w:space="0" w:color="auto"/>
        <w:bottom w:val="none" w:sz="0" w:space="0" w:color="auto"/>
        <w:right w:val="none" w:sz="0" w:space="0" w:color="auto"/>
      </w:divBdr>
    </w:div>
    <w:div w:id="1812206022">
      <w:marLeft w:val="0"/>
      <w:marRight w:val="0"/>
      <w:marTop w:val="0"/>
      <w:marBottom w:val="0"/>
      <w:divBdr>
        <w:top w:val="none" w:sz="0" w:space="0" w:color="auto"/>
        <w:left w:val="none" w:sz="0" w:space="0" w:color="auto"/>
        <w:bottom w:val="none" w:sz="0" w:space="0" w:color="auto"/>
        <w:right w:val="none" w:sz="0" w:space="0" w:color="auto"/>
      </w:divBdr>
    </w:div>
    <w:div w:id="1812206023">
      <w:marLeft w:val="0"/>
      <w:marRight w:val="0"/>
      <w:marTop w:val="0"/>
      <w:marBottom w:val="0"/>
      <w:divBdr>
        <w:top w:val="none" w:sz="0" w:space="0" w:color="auto"/>
        <w:left w:val="none" w:sz="0" w:space="0" w:color="auto"/>
        <w:bottom w:val="none" w:sz="0" w:space="0" w:color="auto"/>
        <w:right w:val="none" w:sz="0" w:space="0" w:color="auto"/>
      </w:divBdr>
    </w:div>
    <w:div w:id="1812206024">
      <w:marLeft w:val="0"/>
      <w:marRight w:val="0"/>
      <w:marTop w:val="0"/>
      <w:marBottom w:val="0"/>
      <w:divBdr>
        <w:top w:val="none" w:sz="0" w:space="0" w:color="auto"/>
        <w:left w:val="none" w:sz="0" w:space="0" w:color="auto"/>
        <w:bottom w:val="none" w:sz="0" w:space="0" w:color="auto"/>
        <w:right w:val="none" w:sz="0" w:space="0" w:color="auto"/>
      </w:divBdr>
    </w:div>
    <w:div w:id="1812206025">
      <w:marLeft w:val="0"/>
      <w:marRight w:val="0"/>
      <w:marTop w:val="0"/>
      <w:marBottom w:val="0"/>
      <w:divBdr>
        <w:top w:val="none" w:sz="0" w:space="0" w:color="auto"/>
        <w:left w:val="none" w:sz="0" w:space="0" w:color="auto"/>
        <w:bottom w:val="none" w:sz="0" w:space="0" w:color="auto"/>
        <w:right w:val="none" w:sz="0" w:space="0" w:color="auto"/>
      </w:divBdr>
    </w:div>
    <w:div w:id="1812206026">
      <w:marLeft w:val="0"/>
      <w:marRight w:val="0"/>
      <w:marTop w:val="0"/>
      <w:marBottom w:val="0"/>
      <w:divBdr>
        <w:top w:val="none" w:sz="0" w:space="0" w:color="auto"/>
        <w:left w:val="none" w:sz="0" w:space="0" w:color="auto"/>
        <w:bottom w:val="none" w:sz="0" w:space="0" w:color="auto"/>
        <w:right w:val="none" w:sz="0" w:space="0" w:color="auto"/>
      </w:divBdr>
    </w:div>
    <w:div w:id="1812206027">
      <w:marLeft w:val="0"/>
      <w:marRight w:val="0"/>
      <w:marTop w:val="0"/>
      <w:marBottom w:val="0"/>
      <w:divBdr>
        <w:top w:val="none" w:sz="0" w:space="0" w:color="auto"/>
        <w:left w:val="none" w:sz="0" w:space="0" w:color="auto"/>
        <w:bottom w:val="none" w:sz="0" w:space="0" w:color="auto"/>
        <w:right w:val="none" w:sz="0" w:space="0" w:color="auto"/>
      </w:divBdr>
    </w:div>
    <w:div w:id="1812206028">
      <w:marLeft w:val="0"/>
      <w:marRight w:val="0"/>
      <w:marTop w:val="0"/>
      <w:marBottom w:val="0"/>
      <w:divBdr>
        <w:top w:val="none" w:sz="0" w:space="0" w:color="auto"/>
        <w:left w:val="none" w:sz="0" w:space="0" w:color="auto"/>
        <w:bottom w:val="none" w:sz="0" w:space="0" w:color="auto"/>
        <w:right w:val="none" w:sz="0" w:space="0" w:color="auto"/>
      </w:divBdr>
    </w:div>
    <w:div w:id="1812206029">
      <w:marLeft w:val="0"/>
      <w:marRight w:val="0"/>
      <w:marTop w:val="0"/>
      <w:marBottom w:val="0"/>
      <w:divBdr>
        <w:top w:val="none" w:sz="0" w:space="0" w:color="auto"/>
        <w:left w:val="none" w:sz="0" w:space="0" w:color="auto"/>
        <w:bottom w:val="none" w:sz="0" w:space="0" w:color="auto"/>
        <w:right w:val="none" w:sz="0" w:space="0" w:color="auto"/>
      </w:divBdr>
    </w:div>
    <w:div w:id="1812206030">
      <w:marLeft w:val="0"/>
      <w:marRight w:val="0"/>
      <w:marTop w:val="0"/>
      <w:marBottom w:val="0"/>
      <w:divBdr>
        <w:top w:val="none" w:sz="0" w:space="0" w:color="auto"/>
        <w:left w:val="none" w:sz="0" w:space="0" w:color="auto"/>
        <w:bottom w:val="none" w:sz="0" w:space="0" w:color="auto"/>
        <w:right w:val="none" w:sz="0" w:space="0" w:color="auto"/>
      </w:divBdr>
    </w:div>
    <w:div w:id="1812206031">
      <w:marLeft w:val="0"/>
      <w:marRight w:val="0"/>
      <w:marTop w:val="0"/>
      <w:marBottom w:val="0"/>
      <w:divBdr>
        <w:top w:val="none" w:sz="0" w:space="0" w:color="auto"/>
        <w:left w:val="none" w:sz="0" w:space="0" w:color="auto"/>
        <w:bottom w:val="none" w:sz="0" w:space="0" w:color="auto"/>
        <w:right w:val="none" w:sz="0" w:space="0" w:color="auto"/>
      </w:divBdr>
    </w:div>
    <w:div w:id="1812206032">
      <w:marLeft w:val="0"/>
      <w:marRight w:val="0"/>
      <w:marTop w:val="0"/>
      <w:marBottom w:val="0"/>
      <w:divBdr>
        <w:top w:val="none" w:sz="0" w:space="0" w:color="auto"/>
        <w:left w:val="none" w:sz="0" w:space="0" w:color="auto"/>
        <w:bottom w:val="none" w:sz="0" w:space="0" w:color="auto"/>
        <w:right w:val="none" w:sz="0" w:space="0" w:color="auto"/>
      </w:divBdr>
    </w:div>
    <w:div w:id="1812206033">
      <w:marLeft w:val="0"/>
      <w:marRight w:val="0"/>
      <w:marTop w:val="0"/>
      <w:marBottom w:val="0"/>
      <w:divBdr>
        <w:top w:val="none" w:sz="0" w:space="0" w:color="auto"/>
        <w:left w:val="none" w:sz="0" w:space="0" w:color="auto"/>
        <w:bottom w:val="none" w:sz="0" w:space="0" w:color="auto"/>
        <w:right w:val="none" w:sz="0" w:space="0" w:color="auto"/>
      </w:divBdr>
    </w:div>
    <w:div w:id="1812206034">
      <w:marLeft w:val="0"/>
      <w:marRight w:val="0"/>
      <w:marTop w:val="0"/>
      <w:marBottom w:val="0"/>
      <w:divBdr>
        <w:top w:val="none" w:sz="0" w:space="0" w:color="auto"/>
        <w:left w:val="none" w:sz="0" w:space="0" w:color="auto"/>
        <w:bottom w:val="none" w:sz="0" w:space="0" w:color="auto"/>
        <w:right w:val="none" w:sz="0" w:space="0" w:color="auto"/>
      </w:divBdr>
    </w:div>
    <w:div w:id="1812206035">
      <w:marLeft w:val="0"/>
      <w:marRight w:val="0"/>
      <w:marTop w:val="0"/>
      <w:marBottom w:val="0"/>
      <w:divBdr>
        <w:top w:val="none" w:sz="0" w:space="0" w:color="auto"/>
        <w:left w:val="none" w:sz="0" w:space="0" w:color="auto"/>
        <w:bottom w:val="none" w:sz="0" w:space="0" w:color="auto"/>
        <w:right w:val="none" w:sz="0" w:space="0" w:color="auto"/>
      </w:divBdr>
    </w:div>
    <w:div w:id="1812206036">
      <w:marLeft w:val="0"/>
      <w:marRight w:val="0"/>
      <w:marTop w:val="0"/>
      <w:marBottom w:val="0"/>
      <w:divBdr>
        <w:top w:val="none" w:sz="0" w:space="0" w:color="auto"/>
        <w:left w:val="none" w:sz="0" w:space="0" w:color="auto"/>
        <w:bottom w:val="none" w:sz="0" w:space="0" w:color="auto"/>
        <w:right w:val="none" w:sz="0" w:space="0" w:color="auto"/>
      </w:divBdr>
    </w:div>
    <w:div w:id="1812206037">
      <w:marLeft w:val="0"/>
      <w:marRight w:val="0"/>
      <w:marTop w:val="0"/>
      <w:marBottom w:val="0"/>
      <w:divBdr>
        <w:top w:val="none" w:sz="0" w:space="0" w:color="auto"/>
        <w:left w:val="none" w:sz="0" w:space="0" w:color="auto"/>
        <w:bottom w:val="none" w:sz="0" w:space="0" w:color="auto"/>
        <w:right w:val="none" w:sz="0" w:space="0" w:color="auto"/>
      </w:divBdr>
    </w:div>
    <w:div w:id="1812206038">
      <w:marLeft w:val="0"/>
      <w:marRight w:val="0"/>
      <w:marTop w:val="0"/>
      <w:marBottom w:val="0"/>
      <w:divBdr>
        <w:top w:val="none" w:sz="0" w:space="0" w:color="auto"/>
        <w:left w:val="none" w:sz="0" w:space="0" w:color="auto"/>
        <w:bottom w:val="none" w:sz="0" w:space="0" w:color="auto"/>
        <w:right w:val="none" w:sz="0" w:space="0" w:color="auto"/>
      </w:divBdr>
    </w:div>
    <w:div w:id="1812206039">
      <w:marLeft w:val="0"/>
      <w:marRight w:val="0"/>
      <w:marTop w:val="0"/>
      <w:marBottom w:val="0"/>
      <w:divBdr>
        <w:top w:val="none" w:sz="0" w:space="0" w:color="auto"/>
        <w:left w:val="none" w:sz="0" w:space="0" w:color="auto"/>
        <w:bottom w:val="none" w:sz="0" w:space="0" w:color="auto"/>
        <w:right w:val="none" w:sz="0" w:space="0" w:color="auto"/>
      </w:divBdr>
    </w:div>
    <w:div w:id="1812206040">
      <w:marLeft w:val="0"/>
      <w:marRight w:val="0"/>
      <w:marTop w:val="0"/>
      <w:marBottom w:val="0"/>
      <w:divBdr>
        <w:top w:val="none" w:sz="0" w:space="0" w:color="auto"/>
        <w:left w:val="none" w:sz="0" w:space="0" w:color="auto"/>
        <w:bottom w:val="none" w:sz="0" w:space="0" w:color="auto"/>
        <w:right w:val="none" w:sz="0" w:space="0" w:color="auto"/>
      </w:divBdr>
    </w:div>
    <w:div w:id="1812206041">
      <w:marLeft w:val="0"/>
      <w:marRight w:val="0"/>
      <w:marTop w:val="0"/>
      <w:marBottom w:val="0"/>
      <w:divBdr>
        <w:top w:val="none" w:sz="0" w:space="0" w:color="auto"/>
        <w:left w:val="none" w:sz="0" w:space="0" w:color="auto"/>
        <w:bottom w:val="none" w:sz="0" w:space="0" w:color="auto"/>
        <w:right w:val="none" w:sz="0" w:space="0" w:color="auto"/>
      </w:divBdr>
    </w:div>
    <w:div w:id="1812206042">
      <w:marLeft w:val="0"/>
      <w:marRight w:val="0"/>
      <w:marTop w:val="0"/>
      <w:marBottom w:val="0"/>
      <w:divBdr>
        <w:top w:val="none" w:sz="0" w:space="0" w:color="auto"/>
        <w:left w:val="none" w:sz="0" w:space="0" w:color="auto"/>
        <w:bottom w:val="none" w:sz="0" w:space="0" w:color="auto"/>
        <w:right w:val="none" w:sz="0" w:space="0" w:color="auto"/>
      </w:divBdr>
    </w:div>
    <w:div w:id="1812206043">
      <w:marLeft w:val="0"/>
      <w:marRight w:val="0"/>
      <w:marTop w:val="0"/>
      <w:marBottom w:val="0"/>
      <w:divBdr>
        <w:top w:val="none" w:sz="0" w:space="0" w:color="auto"/>
        <w:left w:val="none" w:sz="0" w:space="0" w:color="auto"/>
        <w:bottom w:val="none" w:sz="0" w:space="0" w:color="auto"/>
        <w:right w:val="none" w:sz="0" w:space="0" w:color="auto"/>
      </w:divBdr>
    </w:div>
    <w:div w:id="1812206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6A86-581F-4C0E-86C7-8CE9950C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23813</Words>
  <Characters>135739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24 декабря 2003       293-с</vt:lpstr>
    </vt:vector>
  </TitlesOfParts>
  <Company>Комитет</Company>
  <LinksUpToDate>false</LinksUpToDate>
  <CharactersWithSpaces>159234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декабря 2003       293-с</dc:title>
  <dc:subject/>
  <dc:creator>Олег</dc:creator>
  <cp:keywords/>
  <dc:description/>
  <cp:lastModifiedBy>Пользователь Windows</cp:lastModifiedBy>
  <cp:revision>2</cp:revision>
  <cp:lastPrinted>2019-11-13T07:13:00Z</cp:lastPrinted>
  <dcterms:created xsi:type="dcterms:W3CDTF">2019-12-24T14:14:00Z</dcterms:created>
  <dcterms:modified xsi:type="dcterms:W3CDTF">2019-12-24T14:14:00Z</dcterms:modified>
</cp:coreProperties>
</file>