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81" w:rsidRPr="00901E86" w:rsidRDefault="00895621" w:rsidP="00901E86">
      <w:pPr>
        <w:jc w:val="right"/>
        <w:rPr>
          <w:rFonts w:ascii="Times New Roman" w:hAnsi="Times New Roman" w:cs="Times New Roman"/>
        </w:rPr>
      </w:pPr>
      <w:r w:rsidRPr="00901E86">
        <w:rPr>
          <w:rFonts w:ascii="Times New Roman" w:hAnsi="Times New Roman" w:cs="Times New Roman"/>
        </w:rPr>
        <w:t>Приложение к порядку</w:t>
      </w:r>
    </w:p>
    <w:p w:rsidR="00895621" w:rsidRPr="00895621" w:rsidRDefault="00895621">
      <w:pPr>
        <w:rPr>
          <w:rFonts w:ascii="Times New Roman" w:hAnsi="Times New Roman" w:cs="Times New Roman"/>
          <w:sz w:val="28"/>
          <w:szCs w:val="28"/>
        </w:rPr>
      </w:pPr>
    </w:p>
    <w:p w:rsidR="00895621" w:rsidRPr="00EE44C0" w:rsidRDefault="00895621" w:rsidP="00895621">
      <w:pPr>
        <w:jc w:val="center"/>
        <w:rPr>
          <w:rFonts w:ascii="Times New Roman" w:hAnsi="Times New Roman" w:cs="Times New Roman"/>
        </w:rPr>
      </w:pPr>
      <w:r w:rsidRPr="00EE44C0">
        <w:rPr>
          <w:rFonts w:ascii="Times New Roman" w:hAnsi="Times New Roman" w:cs="Times New Roman"/>
        </w:rPr>
        <w:t>Достигнутый уровень соотношения среднемесячной</w:t>
      </w:r>
      <w:r w:rsidR="00901E86">
        <w:rPr>
          <w:rFonts w:ascii="Times New Roman" w:hAnsi="Times New Roman" w:cs="Times New Roman"/>
        </w:rPr>
        <w:t xml:space="preserve"> заработной платы руководителей</w:t>
      </w:r>
      <w:r w:rsidRPr="00EE44C0">
        <w:rPr>
          <w:rFonts w:ascii="Times New Roman" w:hAnsi="Times New Roman" w:cs="Times New Roman"/>
        </w:rPr>
        <w:t>,</w:t>
      </w:r>
      <w:r w:rsidR="00901E86">
        <w:rPr>
          <w:rFonts w:ascii="Times New Roman" w:hAnsi="Times New Roman" w:cs="Times New Roman"/>
        </w:rPr>
        <w:t xml:space="preserve"> </w:t>
      </w:r>
      <w:r w:rsidRPr="00EE44C0">
        <w:rPr>
          <w:rFonts w:ascii="Times New Roman" w:hAnsi="Times New Roman" w:cs="Times New Roman"/>
        </w:rPr>
        <w:t xml:space="preserve">их заместителей, главных бухгалтеров, формируемый за счет   всех источников финансового обеспечения и рассчитываемой за календарный год, и среднемесячной </w:t>
      </w:r>
      <w:bookmarkStart w:id="0" w:name="_GoBack"/>
      <w:bookmarkEnd w:id="0"/>
      <w:r w:rsidRPr="00EE44C0">
        <w:rPr>
          <w:rFonts w:ascii="Times New Roman" w:hAnsi="Times New Roman" w:cs="Times New Roman"/>
        </w:rPr>
        <w:t>заработной платы работни</w:t>
      </w:r>
      <w:r w:rsidR="00E11CC9">
        <w:rPr>
          <w:rFonts w:ascii="Times New Roman" w:hAnsi="Times New Roman" w:cs="Times New Roman"/>
        </w:rPr>
        <w:t>ков (</w:t>
      </w:r>
      <w:r w:rsidRPr="00EE44C0">
        <w:rPr>
          <w:rFonts w:ascii="Times New Roman" w:hAnsi="Times New Roman" w:cs="Times New Roman"/>
        </w:rPr>
        <w:t>без учета заработной платы соответствующего руководителя, его заместителей, главного бухгалтера) за 201</w:t>
      </w:r>
      <w:r w:rsidR="00BD1113">
        <w:rPr>
          <w:rFonts w:ascii="Times New Roman" w:hAnsi="Times New Roman" w:cs="Times New Roman"/>
        </w:rPr>
        <w:t>8</w:t>
      </w:r>
      <w:r w:rsidRPr="00EE44C0">
        <w:rPr>
          <w:rFonts w:ascii="Times New Roman" w:hAnsi="Times New Roman" w:cs="Times New Roman"/>
        </w:rPr>
        <w:t xml:space="preserve"> год</w:t>
      </w:r>
    </w:p>
    <w:p w:rsidR="00EE44C0" w:rsidRPr="00EE44C0" w:rsidRDefault="00EE44C0" w:rsidP="00895621">
      <w:pPr>
        <w:spacing w:after="0"/>
        <w:rPr>
          <w:rFonts w:ascii="Times New Roman" w:hAnsi="Times New Roman" w:cs="Times New Roman"/>
        </w:rPr>
      </w:pPr>
    </w:p>
    <w:p w:rsidR="00895621" w:rsidRPr="00EE44C0" w:rsidRDefault="00895621" w:rsidP="00901E86">
      <w:pPr>
        <w:spacing w:after="0"/>
        <w:rPr>
          <w:rFonts w:ascii="Times New Roman" w:hAnsi="Times New Roman" w:cs="Times New Roman"/>
        </w:rPr>
      </w:pPr>
      <w:r w:rsidRPr="00EE44C0">
        <w:rPr>
          <w:rFonts w:ascii="Times New Roman" w:hAnsi="Times New Roman" w:cs="Times New Roman"/>
        </w:rPr>
        <w:t xml:space="preserve"> Наименование главного распорядителя бюджетных средств</w:t>
      </w:r>
      <w:r w:rsidR="00901E86">
        <w:rPr>
          <w:rFonts w:ascii="Times New Roman" w:hAnsi="Times New Roman" w:cs="Times New Roman"/>
        </w:rPr>
        <w:t xml:space="preserve"> </w:t>
      </w:r>
      <w:r w:rsidRPr="00EE44C0">
        <w:rPr>
          <w:rFonts w:ascii="Times New Roman" w:hAnsi="Times New Roman" w:cs="Times New Roman"/>
        </w:rPr>
        <w:t>(куратора подведомственных учрежд</w:t>
      </w:r>
      <w:r w:rsidR="00901E86">
        <w:rPr>
          <w:rFonts w:ascii="Times New Roman" w:hAnsi="Times New Roman" w:cs="Times New Roman"/>
        </w:rPr>
        <w:t xml:space="preserve">ений) </w:t>
      </w:r>
      <w:r w:rsidRPr="00F33003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</w:t>
      </w:r>
      <w:r w:rsidR="00BD1113">
        <w:rPr>
          <w:rFonts w:ascii="Times New Roman" w:hAnsi="Times New Roman" w:cs="Times New Roman"/>
          <w:b/>
          <w:sz w:val="24"/>
          <w:szCs w:val="24"/>
        </w:rPr>
        <w:t>Центр культуры, спорта, молодежной политики и туризма</w:t>
      </w:r>
      <w:r w:rsidRPr="00F33003">
        <w:rPr>
          <w:rFonts w:ascii="Times New Roman" w:hAnsi="Times New Roman" w:cs="Times New Roman"/>
          <w:sz w:val="24"/>
          <w:szCs w:val="24"/>
        </w:rPr>
        <w:t>»</w:t>
      </w:r>
    </w:p>
    <w:p w:rsidR="00EE44C0" w:rsidRDefault="00EE44C0" w:rsidP="00895621">
      <w:pPr>
        <w:spacing w:after="0"/>
        <w:jc w:val="center"/>
        <w:rPr>
          <w:rFonts w:ascii="Times New Roman" w:hAnsi="Times New Roman" w:cs="Times New Roman"/>
        </w:rPr>
      </w:pPr>
    </w:p>
    <w:p w:rsidR="001D7554" w:rsidRPr="00EE44C0" w:rsidRDefault="001D7554" w:rsidP="00895621">
      <w:pPr>
        <w:spacing w:after="0"/>
        <w:jc w:val="center"/>
        <w:rPr>
          <w:rFonts w:ascii="Times New Roman" w:hAnsi="Times New Roman" w:cs="Times New Roman"/>
        </w:rPr>
      </w:pPr>
    </w:p>
    <w:p w:rsidR="001A1B5F" w:rsidRPr="00EE44C0" w:rsidRDefault="001A1B5F" w:rsidP="0089562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073"/>
        <w:gridCol w:w="2048"/>
        <w:gridCol w:w="2473"/>
        <w:gridCol w:w="3686"/>
        <w:gridCol w:w="2028"/>
        <w:gridCol w:w="1577"/>
      </w:tblGrid>
      <w:tr w:rsidR="003E30EB" w:rsidRPr="00895621" w:rsidTr="00901E86">
        <w:trPr>
          <w:trHeight w:val="1995"/>
        </w:trPr>
        <w:tc>
          <w:tcPr>
            <w:tcW w:w="486" w:type="dxa"/>
            <w:vAlign w:val="center"/>
          </w:tcPr>
          <w:p w:rsidR="00895621" w:rsidRPr="00895621" w:rsidRDefault="00895621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6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956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56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73" w:type="dxa"/>
            <w:vAlign w:val="center"/>
          </w:tcPr>
          <w:p w:rsidR="00895621" w:rsidRPr="00895621" w:rsidRDefault="00895621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2048" w:type="dxa"/>
            <w:vAlign w:val="center"/>
          </w:tcPr>
          <w:p w:rsidR="00895621" w:rsidRPr="00895621" w:rsidRDefault="00895621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473" w:type="dxa"/>
            <w:vAlign w:val="center"/>
          </w:tcPr>
          <w:p w:rsidR="00895621" w:rsidRPr="00895621" w:rsidRDefault="00895621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vAlign w:val="center"/>
          </w:tcPr>
          <w:p w:rsidR="00895621" w:rsidRPr="00895621" w:rsidRDefault="003E30EB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Предельный уровень соотношения среднемесячной заработной платы руководителей, их заместителей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главных бухгалтеров, формируемый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соответствующего руководителя, его заместителей, главного бухгалтера), установленный постановлением администрации МО «Кингисеппский муниципальный район»</w:t>
            </w:r>
          </w:p>
        </w:tc>
        <w:tc>
          <w:tcPr>
            <w:tcW w:w="2028" w:type="dxa"/>
            <w:vAlign w:val="center"/>
          </w:tcPr>
          <w:p w:rsidR="00895621" w:rsidRPr="00895621" w:rsidRDefault="003E30EB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учреждений (без заработной платы соответствующего руководителя, его заместителей, главного бухгалтера) в отчетном финансовом году, руб.</w:t>
            </w:r>
          </w:p>
        </w:tc>
        <w:tc>
          <w:tcPr>
            <w:tcW w:w="1577" w:type="dxa"/>
            <w:vAlign w:val="center"/>
          </w:tcPr>
          <w:p w:rsidR="00895621" w:rsidRPr="00895621" w:rsidRDefault="003E30EB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Соотношение заработной платы, достигнутое в отчетном финансовом году</w:t>
            </w:r>
          </w:p>
        </w:tc>
      </w:tr>
      <w:tr w:rsidR="003E30EB" w:rsidTr="00901E86">
        <w:trPr>
          <w:trHeight w:val="330"/>
        </w:trPr>
        <w:tc>
          <w:tcPr>
            <w:tcW w:w="486" w:type="dxa"/>
          </w:tcPr>
          <w:p w:rsidR="00895621" w:rsidRPr="001A1B5F" w:rsidRDefault="001A1B5F" w:rsidP="00895621">
            <w:pPr>
              <w:spacing w:after="0"/>
              <w:rPr>
                <w:rFonts w:ascii="Times New Roman" w:hAnsi="Times New Roman" w:cs="Times New Roman"/>
              </w:rPr>
            </w:pPr>
            <w:r w:rsidRPr="001A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</w:tcPr>
          <w:p w:rsidR="00895621" w:rsidRPr="001A1B5F" w:rsidRDefault="001A1B5F" w:rsidP="00895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01E86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учреждение «Центр культуры, спорта, молодежной политики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8" w:type="dxa"/>
            <w:vAlign w:val="center"/>
          </w:tcPr>
          <w:p w:rsidR="00895621" w:rsidRPr="001A1B5F" w:rsidRDefault="00901E86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73" w:type="dxa"/>
            <w:vAlign w:val="center"/>
          </w:tcPr>
          <w:p w:rsidR="001A1B5F" w:rsidRPr="001A1B5F" w:rsidRDefault="001A1B5F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B5F">
              <w:rPr>
                <w:rFonts w:ascii="Times New Roman" w:hAnsi="Times New Roman" w:cs="Times New Roman"/>
                <w:sz w:val="20"/>
                <w:szCs w:val="20"/>
              </w:rPr>
              <w:t>Баринов Владимир Валерьевич</w:t>
            </w:r>
          </w:p>
        </w:tc>
        <w:tc>
          <w:tcPr>
            <w:tcW w:w="3686" w:type="dxa"/>
            <w:vAlign w:val="center"/>
          </w:tcPr>
          <w:p w:rsidR="00895621" w:rsidRPr="001A1B5F" w:rsidRDefault="001A1B5F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5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028" w:type="dxa"/>
            <w:vAlign w:val="center"/>
          </w:tcPr>
          <w:p w:rsidR="001A1B5F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32000,52</w:t>
            </w:r>
          </w:p>
        </w:tc>
        <w:tc>
          <w:tcPr>
            <w:tcW w:w="1577" w:type="dxa"/>
            <w:vAlign w:val="center"/>
          </w:tcPr>
          <w:p w:rsidR="001A1B5F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</w:tr>
      <w:tr w:rsidR="001A1B5F" w:rsidTr="00901E86">
        <w:trPr>
          <w:trHeight w:val="330"/>
        </w:trPr>
        <w:tc>
          <w:tcPr>
            <w:tcW w:w="486" w:type="dxa"/>
          </w:tcPr>
          <w:p w:rsidR="001A1B5F" w:rsidRPr="001A1B5F" w:rsidRDefault="001A1B5F" w:rsidP="00895621">
            <w:pPr>
              <w:spacing w:after="0"/>
              <w:rPr>
                <w:rFonts w:ascii="Times New Roman" w:hAnsi="Times New Roman" w:cs="Times New Roman"/>
              </w:rPr>
            </w:pPr>
            <w:r w:rsidRPr="001A1B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</w:tcPr>
          <w:p w:rsidR="001A1B5F" w:rsidRPr="001A1B5F" w:rsidRDefault="00901E86" w:rsidP="00861B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E8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культуры, спорта, молодежной политики и туризма»</w:t>
            </w:r>
          </w:p>
        </w:tc>
        <w:tc>
          <w:tcPr>
            <w:tcW w:w="2048" w:type="dxa"/>
            <w:vAlign w:val="center"/>
          </w:tcPr>
          <w:p w:rsidR="001A1B5F" w:rsidRPr="001A1B5F" w:rsidRDefault="001A1B5F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B5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901E86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2473" w:type="dxa"/>
            <w:vAlign w:val="center"/>
          </w:tcPr>
          <w:p w:rsidR="001A1B5F" w:rsidRPr="001A1B5F" w:rsidRDefault="001A1B5F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B5F">
              <w:rPr>
                <w:rFonts w:ascii="Times New Roman" w:hAnsi="Times New Roman" w:cs="Times New Roman"/>
                <w:sz w:val="20"/>
                <w:szCs w:val="20"/>
              </w:rPr>
              <w:t>Замчалов Сергей Юрьевич</w:t>
            </w:r>
          </w:p>
        </w:tc>
        <w:tc>
          <w:tcPr>
            <w:tcW w:w="3686" w:type="dxa"/>
            <w:vAlign w:val="center"/>
          </w:tcPr>
          <w:p w:rsidR="001A1B5F" w:rsidRPr="001A1B5F" w:rsidRDefault="001A1B5F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5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028" w:type="dxa"/>
            <w:vAlign w:val="center"/>
          </w:tcPr>
          <w:p w:rsidR="001A1B5F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32000,52</w:t>
            </w:r>
          </w:p>
        </w:tc>
        <w:tc>
          <w:tcPr>
            <w:tcW w:w="1577" w:type="dxa"/>
            <w:vAlign w:val="center"/>
          </w:tcPr>
          <w:p w:rsidR="001A1B5F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</w:tr>
      <w:tr w:rsidR="001A1B5F" w:rsidTr="00901E86">
        <w:trPr>
          <w:trHeight w:val="345"/>
        </w:trPr>
        <w:tc>
          <w:tcPr>
            <w:tcW w:w="486" w:type="dxa"/>
          </w:tcPr>
          <w:p w:rsidR="001A1B5F" w:rsidRPr="001A1B5F" w:rsidRDefault="001A1B5F" w:rsidP="00895621">
            <w:pPr>
              <w:spacing w:after="0"/>
              <w:rPr>
                <w:rFonts w:ascii="Times New Roman" w:hAnsi="Times New Roman" w:cs="Times New Roman"/>
              </w:rPr>
            </w:pPr>
            <w:r w:rsidRPr="001A1B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73" w:type="dxa"/>
          </w:tcPr>
          <w:p w:rsidR="001A1B5F" w:rsidRPr="001A1B5F" w:rsidRDefault="00901E86" w:rsidP="00861B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E8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культуры, спорта, молодежной политики и туризма»</w:t>
            </w:r>
          </w:p>
        </w:tc>
        <w:tc>
          <w:tcPr>
            <w:tcW w:w="2048" w:type="dxa"/>
            <w:vAlign w:val="center"/>
          </w:tcPr>
          <w:p w:rsidR="001A1B5F" w:rsidRPr="001A1B5F" w:rsidRDefault="001A1B5F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B5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473" w:type="dxa"/>
            <w:vAlign w:val="center"/>
          </w:tcPr>
          <w:p w:rsidR="001A1B5F" w:rsidRPr="001A1B5F" w:rsidRDefault="001A1B5F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B5F">
              <w:rPr>
                <w:rFonts w:ascii="Times New Roman" w:hAnsi="Times New Roman" w:cs="Times New Roman"/>
                <w:sz w:val="20"/>
                <w:szCs w:val="20"/>
              </w:rPr>
              <w:t>Круглова Надежда Петровна</w:t>
            </w:r>
          </w:p>
        </w:tc>
        <w:tc>
          <w:tcPr>
            <w:tcW w:w="3686" w:type="dxa"/>
            <w:vAlign w:val="center"/>
          </w:tcPr>
          <w:p w:rsidR="001A1B5F" w:rsidRPr="001A1B5F" w:rsidRDefault="001A1B5F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5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028" w:type="dxa"/>
            <w:vAlign w:val="center"/>
          </w:tcPr>
          <w:p w:rsidR="001A1B5F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32000,52</w:t>
            </w:r>
          </w:p>
        </w:tc>
        <w:tc>
          <w:tcPr>
            <w:tcW w:w="1577" w:type="dxa"/>
            <w:vAlign w:val="center"/>
          </w:tcPr>
          <w:p w:rsidR="001A1B5F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</w:tr>
      <w:tr w:rsidR="001A1B5F" w:rsidTr="00901E86">
        <w:trPr>
          <w:trHeight w:val="330"/>
        </w:trPr>
        <w:tc>
          <w:tcPr>
            <w:tcW w:w="486" w:type="dxa"/>
          </w:tcPr>
          <w:p w:rsidR="001A1B5F" w:rsidRPr="001A1B5F" w:rsidRDefault="001A1B5F" w:rsidP="00895621">
            <w:pPr>
              <w:spacing w:after="0"/>
              <w:rPr>
                <w:rFonts w:ascii="Times New Roman" w:hAnsi="Times New Roman" w:cs="Times New Roman"/>
              </w:rPr>
            </w:pPr>
            <w:r w:rsidRPr="001A1B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</w:tcPr>
          <w:p w:rsidR="001A1B5F" w:rsidRPr="001A1B5F" w:rsidRDefault="001A1B5F" w:rsidP="00895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«Кингисеппский культурно-досуговый комплекс»</w:t>
            </w:r>
          </w:p>
        </w:tc>
        <w:tc>
          <w:tcPr>
            <w:tcW w:w="2048" w:type="dxa"/>
            <w:vAlign w:val="center"/>
          </w:tcPr>
          <w:p w:rsidR="00992C0C" w:rsidRPr="001A1B5F" w:rsidRDefault="00992C0C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73" w:type="dxa"/>
            <w:vAlign w:val="center"/>
          </w:tcPr>
          <w:p w:rsidR="00992C0C" w:rsidRPr="001A1B5F" w:rsidRDefault="00BD1113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Татьяна</w:t>
            </w:r>
            <w:r w:rsidR="00992C0C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3686" w:type="dxa"/>
            <w:vAlign w:val="center"/>
          </w:tcPr>
          <w:p w:rsidR="001A1B5F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028" w:type="dxa"/>
            <w:vAlign w:val="center"/>
          </w:tcPr>
          <w:p w:rsidR="001A1B5F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35624,87</w:t>
            </w:r>
          </w:p>
        </w:tc>
        <w:tc>
          <w:tcPr>
            <w:tcW w:w="1577" w:type="dxa"/>
            <w:vAlign w:val="center"/>
          </w:tcPr>
          <w:p w:rsidR="00EE44C0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</w:tr>
      <w:tr w:rsidR="00992C0C" w:rsidTr="00901E86">
        <w:trPr>
          <w:trHeight w:val="315"/>
        </w:trPr>
        <w:tc>
          <w:tcPr>
            <w:tcW w:w="486" w:type="dxa"/>
          </w:tcPr>
          <w:p w:rsidR="00992C0C" w:rsidRPr="001A1B5F" w:rsidRDefault="00992C0C" w:rsidP="00895621">
            <w:pPr>
              <w:spacing w:after="0"/>
              <w:rPr>
                <w:rFonts w:ascii="Times New Roman" w:hAnsi="Times New Roman" w:cs="Times New Roman"/>
              </w:rPr>
            </w:pPr>
            <w:r w:rsidRPr="001A1B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3" w:type="dxa"/>
          </w:tcPr>
          <w:p w:rsidR="00992C0C" w:rsidRPr="001A1B5F" w:rsidRDefault="00992C0C" w:rsidP="00861B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«Кингисеппский культурно-досуговый комплекс»</w:t>
            </w:r>
          </w:p>
        </w:tc>
        <w:tc>
          <w:tcPr>
            <w:tcW w:w="2048" w:type="dxa"/>
            <w:vAlign w:val="center"/>
          </w:tcPr>
          <w:p w:rsidR="00992C0C" w:rsidRPr="001A1B5F" w:rsidRDefault="00992C0C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73" w:type="dxa"/>
            <w:vAlign w:val="center"/>
          </w:tcPr>
          <w:p w:rsidR="00992C0C" w:rsidRPr="001A1B5F" w:rsidRDefault="00992C0C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Инна Валерьевна</w:t>
            </w:r>
          </w:p>
        </w:tc>
        <w:tc>
          <w:tcPr>
            <w:tcW w:w="3686" w:type="dxa"/>
            <w:vAlign w:val="center"/>
          </w:tcPr>
          <w:p w:rsidR="00992C0C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028" w:type="dxa"/>
            <w:vAlign w:val="center"/>
          </w:tcPr>
          <w:p w:rsidR="00992C0C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35624,87</w:t>
            </w:r>
          </w:p>
        </w:tc>
        <w:tc>
          <w:tcPr>
            <w:tcW w:w="1577" w:type="dxa"/>
            <w:vAlign w:val="center"/>
          </w:tcPr>
          <w:p w:rsidR="00992C0C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</w:tr>
      <w:tr w:rsidR="00992C0C" w:rsidTr="00901E86">
        <w:trPr>
          <w:trHeight w:val="300"/>
        </w:trPr>
        <w:tc>
          <w:tcPr>
            <w:tcW w:w="486" w:type="dxa"/>
          </w:tcPr>
          <w:p w:rsidR="00992C0C" w:rsidRPr="001A1B5F" w:rsidRDefault="00992C0C" w:rsidP="00895621">
            <w:pPr>
              <w:spacing w:after="0"/>
              <w:rPr>
                <w:rFonts w:ascii="Times New Roman" w:hAnsi="Times New Roman" w:cs="Times New Roman"/>
              </w:rPr>
            </w:pPr>
            <w:r w:rsidRPr="001A1B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3" w:type="dxa"/>
          </w:tcPr>
          <w:p w:rsidR="00992C0C" w:rsidRPr="001A1B5F" w:rsidRDefault="00992C0C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</w:t>
            </w:r>
            <w:r w:rsidR="00901E86">
              <w:rPr>
                <w:rFonts w:ascii="Times New Roman" w:hAnsi="Times New Roman" w:cs="Times New Roman"/>
                <w:sz w:val="20"/>
                <w:szCs w:val="20"/>
              </w:rPr>
              <w:t xml:space="preserve">ное учреждение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«Кингисеппская  центральная городская библиотека»</w:t>
            </w:r>
          </w:p>
        </w:tc>
        <w:tc>
          <w:tcPr>
            <w:tcW w:w="2048" w:type="dxa"/>
            <w:vAlign w:val="center"/>
          </w:tcPr>
          <w:p w:rsidR="00992C0C" w:rsidRPr="001A1B5F" w:rsidRDefault="00992C0C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73" w:type="dxa"/>
            <w:vAlign w:val="center"/>
          </w:tcPr>
          <w:p w:rsidR="00992C0C" w:rsidRPr="001A1B5F" w:rsidRDefault="00992C0C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Елена Сергеевна</w:t>
            </w:r>
          </w:p>
        </w:tc>
        <w:tc>
          <w:tcPr>
            <w:tcW w:w="3686" w:type="dxa"/>
            <w:vAlign w:val="center"/>
          </w:tcPr>
          <w:p w:rsidR="00992C0C" w:rsidRPr="001A1B5F" w:rsidRDefault="00992C0C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028" w:type="dxa"/>
            <w:vAlign w:val="center"/>
          </w:tcPr>
          <w:p w:rsidR="00992C0C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35771,01</w:t>
            </w:r>
          </w:p>
        </w:tc>
        <w:tc>
          <w:tcPr>
            <w:tcW w:w="1577" w:type="dxa"/>
            <w:vAlign w:val="center"/>
          </w:tcPr>
          <w:p w:rsidR="00992C0C" w:rsidRPr="001A1B5F" w:rsidRDefault="00EE44C0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992C0C" w:rsidTr="00901E86">
        <w:trPr>
          <w:trHeight w:val="345"/>
        </w:trPr>
        <w:tc>
          <w:tcPr>
            <w:tcW w:w="486" w:type="dxa"/>
          </w:tcPr>
          <w:p w:rsidR="00992C0C" w:rsidRPr="001A1B5F" w:rsidRDefault="00992C0C" w:rsidP="00895621">
            <w:pPr>
              <w:spacing w:after="0"/>
              <w:rPr>
                <w:rFonts w:ascii="Times New Roman" w:hAnsi="Times New Roman" w:cs="Times New Roman"/>
              </w:rPr>
            </w:pPr>
            <w:r w:rsidRPr="001A1B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</w:tcPr>
          <w:p w:rsidR="00992C0C" w:rsidRPr="001A1B5F" w:rsidRDefault="00992C0C" w:rsidP="00861B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</w:t>
            </w:r>
            <w:r w:rsidR="00901E86">
              <w:rPr>
                <w:rFonts w:ascii="Times New Roman" w:hAnsi="Times New Roman" w:cs="Times New Roman"/>
                <w:sz w:val="20"/>
                <w:szCs w:val="20"/>
              </w:rPr>
              <w:t>дение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«Кингисеппская  центральная городская библиотека»</w:t>
            </w:r>
          </w:p>
        </w:tc>
        <w:tc>
          <w:tcPr>
            <w:tcW w:w="2048" w:type="dxa"/>
            <w:vAlign w:val="center"/>
          </w:tcPr>
          <w:p w:rsidR="00992C0C" w:rsidRPr="001A1B5F" w:rsidRDefault="00992C0C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73" w:type="dxa"/>
            <w:vAlign w:val="center"/>
          </w:tcPr>
          <w:p w:rsidR="00992C0C" w:rsidRPr="001A1B5F" w:rsidRDefault="00992C0C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Шкетина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686" w:type="dxa"/>
            <w:vAlign w:val="center"/>
          </w:tcPr>
          <w:p w:rsidR="00992C0C" w:rsidRPr="001A1B5F" w:rsidRDefault="00992C0C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028" w:type="dxa"/>
            <w:vAlign w:val="center"/>
          </w:tcPr>
          <w:p w:rsidR="00992C0C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35771,01</w:t>
            </w:r>
          </w:p>
        </w:tc>
        <w:tc>
          <w:tcPr>
            <w:tcW w:w="1577" w:type="dxa"/>
            <w:vAlign w:val="center"/>
          </w:tcPr>
          <w:p w:rsidR="00992C0C" w:rsidRPr="001A1B5F" w:rsidRDefault="00EE44C0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992C0C" w:rsidTr="00901E86">
        <w:trPr>
          <w:trHeight w:val="1095"/>
        </w:trPr>
        <w:tc>
          <w:tcPr>
            <w:tcW w:w="486" w:type="dxa"/>
          </w:tcPr>
          <w:p w:rsidR="00992C0C" w:rsidRPr="001A1B5F" w:rsidRDefault="00992C0C" w:rsidP="00895621">
            <w:pPr>
              <w:spacing w:after="0"/>
              <w:rPr>
                <w:rFonts w:ascii="Times New Roman" w:hAnsi="Times New Roman" w:cs="Times New Roman"/>
              </w:rPr>
            </w:pPr>
            <w:r w:rsidRPr="001A1B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</w:tcPr>
          <w:p w:rsidR="00992C0C" w:rsidRPr="001A1B5F" w:rsidRDefault="00992C0C" w:rsidP="00895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«Кингисеппский физкультурно-спортивный комплекс»</w:t>
            </w:r>
          </w:p>
        </w:tc>
        <w:tc>
          <w:tcPr>
            <w:tcW w:w="2048" w:type="dxa"/>
            <w:vAlign w:val="center"/>
          </w:tcPr>
          <w:p w:rsidR="00992C0C" w:rsidRPr="001A1B5F" w:rsidRDefault="00992C0C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73" w:type="dxa"/>
            <w:vAlign w:val="center"/>
          </w:tcPr>
          <w:p w:rsidR="00EE44C0" w:rsidRPr="001A1B5F" w:rsidRDefault="00EE44C0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3686" w:type="dxa"/>
            <w:vAlign w:val="center"/>
          </w:tcPr>
          <w:p w:rsidR="00992C0C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028" w:type="dxa"/>
            <w:vAlign w:val="center"/>
          </w:tcPr>
          <w:p w:rsidR="00992C0C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19686,83</w:t>
            </w:r>
          </w:p>
        </w:tc>
        <w:tc>
          <w:tcPr>
            <w:tcW w:w="1577" w:type="dxa"/>
            <w:vAlign w:val="center"/>
          </w:tcPr>
          <w:p w:rsidR="00992C0C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</w:tr>
      <w:tr w:rsidR="00992C0C" w:rsidTr="00901E86">
        <w:trPr>
          <w:trHeight w:val="1006"/>
        </w:trPr>
        <w:tc>
          <w:tcPr>
            <w:tcW w:w="486" w:type="dxa"/>
          </w:tcPr>
          <w:p w:rsidR="00992C0C" w:rsidRPr="001A1B5F" w:rsidRDefault="00992C0C" w:rsidP="008956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3" w:type="dxa"/>
          </w:tcPr>
          <w:p w:rsidR="00992C0C" w:rsidRPr="001A1B5F" w:rsidRDefault="00992C0C" w:rsidP="00861B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«Кингисеппский физкультурно-спортивный комплекс»</w:t>
            </w:r>
          </w:p>
        </w:tc>
        <w:tc>
          <w:tcPr>
            <w:tcW w:w="2048" w:type="dxa"/>
            <w:vAlign w:val="center"/>
          </w:tcPr>
          <w:p w:rsidR="00992C0C" w:rsidRPr="001A1B5F" w:rsidRDefault="00992C0C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73" w:type="dxa"/>
            <w:vAlign w:val="center"/>
          </w:tcPr>
          <w:p w:rsidR="00EE44C0" w:rsidRPr="001A1B5F" w:rsidRDefault="00EE44C0" w:rsidP="0090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Сергей Николаевич</w:t>
            </w:r>
          </w:p>
        </w:tc>
        <w:tc>
          <w:tcPr>
            <w:tcW w:w="3686" w:type="dxa"/>
            <w:vAlign w:val="center"/>
          </w:tcPr>
          <w:p w:rsidR="00992C0C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028" w:type="dxa"/>
            <w:vAlign w:val="center"/>
          </w:tcPr>
          <w:p w:rsidR="00992C0C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19686,83</w:t>
            </w:r>
          </w:p>
        </w:tc>
        <w:tc>
          <w:tcPr>
            <w:tcW w:w="1577" w:type="dxa"/>
            <w:vAlign w:val="center"/>
          </w:tcPr>
          <w:p w:rsidR="00992C0C" w:rsidRPr="001A1B5F" w:rsidRDefault="00BD1113" w:rsidP="0090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</w:tbl>
    <w:p w:rsidR="00895621" w:rsidRDefault="00895621" w:rsidP="00895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554" w:rsidRDefault="001D7554" w:rsidP="00895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554" w:rsidRPr="001D7554" w:rsidRDefault="00BD1113" w:rsidP="0089562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</w:p>
    <w:p w:rsidR="001D7554" w:rsidRPr="001D7554" w:rsidRDefault="001D7554" w:rsidP="008956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7554">
        <w:rPr>
          <w:rFonts w:ascii="Times New Roman" w:hAnsi="Times New Roman" w:cs="Times New Roman"/>
          <w:sz w:val="26"/>
          <w:szCs w:val="26"/>
        </w:rPr>
        <w:t>МКУ «</w:t>
      </w:r>
      <w:r w:rsidR="00BD1113">
        <w:rPr>
          <w:rFonts w:ascii="Times New Roman" w:hAnsi="Times New Roman" w:cs="Times New Roman"/>
          <w:sz w:val="26"/>
          <w:szCs w:val="26"/>
        </w:rPr>
        <w:t>Центр культуры, спорта, молодежной политики и туризма</w:t>
      </w:r>
      <w:r w:rsidRPr="001D7554">
        <w:rPr>
          <w:rFonts w:ascii="Times New Roman" w:hAnsi="Times New Roman" w:cs="Times New Roman"/>
          <w:sz w:val="26"/>
          <w:szCs w:val="26"/>
        </w:rPr>
        <w:t xml:space="preserve">»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D755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D1113">
        <w:rPr>
          <w:rFonts w:ascii="Times New Roman" w:hAnsi="Times New Roman" w:cs="Times New Roman"/>
          <w:sz w:val="26"/>
          <w:szCs w:val="26"/>
        </w:rPr>
        <w:t xml:space="preserve">     </w:t>
      </w:r>
      <w:r w:rsidRPr="001D7554">
        <w:rPr>
          <w:rFonts w:ascii="Times New Roman" w:hAnsi="Times New Roman" w:cs="Times New Roman"/>
          <w:sz w:val="26"/>
          <w:szCs w:val="26"/>
        </w:rPr>
        <w:t xml:space="preserve">       </w:t>
      </w:r>
      <w:r w:rsidR="00901E86">
        <w:rPr>
          <w:rFonts w:ascii="Times New Roman" w:hAnsi="Times New Roman" w:cs="Times New Roman"/>
          <w:sz w:val="26"/>
          <w:szCs w:val="26"/>
        </w:rPr>
        <w:t xml:space="preserve">              В.В. Баринов</w:t>
      </w:r>
    </w:p>
    <w:sectPr w:rsidR="001D7554" w:rsidRPr="001D7554" w:rsidSect="00895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0A" w:rsidRDefault="00AA300A" w:rsidP="00895621">
      <w:pPr>
        <w:spacing w:after="0" w:line="240" w:lineRule="auto"/>
      </w:pPr>
      <w:r>
        <w:separator/>
      </w:r>
    </w:p>
  </w:endnote>
  <w:endnote w:type="continuationSeparator" w:id="0">
    <w:p w:rsidR="00AA300A" w:rsidRDefault="00AA300A" w:rsidP="0089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1" w:rsidRDefault="008956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1" w:rsidRDefault="008956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1" w:rsidRDefault="008956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0A" w:rsidRDefault="00AA300A" w:rsidP="00895621">
      <w:pPr>
        <w:spacing w:after="0" w:line="240" w:lineRule="auto"/>
      </w:pPr>
      <w:r>
        <w:separator/>
      </w:r>
    </w:p>
  </w:footnote>
  <w:footnote w:type="continuationSeparator" w:id="0">
    <w:p w:rsidR="00AA300A" w:rsidRDefault="00AA300A" w:rsidP="0089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1" w:rsidRDefault="008956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1" w:rsidRDefault="008956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1" w:rsidRDefault="008956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1B"/>
    <w:rsid w:val="001A1B5F"/>
    <w:rsid w:val="001D7554"/>
    <w:rsid w:val="003E30EB"/>
    <w:rsid w:val="005D103A"/>
    <w:rsid w:val="00623A22"/>
    <w:rsid w:val="00815D1B"/>
    <w:rsid w:val="00895621"/>
    <w:rsid w:val="00901E86"/>
    <w:rsid w:val="00992C0C"/>
    <w:rsid w:val="00AA300A"/>
    <w:rsid w:val="00B13DB3"/>
    <w:rsid w:val="00B578F3"/>
    <w:rsid w:val="00BD1113"/>
    <w:rsid w:val="00D37017"/>
    <w:rsid w:val="00E11CC9"/>
    <w:rsid w:val="00EE44C0"/>
    <w:rsid w:val="00F06CBD"/>
    <w:rsid w:val="00F33003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621"/>
  </w:style>
  <w:style w:type="paragraph" w:styleId="a5">
    <w:name w:val="footer"/>
    <w:basedOn w:val="a"/>
    <w:link w:val="a6"/>
    <w:uiPriority w:val="99"/>
    <w:unhideWhenUsed/>
    <w:rsid w:val="0089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621"/>
  </w:style>
  <w:style w:type="paragraph" w:styleId="a5">
    <w:name w:val="footer"/>
    <w:basedOn w:val="a"/>
    <w:link w:val="a6"/>
    <w:uiPriority w:val="99"/>
    <w:unhideWhenUsed/>
    <w:rsid w:val="0089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Sergey</cp:lastModifiedBy>
  <cp:revision>7</cp:revision>
  <cp:lastPrinted>2018-05-08T07:38:00Z</cp:lastPrinted>
  <dcterms:created xsi:type="dcterms:W3CDTF">2019-02-13T06:17:00Z</dcterms:created>
  <dcterms:modified xsi:type="dcterms:W3CDTF">2019-02-13T07:29:00Z</dcterms:modified>
</cp:coreProperties>
</file>