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D5" w:rsidRPr="00D973D5" w:rsidRDefault="00D973D5">
      <w:pPr>
        <w:pStyle w:val="20"/>
        <w:shd w:val="clear" w:color="auto" w:fill="auto"/>
        <w:spacing w:after="0" w:line="317" w:lineRule="exact"/>
        <w:ind w:firstLine="880"/>
        <w:jc w:val="both"/>
        <w:rPr>
          <w:rStyle w:val="21"/>
          <w:b/>
        </w:rPr>
      </w:pPr>
      <w:bookmarkStart w:id="0" w:name="_GoBack"/>
      <w:r w:rsidRPr="00D973D5">
        <w:rPr>
          <w:rStyle w:val="21"/>
          <w:b/>
        </w:rPr>
        <w:t xml:space="preserve">Вниманию юридических лиц и индивидуальных предпринимателей, </w:t>
      </w:r>
      <w:bookmarkEnd w:id="0"/>
      <w:r w:rsidRPr="00D973D5">
        <w:rPr>
          <w:rStyle w:val="21"/>
          <w:b/>
        </w:rPr>
        <w:t>осуществляющих деятельность в сфере обращения с отходами:</w:t>
      </w:r>
    </w:p>
    <w:p w:rsidR="00D973D5" w:rsidRPr="00D973D5" w:rsidRDefault="00D973D5">
      <w:pPr>
        <w:pStyle w:val="20"/>
        <w:shd w:val="clear" w:color="auto" w:fill="auto"/>
        <w:spacing w:after="0" w:line="317" w:lineRule="exact"/>
        <w:ind w:firstLine="880"/>
        <w:jc w:val="both"/>
        <w:rPr>
          <w:rStyle w:val="21"/>
          <w:b/>
        </w:rPr>
      </w:pPr>
    </w:p>
    <w:p w:rsidR="00D973D5" w:rsidRDefault="00D973D5">
      <w:pPr>
        <w:pStyle w:val="20"/>
        <w:shd w:val="clear" w:color="auto" w:fill="auto"/>
        <w:spacing w:after="0" w:line="317" w:lineRule="exact"/>
        <w:ind w:firstLine="880"/>
        <w:jc w:val="both"/>
        <w:rPr>
          <w:rStyle w:val="21"/>
        </w:rPr>
      </w:pPr>
    </w:p>
    <w:p w:rsidR="00D973D5" w:rsidRDefault="00D973D5">
      <w:pPr>
        <w:pStyle w:val="20"/>
        <w:shd w:val="clear" w:color="auto" w:fill="auto"/>
        <w:spacing w:after="0" w:line="317" w:lineRule="exact"/>
        <w:ind w:firstLine="880"/>
        <w:jc w:val="both"/>
        <w:rPr>
          <w:rStyle w:val="21"/>
        </w:rPr>
      </w:pPr>
    </w:p>
    <w:p w:rsidR="00D87ACE" w:rsidRDefault="00BE5ABC">
      <w:pPr>
        <w:pStyle w:val="20"/>
        <w:shd w:val="clear" w:color="auto" w:fill="auto"/>
        <w:spacing w:after="0" w:line="317" w:lineRule="exact"/>
        <w:ind w:firstLine="880"/>
        <w:jc w:val="both"/>
      </w:pPr>
      <w:r>
        <w:rPr>
          <w:rStyle w:val="21"/>
        </w:rPr>
        <w:t xml:space="preserve">В соответствии со статьей 6 и частью 3 статьи 20 Федерального закона «Об отходах производства и потребления» от 24.06.1998 года № </w:t>
      </w:r>
      <w:r w:rsidR="00C06890">
        <w:rPr>
          <w:rStyle w:val="21"/>
        </w:rPr>
        <w:t>89-ФЗ, пункта 2.1.5 Положения «О</w:t>
      </w:r>
      <w:r>
        <w:rPr>
          <w:rStyle w:val="21"/>
        </w:rPr>
        <w:t>б управлении Ленинградской области по организации и контролю деятельности по обращению с отходами», (далее Управление) утвержденного постановлением Правительства Ленинградской области от 04.04.2016 года № 85, Управление осуществляет ведение регионального кадастра отходов.</w:t>
      </w:r>
    </w:p>
    <w:p w:rsidR="00D87ACE" w:rsidRDefault="00BE5ABC">
      <w:pPr>
        <w:pStyle w:val="20"/>
        <w:shd w:val="clear" w:color="auto" w:fill="auto"/>
        <w:spacing w:after="0" w:line="317" w:lineRule="exact"/>
        <w:ind w:firstLine="880"/>
        <w:jc w:val="both"/>
      </w:pPr>
      <w:r>
        <w:rPr>
          <w:rStyle w:val="21"/>
        </w:rPr>
        <w:t>В соответствии с пунктом 4.1.2 Порядка ведения регионального кадастра отходов Ленинградской области, утвержденного приказом Управления от 29.03.2017 года № 2, юридические лица и индивидуальные предприниматели, осуществляющие деятельность в области обращения с отходами, предоставляющие информацию об образованных, транспортированных, обработанных, утилизированных, обезвреженных, переданных другим лицам или полученных от других лиц, размещенных отходов, учет которых осуществляется с приказом Министерства природных ресурсов и экологии Российской Федерации от 01.09.2011 года № 721 «Об утверждении Порядка учета в области обращения с отходами», ежеквартально</w:t>
      </w:r>
      <w:r w:rsidR="00C06890">
        <w:rPr>
          <w:rStyle w:val="21"/>
        </w:rPr>
        <w:t>,</w:t>
      </w:r>
      <w:r>
        <w:rPr>
          <w:rStyle w:val="21"/>
        </w:rPr>
        <w:t xml:space="preserve"> не позднее 20 числа месяца, следующего за отчетным кварталом, представляют в Управление сведения об отходах по формам, утвержденным Управлением.</w:t>
      </w:r>
    </w:p>
    <w:p w:rsidR="00D87ACE" w:rsidRDefault="00BE5ABC">
      <w:pPr>
        <w:pStyle w:val="30"/>
        <w:shd w:val="clear" w:color="auto" w:fill="auto"/>
        <w:ind w:firstLine="880"/>
      </w:pPr>
      <w:r>
        <w:rPr>
          <w:rStyle w:val="31"/>
        </w:rPr>
        <w:t xml:space="preserve">Для удобства предоставления информации и ее последующего анализа разработана </w:t>
      </w:r>
      <w:r>
        <w:rPr>
          <w:rStyle w:val="32"/>
          <w:b/>
          <w:bCs/>
        </w:rPr>
        <w:t xml:space="preserve">Государственная информационная система «Кадастр отходов Ленинградской области» </w:t>
      </w:r>
      <w:r w:rsidRPr="00C06890">
        <w:rPr>
          <w:rStyle w:val="33"/>
          <w:b/>
          <w:bCs/>
          <w:u w:val="none"/>
          <w:lang w:val="ru-RU"/>
        </w:rPr>
        <w:t>(</w:t>
      </w:r>
      <w:r w:rsidRPr="00C06890">
        <w:t>www.rko.lenreg.ruX</w:t>
      </w:r>
      <w:r w:rsidR="00C06890">
        <w:t>)</w:t>
      </w:r>
    </w:p>
    <w:p w:rsidR="00D87ACE" w:rsidRDefault="00BE5ABC">
      <w:pPr>
        <w:pStyle w:val="20"/>
        <w:shd w:val="clear" w:color="auto" w:fill="auto"/>
        <w:spacing w:after="0" w:line="317" w:lineRule="exact"/>
        <w:ind w:firstLine="880"/>
        <w:jc w:val="both"/>
      </w:pPr>
      <w:r>
        <w:rPr>
          <w:rStyle w:val="21"/>
        </w:rPr>
        <w:t xml:space="preserve">С 01.02.2018 года сведения для ведения регионального кадастра отходов принимаются только в электронном виде через </w:t>
      </w:r>
      <w:r w:rsidRPr="00C06890">
        <w:rPr>
          <w:rStyle w:val="21"/>
          <w:b/>
        </w:rPr>
        <w:t>ГИС «Кадастр</w:t>
      </w:r>
      <w:r w:rsidR="00C06890">
        <w:rPr>
          <w:rStyle w:val="21"/>
        </w:rPr>
        <w:t xml:space="preserve"> </w:t>
      </w:r>
      <w:r>
        <w:rPr>
          <w:rStyle w:val="32"/>
        </w:rPr>
        <w:t>отходов Ленинградской области».</w:t>
      </w:r>
    </w:p>
    <w:p w:rsidR="00D87ACE" w:rsidRDefault="00BE5ABC" w:rsidP="00C06890">
      <w:pPr>
        <w:pStyle w:val="20"/>
        <w:shd w:val="clear" w:color="auto" w:fill="auto"/>
        <w:tabs>
          <w:tab w:val="left" w:pos="1464"/>
        </w:tabs>
        <w:spacing w:after="0"/>
        <w:ind w:firstLine="900"/>
        <w:jc w:val="both"/>
      </w:pPr>
      <w:r>
        <w:rPr>
          <w:rStyle w:val="21"/>
        </w:rPr>
        <w:t>В соответствии с Областным законом «О внесении изменений в Областной закон «Об административных правон</w:t>
      </w:r>
      <w:r w:rsidR="00C06890">
        <w:rPr>
          <w:rStyle w:val="21"/>
        </w:rPr>
        <w:t>арушениях» от 16.01.2018 года №</w:t>
      </w:r>
      <w:r>
        <w:rPr>
          <w:rStyle w:val="21"/>
        </w:rPr>
        <w:t>13-оз, нарушение установленных сроков и(или) формы</w:t>
      </w:r>
      <w:r w:rsidR="00C06890">
        <w:t xml:space="preserve"> </w:t>
      </w:r>
      <w:r>
        <w:rPr>
          <w:rStyle w:val="21"/>
        </w:rPr>
        <w:t>предоставления вышеперечисленных сведений, необходимых для ведения регионального кадастра отходов Ленинградской области, влечет наложение административного штрафа на должностных лиц в размере от 10 до 15 тыс. руб.; на индивидуальных предпринимателей в размере от 30 до 50 тыс. руб., на юридических лиц в размере от 100 до 250 тыс. руб.</w:t>
      </w:r>
    </w:p>
    <w:p w:rsidR="00D87ACE" w:rsidRDefault="00BE5ABC" w:rsidP="00C06890">
      <w:pPr>
        <w:pStyle w:val="20"/>
        <w:shd w:val="clear" w:color="auto" w:fill="auto"/>
        <w:spacing w:after="0"/>
        <w:ind w:firstLine="900"/>
        <w:jc w:val="both"/>
      </w:pPr>
      <w:r>
        <w:rPr>
          <w:rStyle w:val="21"/>
        </w:rPr>
        <w:t>Предоставление недостоверной и(или) искаженной информации, а также ее сокрытие, влечет наложение административного штрафа на должностных лиц в размере от 30 до 50 тыс. руб.; на индивидуальных предпринимателей в размере от 50 до 100 тыс. руб., на юридических лиц в</w:t>
      </w:r>
      <w:r w:rsidR="00C06890">
        <w:t xml:space="preserve"> </w:t>
      </w:r>
      <w:r>
        <w:rPr>
          <w:rStyle w:val="21"/>
        </w:rPr>
        <w:t>р</w:t>
      </w:r>
      <w:r w:rsidR="00C06890">
        <w:rPr>
          <w:rStyle w:val="21"/>
        </w:rPr>
        <w:t>азмере от 50 до 400 тыс. руб.</w:t>
      </w:r>
      <w:r w:rsidR="00C06890">
        <w:rPr>
          <w:rStyle w:val="21"/>
        </w:rPr>
        <w:tab/>
      </w:r>
    </w:p>
    <w:p w:rsidR="00C06890" w:rsidRDefault="00BE5ABC" w:rsidP="00C06890">
      <w:pPr>
        <w:pStyle w:val="20"/>
        <w:shd w:val="clear" w:color="auto" w:fill="auto"/>
        <w:tabs>
          <w:tab w:val="left" w:pos="5074"/>
        </w:tabs>
        <w:spacing w:after="0" w:line="331" w:lineRule="exact"/>
        <w:ind w:firstLine="900"/>
        <w:jc w:val="both"/>
        <w:rPr>
          <w:rStyle w:val="21"/>
        </w:rPr>
      </w:pPr>
      <w:r>
        <w:rPr>
          <w:rStyle w:val="21"/>
        </w:rPr>
        <w:t>В целях исполнения требований норм законодательства Российской Федерации и Ленинградской области, во избежание штрафных санкций, прошу всех заинтересованных лиц осуществить предоставление сведений в ГИС «Кадастр отходов Ленинградской области» в предусмо</w:t>
      </w:r>
      <w:r w:rsidR="00C06890">
        <w:rPr>
          <w:rStyle w:val="21"/>
        </w:rPr>
        <w:t>тренные законодательством сроки»</w:t>
      </w:r>
      <w:r>
        <w:rPr>
          <w:rStyle w:val="21"/>
        </w:rPr>
        <w:t>.</w:t>
      </w:r>
    </w:p>
    <w:p w:rsidR="00C06890" w:rsidRDefault="00C06890" w:rsidP="00C06890">
      <w:pPr>
        <w:pStyle w:val="20"/>
        <w:shd w:val="clear" w:color="auto" w:fill="auto"/>
        <w:tabs>
          <w:tab w:val="left" w:pos="5074"/>
        </w:tabs>
        <w:spacing w:after="0" w:line="331" w:lineRule="exact"/>
        <w:ind w:firstLine="900"/>
        <w:jc w:val="both"/>
        <w:rPr>
          <w:rStyle w:val="21"/>
        </w:rPr>
      </w:pPr>
    </w:p>
    <w:p w:rsidR="00C06890" w:rsidRDefault="00C06890" w:rsidP="00C06890">
      <w:pPr>
        <w:pStyle w:val="20"/>
        <w:shd w:val="clear" w:color="auto" w:fill="auto"/>
        <w:tabs>
          <w:tab w:val="left" w:pos="5074"/>
        </w:tabs>
        <w:spacing w:after="0" w:line="331" w:lineRule="exact"/>
        <w:ind w:firstLine="900"/>
        <w:jc w:val="both"/>
        <w:rPr>
          <w:rStyle w:val="21"/>
        </w:rPr>
      </w:pPr>
    </w:p>
    <w:p w:rsidR="00C06890" w:rsidRDefault="00C06890" w:rsidP="00C06890">
      <w:pPr>
        <w:pStyle w:val="20"/>
        <w:shd w:val="clear" w:color="auto" w:fill="auto"/>
        <w:tabs>
          <w:tab w:val="left" w:pos="5074"/>
        </w:tabs>
        <w:spacing w:after="0" w:line="331" w:lineRule="exact"/>
        <w:ind w:firstLine="900"/>
        <w:jc w:val="both"/>
        <w:rPr>
          <w:rStyle w:val="21"/>
        </w:rPr>
      </w:pPr>
    </w:p>
    <w:p w:rsidR="00D87ACE" w:rsidRDefault="00BE5ABC" w:rsidP="00CA561F">
      <w:pPr>
        <w:pStyle w:val="20"/>
        <w:shd w:val="clear" w:color="auto" w:fill="auto"/>
        <w:tabs>
          <w:tab w:val="left" w:pos="5074"/>
        </w:tabs>
        <w:spacing w:after="0" w:line="331" w:lineRule="exact"/>
        <w:ind w:firstLine="900"/>
        <w:jc w:val="both"/>
      </w:pPr>
      <w:r>
        <w:rPr>
          <w:rStyle w:val="21"/>
        </w:rPr>
        <w:tab/>
        <w:t>&gt;</w:t>
      </w:r>
      <w:r w:rsidR="00D973D5">
        <w:rPr>
          <w:noProof/>
          <w:lang w:bidi="ar-SA"/>
        </w:rPr>
        <mc:AlternateContent>
          <mc:Choice Requires="wps">
            <w:drawing>
              <wp:anchor distT="0" distB="509270" distL="63500" distR="2188210" simplePos="0" relativeHeight="377487104" behindDoc="1" locked="0" layoutInCell="1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-77470</wp:posOffset>
                </wp:positionV>
                <wp:extent cx="1029970" cy="165100"/>
                <wp:effectExtent l="635" t="0" r="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CE" w:rsidRDefault="00D87ACE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pt;margin-top:-6.1pt;width:81.1pt;height:13pt;z-index:-125829376;visibility:visible;mso-wrap-style:square;mso-width-percent:0;mso-height-percent:0;mso-wrap-distance-left:5pt;mso-wrap-distance-top:0;mso-wrap-distance-right:172.3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4grA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" filled="f" stroked="f">
                <v:textbox style="mso-fit-shape-to-text:t" inset="0,0,0,0">
                  <w:txbxContent>
                    <w:p w:rsidR="00D87ACE" w:rsidRDefault="00D87ACE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973D5">
        <w:rPr>
          <w:noProof/>
          <w:lang w:bidi="ar-SA"/>
        </w:rPr>
        <mc:AlternateContent>
          <mc:Choice Requires="wps">
            <w:drawing>
              <wp:anchor distT="158750" distB="0" distL="704215" distR="63500" simplePos="0" relativeHeight="377487105" behindDoc="1" locked="0" layoutInCell="1" allowOverlap="1">
                <wp:simplePos x="0" y="0"/>
                <wp:positionH relativeFrom="margin">
                  <wp:posOffset>4791710</wp:posOffset>
                </wp:positionH>
                <wp:positionV relativeFrom="paragraph">
                  <wp:posOffset>279400</wp:posOffset>
                </wp:positionV>
                <wp:extent cx="1237615" cy="165100"/>
                <wp:effectExtent l="635" t="3175" r="0" b="444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CE" w:rsidRDefault="00D87ACE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7.3pt;margin-top:22pt;width:97.45pt;height:13pt;z-index:-125829375;visibility:visible;mso-wrap-style:square;mso-width-percent:0;mso-height-percent:0;mso-wrap-distance-left:55.45pt;mso-wrap-distance-top:12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xgrw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" filled="f" stroked="f">
                <v:textbox style="mso-fit-shape-to-text:t" inset="0,0,0,0">
                  <w:txbxContent>
                    <w:p w:rsidR="00D87ACE" w:rsidRDefault="00D87ACE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p w:rsidR="00EB276B" w:rsidRDefault="00EB276B">
      <w:pPr>
        <w:pStyle w:val="40"/>
        <w:shd w:val="clear" w:color="auto" w:fill="auto"/>
        <w:spacing w:before="0" w:line="210" w:lineRule="exact"/>
        <w:ind w:left="260"/>
        <w:rPr>
          <w:rStyle w:val="41"/>
          <w:bCs/>
          <w:i/>
          <w:iCs/>
        </w:rPr>
      </w:pPr>
    </w:p>
    <w:sectPr w:rsidR="00EB276B" w:rsidSect="00C0689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EC" w:rsidRDefault="00C032EC" w:rsidP="00D87ACE">
      <w:r>
        <w:separator/>
      </w:r>
    </w:p>
  </w:endnote>
  <w:endnote w:type="continuationSeparator" w:id="0">
    <w:p w:rsidR="00C032EC" w:rsidRDefault="00C032EC" w:rsidP="00D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EC" w:rsidRDefault="00C032EC"/>
  </w:footnote>
  <w:footnote w:type="continuationSeparator" w:id="0">
    <w:p w:rsidR="00C032EC" w:rsidRDefault="00C032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E"/>
    <w:rsid w:val="00BE5ABC"/>
    <w:rsid w:val="00C032EC"/>
    <w:rsid w:val="00C06890"/>
    <w:rsid w:val="00CA561F"/>
    <w:rsid w:val="00D87ACE"/>
    <w:rsid w:val="00D973D5"/>
    <w:rsid w:val="00E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AC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87AC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D87A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7ACE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D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87AC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87ACE"/>
    <w:pPr>
      <w:shd w:val="clear" w:color="auto" w:fill="FFFFFF"/>
      <w:spacing w:before="600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AC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D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87AC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D87A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7ACE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D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87AC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87ACE"/>
    <w:pPr>
      <w:shd w:val="clear" w:color="auto" w:fill="FFFFFF"/>
      <w:spacing w:before="600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Скоропадский</dc:creator>
  <cp:lastModifiedBy>Марина </cp:lastModifiedBy>
  <cp:revision>2</cp:revision>
  <dcterms:created xsi:type="dcterms:W3CDTF">2018-02-14T12:27:00Z</dcterms:created>
  <dcterms:modified xsi:type="dcterms:W3CDTF">2018-02-14T12:27:00Z</dcterms:modified>
</cp:coreProperties>
</file>