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8D8" w:rsidRPr="00D75DED" w:rsidRDefault="007108D8" w:rsidP="007108D8">
      <w:pPr>
        <w:spacing w:after="0" w:line="240" w:lineRule="auto"/>
        <w:jc w:val="right"/>
        <w:rPr>
          <w:rFonts w:ascii="Times New Roman" w:hAnsi="Times New Roman"/>
          <w:bCs/>
          <w:sz w:val="24"/>
          <w:szCs w:val="24"/>
        </w:rPr>
      </w:pPr>
      <w:bookmarkStart w:id="0" w:name="_GoBack"/>
      <w:bookmarkEnd w:id="0"/>
      <w:r w:rsidRPr="00D75DED">
        <w:rPr>
          <w:rFonts w:ascii="Times New Roman" w:hAnsi="Times New Roman"/>
          <w:bCs/>
          <w:sz w:val="24"/>
          <w:szCs w:val="24"/>
        </w:rPr>
        <w:t>Приложение 1</w:t>
      </w:r>
    </w:p>
    <w:p w:rsidR="007108D8" w:rsidRDefault="007108D8" w:rsidP="007108D8">
      <w:pPr>
        <w:spacing w:after="0" w:line="240" w:lineRule="auto"/>
        <w:jc w:val="right"/>
        <w:rPr>
          <w:rFonts w:ascii="Times New Roman" w:hAnsi="Times New Roman"/>
          <w:bCs/>
          <w:sz w:val="24"/>
          <w:szCs w:val="24"/>
        </w:rPr>
      </w:pPr>
      <w:r>
        <w:rPr>
          <w:rFonts w:ascii="Times New Roman" w:hAnsi="Times New Roman"/>
          <w:bCs/>
          <w:sz w:val="24"/>
          <w:szCs w:val="24"/>
        </w:rPr>
        <w:t>к</w:t>
      </w:r>
      <w:r w:rsidRPr="00D75DED">
        <w:rPr>
          <w:rFonts w:ascii="Times New Roman" w:hAnsi="Times New Roman"/>
          <w:bCs/>
          <w:sz w:val="24"/>
          <w:szCs w:val="24"/>
        </w:rPr>
        <w:t xml:space="preserve"> Решению Совета депутатов </w:t>
      </w:r>
    </w:p>
    <w:p w:rsidR="007108D8" w:rsidRDefault="007108D8" w:rsidP="007108D8">
      <w:pPr>
        <w:spacing w:after="0" w:line="240" w:lineRule="auto"/>
        <w:jc w:val="right"/>
        <w:rPr>
          <w:rFonts w:ascii="Times New Roman" w:hAnsi="Times New Roman"/>
          <w:bCs/>
          <w:sz w:val="24"/>
          <w:szCs w:val="24"/>
        </w:rPr>
      </w:pPr>
      <w:r>
        <w:rPr>
          <w:rFonts w:ascii="Times New Roman" w:hAnsi="Times New Roman"/>
          <w:bCs/>
          <w:sz w:val="24"/>
          <w:szCs w:val="24"/>
        </w:rPr>
        <w:t xml:space="preserve">МО «Кингисеппский муниципальный район» </w:t>
      </w:r>
    </w:p>
    <w:p w:rsidR="007108D8" w:rsidRPr="00D75DED" w:rsidRDefault="007108D8" w:rsidP="007108D8">
      <w:pPr>
        <w:spacing w:after="0" w:line="240" w:lineRule="auto"/>
        <w:jc w:val="right"/>
        <w:rPr>
          <w:rFonts w:ascii="Times New Roman" w:hAnsi="Times New Roman"/>
          <w:bCs/>
          <w:sz w:val="24"/>
          <w:szCs w:val="24"/>
        </w:rPr>
      </w:pPr>
      <w:r w:rsidRPr="00D75DED">
        <w:rPr>
          <w:rFonts w:ascii="Times New Roman" w:hAnsi="Times New Roman"/>
          <w:bCs/>
          <w:sz w:val="24"/>
          <w:szCs w:val="24"/>
        </w:rPr>
        <w:t>от</w:t>
      </w:r>
      <w:r w:rsidR="00322FEE">
        <w:rPr>
          <w:rFonts w:ascii="Times New Roman" w:hAnsi="Times New Roman"/>
          <w:bCs/>
          <w:sz w:val="24"/>
          <w:szCs w:val="24"/>
        </w:rPr>
        <w:t xml:space="preserve"> 13.12.2017</w:t>
      </w:r>
      <w:r w:rsidRPr="00D75DED">
        <w:rPr>
          <w:rFonts w:ascii="Times New Roman" w:hAnsi="Times New Roman"/>
          <w:bCs/>
          <w:sz w:val="24"/>
          <w:szCs w:val="24"/>
        </w:rPr>
        <w:t xml:space="preserve">   №</w:t>
      </w:r>
      <w:r w:rsidR="00322FEE">
        <w:rPr>
          <w:rFonts w:ascii="Times New Roman" w:hAnsi="Times New Roman"/>
          <w:bCs/>
          <w:sz w:val="24"/>
          <w:szCs w:val="24"/>
        </w:rPr>
        <w:t xml:space="preserve"> 459/3-с</w:t>
      </w:r>
    </w:p>
    <w:p w:rsidR="007108D8" w:rsidRDefault="007108D8" w:rsidP="007108D8">
      <w:pPr>
        <w:jc w:val="center"/>
        <w:rPr>
          <w:rFonts w:ascii="Times New Roman" w:hAnsi="Times New Roman"/>
          <w:bCs/>
          <w:sz w:val="28"/>
          <w:szCs w:val="28"/>
        </w:rPr>
      </w:pPr>
    </w:p>
    <w:p w:rsidR="007108D8" w:rsidRDefault="007108D8" w:rsidP="007108D8">
      <w:pPr>
        <w:jc w:val="center"/>
        <w:rPr>
          <w:rFonts w:ascii="Times New Roman" w:hAnsi="Times New Roman"/>
          <w:bCs/>
          <w:sz w:val="28"/>
          <w:szCs w:val="28"/>
        </w:rPr>
      </w:pPr>
    </w:p>
    <w:p w:rsidR="007108D8" w:rsidRDefault="007108D8" w:rsidP="007108D8">
      <w:pPr>
        <w:jc w:val="center"/>
        <w:rPr>
          <w:rFonts w:ascii="Times New Roman" w:hAnsi="Times New Roman"/>
          <w:bCs/>
          <w:sz w:val="28"/>
          <w:szCs w:val="28"/>
        </w:rPr>
      </w:pPr>
    </w:p>
    <w:p w:rsidR="007108D8" w:rsidRDefault="007108D8" w:rsidP="007108D8">
      <w:pPr>
        <w:jc w:val="center"/>
        <w:rPr>
          <w:rFonts w:ascii="Times New Roman" w:hAnsi="Times New Roman"/>
          <w:bCs/>
          <w:sz w:val="28"/>
          <w:szCs w:val="28"/>
        </w:rPr>
      </w:pPr>
    </w:p>
    <w:p w:rsidR="007108D8" w:rsidRDefault="007108D8" w:rsidP="007108D8">
      <w:pPr>
        <w:jc w:val="center"/>
        <w:rPr>
          <w:rFonts w:ascii="Times New Roman" w:hAnsi="Times New Roman"/>
          <w:bCs/>
          <w:sz w:val="28"/>
          <w:szCs w:val="28"/>
        </w:rPr>
      </w:pPr>
    </w:p>
    <w:p w:rsidR="007108D8" w:rsidRDefault="007108D8" w:rsidP="007108D8">
      <w:pPr>
        <w:jc w:val="center"/>
        <w:rPr>
          <w:rFonts w:ascii="Times New Roman" w:hAnsi="Times New Roman"/>
          <w:bCs/>
          <w:sz w:val="28"/>
          <w:szCs w:val="28"/>
        </w:rPr>
      </w:pPr>
    </w:p>
    <w:p w:rsidR="007108D8" w:rsidRDefault="007108D8" w:rsidP="007108D8">
      <w:pPr>
        <w:jc w:val="center"/>
        <w:rPr>
          <w:rFonts w:ascii="Times New Roman" w:hAnsi="Times New Roman"/>
          <w:bCs/>
          <w:sz w:val="28"/>
          <w:szCs w:val="28"/>
        </w:rPr>
      </w:pPr>
    </w:p>
    <w:p w:rsidR="007108D8" w:rsidRPr="00CB1A50" w:rsidRDefault="007108D8" w:rsidP="007108D8">
      <w:pPr>
        <w:jc w:val="center"/>
        <w:rPr>
          <w:rFonts w:ascii="Times New Roman" w:hAnsi="Times New Roman"/>
          <w:bCs/>
          <w:sz w:val="28"/>
          <w:szCs w:val="28"/>
        </w:rPr>
      </w:pPr>
    </w:p>
    <w:p w:rsidR="007108D8" w:rsidRPr="00CB1A50" w:rsidRDefault="007108D8" w:rsidP="007108D8">
      <w:pPr>
        <w:jc w:val="center"/>
        <w:rPr>
          <w:rFonts w:ascii="Times New Roman" w:hAnsi="Times New Roman"/>
          <w:bCs/>
          <w:sz w:val="28"/>
          <w:szCs w:val="28"/>
        </w:rPr>
      </w:pPr>
      <w:r w:rsidRPr="00CB1A50">
        <w:rPr>
          <w:rFonts w:ascii="Times New Roman" w:hAnsi="Times New Roman"/>
          <w:bCs/>
          <w:sz w:val="28"/>
          <w:szCs w:val="28"/>
        </w:rPr>
        <w:t>Стратегия социально-экономического  развития  муниципального образования «Кингисеппский муниципальный район» Ленинградской области до 2030 года</w:t>
      </w:r>
    </w:p>
    <w:p w:rsidR="007108D8" w:rsidRPr="00CB1A50" w:rsidRDefault="007108D8" w:rsidP="007108D8">
      <w:pPr>
        <w:spacing w:before="120" w:after="0" w:line="240" w:lineRule="auto"/>
        <w:jc w:val="both"/>
        <w:rPr>
          <w:rFonts w:ascii="Segoe UI Light" w:hAnsi="Segoe UI Light" w:cs="Segoe UI Light"/>
        </w:rPr>
      </w:pPr>
    </w:p>
    <w:p w:rsidR="00540AA6" w:rsidRPr="007517E8" w:rsidRDefault="00540AA6" w:rsidP="00C364BE">
      <w:pPr>
        <w:spacing w:after="0" w:line="240" w:lineRule="auto"/>
        <w:jc w:val="both"/>
        <w:rPr>
          <w:rFonts w:ascii="Segoe UI Light" w:hAnsi="Segoe UI Light" w:cs="Segoe UI Light"/>
          <w:b/>
        </w:rPr>
        <w:sectPr w:rsidR="00540AA6" w:rsidRPr="007517E8">
          <w:footerReference w:type="default" r:id="rId8"/>
          <w:pgSz w:w="11906" w:h="16838"/>
          <w:pgMar w:top="1134" w:right="850" w:bottom="1134" w:left="1701" w:header="708" w:footer="708" w:gutter="0"/>
          <w:cols w:space="708"/>
          <w:docGrid w:linePitch="360"/>
        </w:sectPr>
      </w:pPr>
    </w:p>
    <w:p w:rsidR="00540AA6" w:rsidRPr="004839C0" w:rsidRDefault="00540AA6" w:rsidP="007C401B">
      <w:pPr>
        <w:pStyle w:val="a4"/>
        <w:spacing w:before="0" w:line="360" w:lineRule="auto"/>
        <w:rPr>
          <w:color w:val="auto"/>
          <w:lang w:eastAsia="en-US"/>
        </w:rPr>
      </w:pPr>
      <w:r w:rsidRPr="004839C0">
        <w:rPr>
          <w:color w:val="auto"/>
          <w:lang w:eastAsia="en-US"/>
        </w:rPr>
        <w:lastRenderedPageBreak/>
        <w:t>Оглавление</w:t>
      </w:r>
    </w:p>
    <w:p w:rsidR="004839C0" w:rsidRPr="004839C0" w:rsidRDefault="00021137" w:rsidP="004839C0">
      <w:pPr>
        <w:pStyle w:val="11"/>
        <w:rPr>
          <w:rFonts w:eastAsia="Times New Roman"/>
          <w:lang w:eastAsia="ru-RU"/>
        </w:rPr>
      </w:pPr>
      <w:r w:rsidRPr="00021137">
        <w:rPr>
          <w:rFonts w:cs="Segoe UI Light"/>
        </w:rPr>
        <w:fldChar w:fldCharType="begin"/>
      </w:r>
      <w:r w:rsidR="00540AA6" w:rsidRPr="004839C0">
        <w:rPr>
          <w:rFonts w:cs="Segoe UI Light"/>
        </w:rPr>
        <w:instrText xml:space="preserve"> TOC \o "1-3" \h \z \u </w:instrText>
      </w:r>
      <w:r w:rsidRPr="00021137">
        <w:rPr>
          <w:rFonts w:cs="Segoe UI Light"/>
        </w:rPr>
        <w:fldChar w:fldCharType="separate"/>
      </w:r>
      <w:hyperlink w:anchor="_Toc491934787" w:history="1">
        <w:r w:rsidR="004839C0" w:rsidRPr="004839C0">
          <w:rPr>
            <w:rStyle w:val="a3"/>
          </w:rPr>
          <w:t>Введение</w:t>
        </w:r>
        <w:r w:rsidR="004839C0" w:rsidRPr="004839C0">
          <w:rPr>
            <w:webHidden/>
          </w:rPr>
          <w:tab/>
        </w:r>
        <w:r w:rsidRPr="004839C0">
          <w:rPr>
            <w:webHidden/>
          </w:rPr>
          <w:fldChar w:fldCharType="begin"/>
        </w:r>
        <w:r w:rsidR="004839C0" w:rsidRPr="004839C0">
          <w:rPr>
            <w:webHidden/>
          </w:rPr>
          <w:instrText xml:space="preserve"> PAGEREF _Toc491934787 \h </w:instrText>
        </w:r>
        <w:r w:rsidRPr="004839C0">
          <w:rPr>
            <w:webHidden/>
          </w:rPr>
        </w:r>
        <w:r w:rsidRPr="004839C0">
          <w:rPr>
            <w:webHidden/>
          </w:rPr>
          <w:fldChar w:fldCharType="separate"/>
        </w:r>
        <w:r w:rsidR="00347ED2">
          <w:rPr>
            <w:webHidden/>
          </w:rPr>
          <w:t>3</w:t>
        </w:r>
        <w:r w:rsidRPr="004839C0">
          <w:rPr>
            <w:webHidden/>
          </w:rPr>
          <w:fldChar w:fldCharType="end"/>
        </w:r>
      </w:hyperlink>
    </w:p>
    <w:p w:rsidR="004839C0" w:rsidRPr="004839C0" w:rsidRDefault="00021137" w:rsidP="004839C0">
      <w:pPr>
        <w:pStyle w:val="11"/>
        <w:rPr>
          <w:rFonts w:eastAsia="Times New Roman"/>
          <w:lang w:eastAsia="ru-RU"/>
        </w:rPr>
      </w:pPr>
      <w:hyperlink w:anchor="_Toc491934788" w:history="1">
        <w:r w:rsidR="004839C0" w:rsidRPr="004839C0">
          <w:rPr>
            <w:rStyle w:val="a3"/>
          </w:rPr>
          <w:t>1. Анализ социально-экономического развития Кингисеппского муниципального района</w:t>
        </w:r>
        <w:r w:rsidR="004839C0" w:rsidRPr="004839C0">
          <w:rPr>
            <w:webHidden/>
          </w:rPr>
          <w:tab/>
        </w:r>
        <w:r w:rsidRPr="004839C0">
          <w:rPr>
            <w:webHidden/>
          </w:rPr>
          <w:fldChar w:fldCharType="begin"/>
        </w:r>
        <w:r w:rsidR="004839C0" w:rsidRPr="004839C0">
          <w:rPr>
            <w:webHidden/>
          </w:rPr>
          <w:instrText xml:space="preserve"> PAGEREF _Toc491934788 \h </w:instrText>
        </w:r>
        <w:r w:rsidRPr="004839C0">
          <w:rPr>
            <w:webHidden/>
          </w:rPr>
        </w:r>
        <w:r w:rsidRPr="004839C0">
          <w:rPr>
            <w:webHidden/>
          </w:rPr>
          <w:fldChar w:fldCharType="separate"/>
        </w:r>
        <w:r w:rsidR="00347ED2">
          <w:rPr>
            <w:webHidden/>
          </w:rPr>
          <w:t>4</w:t>
        </w:r>
        <w:r w:rsidRPr="004839C0">
          <w:rPr>
            <w:webHidden/>
          </w:rPr>
          <w:fldChar w:fldCharType="end"/>
        </w:r>
      </w:hyperlink>
    </w:p>
    <w:p w:rsidR="004839C0" w:rsidRPr="004839C0" w:rsidRDefault="00021137" w:rsidP="004839C0">
      <w:pPr>
        <w:pStyle w:val="21"/>
        <w:tabs>
          <w:tab w:val="right" w:leader="dot" w:pos="9345"/>
        </w:tabs>
        <w:spacing w:after="0"/>
        <w:rPr>
          <w:rFonts w:ascii="Segoe UI Light" w:eastAsia="Times New Roman" w:hAnsi="Segoe UI Light"/>
          <w:noProof/>
          <w:lang w:eastAsia="ru-RU"/>
        </w:rPr>
      </w:pPr>
      <w:hyperlink w:anchor="_Toc491934789" w:history="1">
        <w:r w:rsidR="004839C0" w:rsidRPr="004839C0">
          <w:rPr>
            <w:rStyle w:val="a3"/>
            <w:rFonts w:ascii="Segoe UI Light" w:hAnsi="Segoe UI Light"/>
            <w:noProof/>
          </w:rPr>
          <w:t>1.1. Краткая характеристика Кингисеппского муниципального района</w:t>
        </w:r>
        <w:r w:rsidR="004839C0" w:rsidRPr="004839C0">
          <w:rPr>
            <w:rFonts w:ascii="Segoe UI Light" w:hAnsi="Segoe UI Light"/>
            <w:noProof/>
            <w:webHidden/>
          </w:rPr>
          <w:tab/>
        </w:r>
        <w:r w:rsidRPr="004839C0">
          <w:rPr>
            <w:rFonts w:ascii="Segoe UI Light" w:hAnsi="Segoe UI Light"/>
            <w:noProof/>
            <w:webHidden/>
          </w:rPr>
          <w:fldChar w:fldCharType="begin"/>
        </w:r>
        <w:r w:rsidR="004839C0" w:rsidRPr="004839C0">
          <w:rPr>
            <w:rFonts w:ascii="Segoe UI Light" w:hAnsi="Segoe UI Light"/>
            <w:noProof/>
            <w:webHidden/>
          </w:rPr>
          <w:instrText xml:space="preserve"> PAGEREF _Toc491934789 \h </w:instrText>
        </w:r>
        <w:r w:rsidRPr="004839C0">
          <w:rPr>
            <w:rFonts w:ascii="Segoe UI Light" w:hAnsi="Segoe UI Light"/>
            <w:noProof/>
            <w:webHidden/>
          </w:rPr>
        </w:r>
        <w:r w:rsidRPr="004839C0">
          <w:rPr>
            <w:rFonts w:ascii="Segoe UI Light" w:hAnsi="Segoe UI Light"/>
            <w:noProof/>
            <w:webHidden/>
          </w:rPr>
          <w:fldChar w:fldCharType="separate"/>
        </w:r>
        <w:r w:rsidR="00347ED2">
          <w:rPr>
            <w:rFonts w:ascii="Segoe UI Light" w:hAnsi="Segoe UI Light"/>
            <w:noProof/>
            <w:webHidden/>
          </w:rPr>
          <w:t>4</w:t>
        </w:r>
        <w:r w:rsidRPr="004839C0">
          <w:rPr>
            <w:rFonts w:ascii="Segoe UI Light" w:hAnsi="Segoe UI Light"/>
            <w:noProof/>
            <w:webHidden/>
          </w:rPr>
          <w:fldChar w:fldCharType="end"/>
        </w:r>
      </w:hyperlink>
    </w:p>
    <w:p w:rsidR="004839C0" w:rsidRPr="004839C0" w:rsidRDefault="00021137" w:rsidP="004839C0">
      <w:pPr>
        <w:pStyle w:val="21"/>
        <w:tabs>
          <w:tab w:val="right" w:leader="dot" w:pos="9345"/>
        </w:tabs>
        <w:spacing w:after="0"/>
        <w:rPr>
          <w:rFonts w:ascii="Segoe UI Light" w:eastAsia="Times New Roman" w:hAnsi="Segoe UI Light"/>
          <w:noProof/>
          <w:lang w:eastAsia="ru-RU"/>
        </w:rPr>
      </w:pPr>
      <w:hyperlink w:anchor="_Toc491934790" w:history="1">
        <w:r w:rsidR="004839C0" w:rsidRPr="004839C0">
          <w:rPr>
            <w:rStyle w:val="a3"/>
            <w:rFonts w:ascii="Segoe UI Light" w:hAnsi="Segoe UI Light"/>
            <w:noProof/>
          </w:rPr>
          <w:t>1.2. Пространственная организация территории</w:t>
        </w:r>
        <w:r w:rsidR="004839C0" w:rsidRPr="004839C0">
          <w:rPr>
            <w:rFonts w:ascii="Segoe UI Light" w:hAnsi="Segoe UI Light"/>
            <w:noProof/>
            <w:webHidden/>
          </w:rPr>
          <w:tab/>
        </w:r>
        <w:r w:rsidRPr="004839C0">
          <w:rPr>
            <w:rFonts w:ascii="Segoe UI Light" w:hAnsi="Segoe UI Light"/>
            <w:noProof/>
            <w:webHidden/>
          </w:rPr>
          <w:fldChar w:fldCharType="begin"/>
        </w:r>
        <w:r w:rsidR="004839C0" w:rsidRPr="004839C0">
          <w:rPr>
            <w:rFonts w:ascii="Segoe UI Light" w:hAnsi="Segoe UI Light"/>
            <w:noProof/>
            <w:webHidden/>
          </w:rPr>
          <w:instrText xml:space="preserve"> PAGEREF _Toc491934790 \h </w:instrText>
        </w:r>
        <w:r w:rsidRPr="004839C0">
          <w:rPr>
            <w:rFonts w:ascii="Segoe UI Light" w:hAnsi="Segoe UI Light"/>
            <w:noProof/>
            <w:webHidden/>
          </w:rPr>
        </w:r>
        <w:r w:rsidRPr="004839C0">
          <w:rPr>
            <w:rFonts w:ascii="Segoe UI Light" w:hAnsi="Segoe UI Light"/>
            <w:noProof/>
            <w:webHidden/>
          </w:rPr>
          <w:fldChar w:fldCharType="separate"/>
        </w:r>
        <w:r w:rsidR="00347ED2">
          <w:rPr>
            <w:rFonts w:ascii="Segoe UI Light" w:hAnsi="Segoe UI Light"/>
            <w:noProof/>
            <w:webHidden/>
          </w:rPr>
          <w:t>5</w:t>
        </w:r>
        <w:r w:rsidRPr="004839C0">
          <w:rPr>
            <w:rFonts w:ascii="Segoe UI Light" w:hAnsi="Segoe UI Light"/>
            <w:noProof/>
            <w:webHidden/>
          </w:rPr>
          <w:fldChar w:fldCharType="end"/>
        </w:r>
      </w:hyperlink>
    </w:p>
    <w:p w:rsidR="004839C0" w:rsidRPr="004839C0" w:rsidRDefault="00021137" w:rsidP="004839C0">
      <w:pPr>
        <w:pStyle w:val="21"/>
        <w:tabs>
          <w:tab w:val="right" w:leader="dot" w:pos="9345"/>
        </w:tabs>
        <w:spacing w:after="0"/>
        <w:rPr>
          <w:rFonts w:ascii="Segoe UI Light" w:eastAsia="Times New Roman" w:hAnsi="Segoe UI Light"/>
          <w:noProof/>
          <w:lang w:eastAsia="ru-RU"/>
        </w:rPr>
      </w:pPr>
      <w:hyperlink w:anchor="_Toc491934791" w:history="1">
        <w:r w:rsidR="004839C0" w:rsidRPr="004839C0">
          <w:rPr>
            <w:rStyle w:val="a3"/>
            <w:rFonts w:ascii="Segoe UI Light" w:hAnsi="Segoe UI Light"/>
            <w:noProof/>
          </w:rPr>
          <w:t>1.3. Основные итоги социально-экономического развития в 2013-2016 годы</w:t>
        </w:r>
        <w:r w:rsidR="004839C0" w:rsidRPr="004839C0">
          <w:rPr>
            <w:rFonts w:ascii="Segoe UI Light" w:hAnsi="Segoe UI Light"/>
            <w:noProof/>
            <w:webHidden/>
          </w:rPr>
          <w:tab/>
        </w:r>
        <w:r w:rsidRPr="004839C0">
          <w:rPr>
            <w:rFonts w:ascii="Segoe UI Light" w:hAnsi="Segoe UI Light"/>
            <w:noProof/>
            <w:webHidden/>
          </w:rPr>
          <w:fldChar w:fldCharType="begin"/>
        </w:r>
        <w:r w:rsidR="004839C0" w:rsidRPr="004839C0">
          <w:rPr>
            <w:rFonts w:ascii="Segoe UI Light" w:hAnsi="Segoe UI Light"/>
            <w:noProof/>
            <w:webHidden/>
          </w:rPr>
          <w:instrText xml:space="preserve"> PAGEREF _Toc491934791 \h </w:instrText>
        </w:r>
        <w:r w:rsidRPr="004839C0">
          <w:rPr>
            <w:rFonts w:ascii="Segoe UI Light" w:hAnsi="Segoe UI Light"/>
            <w:noProof/>
            <w:webHidden/>
          </w:rPr>
        </w:r>
        <w:r w:rsidRPr="004839C0">
          <w:rPr>
            <w:rFonts w:ascii="Segoe UI Light" w:hAnsi="Segoe UI Light"/>
            <w:noProof/>
            <w:webHidden/>
          </w:rPr>
          <w:fldChar w:fldCharType="separate"/>
        </w:r>
        <w:r w:rsidR="00347ED2">
          <w:rPr>
            <w:rFonts w:ascii="Segoe UI Light" w:hAnsi="Segoe UI Light"/>
            <w:noProof/>
            <w:webHidden/>
          </w:rPr>
          <w:t>7</w:t>
        </w:r>
        <w:r w:rsidRPr="004839C0">
          <w:rPr>
            <w:rFonts w:ascii="Segoe UI Light" w:hAnsi="Segoe UI Light"/>
            <w:noProof/>
            <w:webHidden/>
          </w:rPr>
          <w:fldChar w:fldCharType="end"/>
        </w:r>
      </w:hyperlink>
    </w:p>
    <w:p w:rsidR="004839C0" w:rsidRPr="004839C0" w:rsidRDefault="00021137" w:rsidP="004839C0">
      <w:pPr>
        <w:pStyle w:val="21"/>
        <w:tabs>
          <w:tab w:val="right" w:leader="dot" w:pos="9345"/>
        </w:tabs>
        <w:spacing w:after="0"/>
        <w:rPr>
          <w:rFonts w:ascii="Segoe UI Light" w:eastAsia="Times New Roman" w:hAnsi="Segoe UI Light"/>
          <w:noProof/>
          <w:lang w:eastAsia="ru-RU"/>
        </w:rPr>
      </w:pPr>
      <w:hyperlink w:anchor="_Toc491934792" w:history="1">
        <w:r w:rsidR="004839C0" w:rsidRPr="004839C0">
          <w:rPr>
            <w:rStyle w:val="a3"/>
            <w:rFonts w:ascii="Segoe UI Light" w:hAnsi="Segoe UI Light"/>
            <w:noProof/>
          </w:rPr>
          <w:t>1.4. Внешние факторы социально-экономического развития</w:t>
        </w:r>
        <w:r w:rsidR="004839C0" w:rsidRPr="004839C0">
          <w:rPr>
            <w:rFonts w:ascii="Segoe UI Light" w:hAnsi="Segoe UI Light"/>
            <w:noProof/>
            <w:webHidden/>
          </w:rPr>
          <w:tab/>
        </w:r>
        <w:r w:rsidRPr="004839C0">
          <w:rPr>
            <w:rFonts w:ascii="Segoe UI Light" w:hAnsi="Segoe UI Light"/>
            <w:noProof/>
            <w:webHidden/>
          </w:rPr>
          <w:fldChar w:fldCharType="begin"/>
        </w:r>
        <w:r w:rsidR="004839C0" w:rsidRPr="004839C0">
          <w:rPr>
            <w:rFonts w:ascii="Segoe UI Light" w:hAnsi="Segoe UI Light"/>
            <w:noProof/>
            <w:webHidden/>
          </w:rPr>
          <w:instrText xml:space="preserve"> PAGEREF _Toc491934792 \h </w:instrText>
        </w:r>
        <w:r w:rsidRPr="004839C0">
          <w:rPr>
            <w:rFonts w:ascii="Segoe UI Light" w:hAnsi="Segoe UI Light"/>
            <w:noProof/>
            <w:webHidden/>
          </w:rPr>
        </w:r>
        <w:r w:rsidRPr="004839C0">
          <w:rPr>
            <w:rFonts w:ascii="Segoe UI Light" w:hAnsi="Segoe UI Light"/>
            <w:noProof/>
            <w:webHidden/>
          </w:rPr>
          <w:fldChar w:fldCharType="separate"/>
        </w:r>
        <w:r w:rsidR="00347ED2">
          <w:rPr>
            <w:rFonts w:ascii="Segoe UI Light" w:hAnsi="Segoe UI Light"/>
            <w:noProof/>
            <w:webHidden/>
          </w:rPr>
          <w:t>8</w:t>
        </w:r>
        <w:r w:rsidRPr="004839C0">
          <w:rPr>
            <w:rFonts w:ascii="Segoe UI Light" w:hAnsi="Segoe UI Light"/>
            <w:noProof/>
            <w:webHidden/>
          </w:rPr>
          <w:fldChar w:fldCharType="end"/>
        </w:r>
      </w:hyperlink>
    </w:p>
    <w:p w:rsidR="004839C0" w:rsidRPr="004839C0" w:rsidRDefault="00021137" w:rsidP="004839C0">
      <w:pPr>
        <w:pStyle w:val="21"/>
        <w:tabs>
          <w:tab w:val="right" w:leader="dot" w:pos="9345"/>
        </w:tabs>
        <w:spacing w:after="0"/>
        <w:rPr>
          <w:rFonts w:ascii="Segoe UI Light" w:eastAsia="Times New Roman" w:hAnsi="Segoe UI Light"/>
          <w:noProof/>
          <w:lang w:eastAsia="ru-RU"/>
        </w:rPr>
      </w:pPr>
      <w:hyperlink w:anchor="_Toc491934793" w:history="1">
        <w:r w:rsidR="004839C0" w:rsidRPr="004839C0">
          <w:rPr>
            <w:rStyle w:val="a3"/>
            <w:rFonts w:ascii="Segoe UI Light" w:hAnsi="Segoe UI Light"/>
            <w:noProof/>
          </w:rPr>
          <w:t>1.5. Анализ сильных и слабых сторон, возможностей и угроз</w:t>
        </w:r>
        <w:r w:rsidR="004839C0" w:rsidRPr="004839C0">
          <w:rPr>
            <w:rFonts w:ascii="Segoe UI Light" w:hAnsi="Segoe UI Light"/>
            <w:noProof/>
            <w:webHidden/>
          </w:rPr>
          <w:tab/>
        </w:r>
        <w:r w:rsidRPr="004839C0">
          <w:rPr>
            <w:rFonts w:ascii="Segoe UI Light" w:hAnsi="Segoe UI Light"/>
            <w:noProof/>
            <w:webHidden/>
          </w:rPr>
          <w:fldChar w:fldCharType="begin"/>
        </w:r>
        <w:r w:rsidR="004839C0" w:rsidRPr="004839C0">
          <w:rPr>
            <w:rFonts w:ascii="Segoe UI Light" w:hAnsi="Segoe UI Light"/>
            <w:noProof/>
            <w:webHidden/>
          </w:rPr>
          <w:instrText xml:space="preserve"> PAGEREF _Toc491934793 \h </w:instrText>
        </w:r>
        <w:r w:rsidRPr="004839C0">
          <w:rPr>
            <w:rFonts w:ascii="Segoe UI Light" w:hAnsi="Segoe UI Light"/>
            <w:noProof/>
            <w:webHidden/>
          </w:rPr>
        </w:r>
        <w:r w:rsidRPr="004839C0">
          <w:rPr>
            <w:rFonts w:ascii="Segoe UI Light" w:hAnsi="Segoe UI Light"/>
            <w:noProof/>
            <w:webHidden/>
          </w:rPr>
          <w:fldChar w:fldCharType="separate"/>
        </w:r>
        <w:r w:rsidR="00347ED2">
          <w:rPr>
            <w:rFonts w:ascii="Segoe UI Light" w:hAnsi="Segoe UI Light"/>
            <w:noProof/>
            <w:webHidden/>
          </w:rPr>
          <w:t>9</w:t>
        </w:r>
        <w:r w:rsidRPr="004839C0">
          <w:rPr>
            <w:rFonts w:ascii="Segoe UI Light" w:hAnsi="Segoe UI Light"/>
            <w:noProof/>
            <w:webHidden/>
          </w:rPr>
          <w:fldChar w:fldCharType="end"/>
        </w:r>
      </w:hyperlink>
    </w:p>
    <w:p w:rsidR="004839C0" w:rsidRPr="004839C0" w:rsidRDefault="00021137" w:rsidP="004839C0">
      <w:pPr>
        <w:pStyle w:val="21"/>
        <w:tabs>
          <w:tab w:val="right" w:leader="dot" w:pos="9345"/>
        </w:tabs>
        <w:spacing w:after="0"/>
        <w:rPr>
          <w:rFonts w:ascii="Segoe UI Light" w:eastAsia="Times New Roman" w:hAnsi="Segoe UI Light"/>
          <w:noProof/>
          <w:lang w:eastAsia="ru-RU"/>
        </w:rPr>
      </w:pPr>
      <w:hyperlink w:anchor="_Toc491934794" w:history="1">
        <w:r w:rsidR="004839C0" w:rsidRPr="004839C0">
          <w:rPr>
            <w:rStyle w:val="a3"/>
            <w:rFonts w:ascii="Segoe UI Light" w:hAnsi="Segoe UI Light"/>
            <w:noProof/>
          </w:rPr>
          <w:t>1.6. Стратегические интересы субъектов развития</w:t>
        </w:r>
        <w:r w:rsidR="004839C0" w:rsidRPr="004839C0">
          <w:rPr>
            <w:rFonts w:ascii="Segoe UI Light" w:hAnsi="Segoe UI Light"/>
            <w:noProof/>
            <w:webHidden/>
          </w:rPr>
          <w:tab/>
        </w:r>
        <w:r w:rsidRPr="004839C0">
          <w:rPr>
            <w:rFonts w:ascii="Segoe UI Light" w:hAnsi="Segoe UI Light"/>
            <w:noProof/>
            <w:webHidden/>
          </w:rPr>
          <w:fldChar w:fldCharType="begin"/>
        </w:r>
        <w:r w:rsidR="004839C0" w:rsidRPr="004839C0">
          <w:rPr>
            <w:rFonts w:ascii="Segoe UI Light" w:hAnsi="Segoe UI Light"/>
            <w:noProof/>
            <w:webHidden/>
          </w:rPr>
          <w:instrText xml:space="preserve"> PAGEREF _Toc491934794 \h </w:instrText>
        </w:r>
        <w:r w:rsidRPr="004839C0">
          <w:rPr>
            <w:rFonts w:ascii="Segoe UI Light" w:hAnsi="Segoe UI Light"/>
            <w:noProof/>
            <w:webHidden/>
          </w:rPr>
        </w:r>
        <w:r w:rsidRPr="004839C0">
          <w:rPr>
            <w:rFonts w:ascii="Segoe UI Light" w:hAnsi="Segoe UI Light"/>
            <w:noProof/>
            <w:webHidden/>
          </w:rPr>
          <w:fldChar w:fldCharType="separate"/>
        </w:r>
        <w:r w:rsidR="00347ED2">
          <w:rPr>
            <w:rFonts w:ascii="Segoe UI Light" w:hAnsi="Segoe UI Light"/>
            <w:noProof/>
            <w:webHidden/>
          </w:rPr>
          <w:t>10</w:t>
        </w:r>
        <w:r w:rsidRPr="004839C0">
          <w:rPr>
            <w:rFonts w:ascii="Segoe UI Light" w:hAnsi="Segoe UI Light"/>
            <w:noProof/>
            <w:webHidden/>
          </w:rPr>
          <w:fldChar w:fldCharType="end"/>
        </w:r>
      </w:hyperlink>
    </w:p>
    <w:p w:rsidR="004839C0" w:rsidRPr="004839C0" w:rsidRDefault="00021137" w:rsidP="004839C0">
      <w:pPr>
        <w:pStyle w:val="21"/>
        <w:tabs>
          <w:tab w:val="right" w:leader="dot" w:pos="9345"/>
        </w:tabs>
        <w:spacing w:after="0"/>
        <w:rPr>
          <w:rFonts w:ascii="Segoe UI Light" w:eastAsia="Times New Roman" w:hAnsi="Segoe UI Light"/>
          <w:noProof/>
          <w:lang w:eastAsia="ru-RU"/>
        </w:rPr>
      </w:pPr>
      <w:hyperlink w:anchor="_Toc491934795" w:history="1">
        <w:r w:rsidR="004839C0" w:rsidRPr="004839C0">
          <w:rPr>
            <w:rStyle w:val="a3"/>
            <w:rFonts w:ascii="Segoe UI Light" w:hAnsi="Segoe UI Light"/>
            <w:noProof/>
          </w:rPr>
          <w:t>1.7. Сценарии социально-экономического развития</w:t>
        </w:r>
        <w:r w:rsidR="004839C0" w:rsidRPr="004839C0">
          <w:rPr>
            <w:rFonts w:ascii="Segoe UI Light" w:hAnsi="Segoe UI Light"/>
            <w:noProof/>
            <w:webHidden/>
          </w:rPr>
          <w:tab/>
        </w:r>
        <w:r w:rsidRPr="004839C0">
          <w:rPr>
            <w:rFonts w:ascii="Segoe UI Light" w:hAnsi="Segoe UI Light"/>
            <w:noProof/>
            <w:webHidden/>
          </w:rPr>
          <w:fldChar w:fldCharType="begin"/>
        </w:r>
        <w:r w:rsidR="004839C0" w:rsidRPr="004839C0">
          <w:rPr>
            <w:rFonts w:ascii="Segoe UI Light" w:hAnsi="Segoe UI Light"/>
            <w:noProof/>
            <w:webHidden/>
          </w:rPr>
          <w:instrText xml:space="preserve"> PAGEREF _Toc491934795 \h </w:instrText>
        </w:r>
        <w:r w:rsidRPr="004839C0">
          <w:rPr>
            <w:rFonts w:ascii="Segoe UI Light" w:hAnsi="Segoe UI Light"/>
            <w:noProof/>
            <w:webHidden/>
          </w:rPr>
        </w:r>
        <w:r w:rsidRPr="004839C0">
          <w:rPr>
            <w:rFonts w:ascii="Segoe UI Light" w:hAnsi="Segoe UI Light"/>
            <w:noProof/>
            <w:webHidden/>
          </w:rPr>
          <w:fldChar w:fldCharType="separate"/>
        </w:r>
        <w:r w:rsidR="00347ED2">
          <w:rPr>
            <w:rFonts w:ascii="Segoe UI Light" w:hAnsi="Segoe UI Light"/>
            <w:noProof/>
            <w:webHidden/>
          </w:rPr>
          <w:t>11</w:t>
        </w:r>
        <w:r w:rsidRPr="004839C0">
          <w:rPr>
            <w:rFonts w:ascii="Segoe UI Light" w:hAnsi="Segoe UI Light"/>
            <w:noProof/>
            <w:webHidden/>
          </w:rPr>
          <w:fldChar w:fldCharType="end"/>
        </w:r>
      </w:hyperlink>
    </w:p>
    <w:p w:rsidR="004839C0" w:rsidRPr="004839C0" w:rsidRDefault="00021137" w:rsidP="004839C0">
      <w:pPr>
        <w:pStyle w:val="31"/>
        <w:rPr>
          <w:rFonts w:ascii="Segoe UI Light" w:eastAsia="Times New Roman" w:hAnsi="Segoe UI Light"/>
          <w:noProof/>
          <w:lang w:eastAsia="ru-RU"/>
        </w:rPr>
      </w:pPr>
      <w:hyperlink w:anchor="_Toc491934796" w:history="1">
        <w:r w:rsidR="004839C0" w:rsidRPr="004839C0">
          <w:rPr>
            <w:rStyle w:val="a3"/>
            <w:rFonts w:ascii="Segoe UI Light" w:hAnsi="Segoe UI Light" w:cs="Segoe UI"/>
            <w:noProof/>
          </w:rPr>
          <w:t>1.7.1. Инерционный сценарий социально-экономического развития</w:t>
        </w:r>
        <w:r w:rsidR="004839C0" w:rsidRPr="004839C0">
          <w:rPr>
            <w:rFonts w:ascii="Segoe UI Light" w:hAnsi="Segoe UI Light"/>
            <w:noProof/>
            <w:webHidden/>
          </w:rPr>
          <w:tab/>
        </w:r>
        <w:r w:rsidRPr="004839C0">
          <w:rPr>
            <w:rFonts w:ascii="Segoe UI Light" w:hAnsi="Segoe UI Light"/>
            <w:noProof/>
            <w:webHidden/>
          </w:rPr>
          <w:fldChar w:fldCharType="begin"/>
        </w:r>
        <w:r w:rsidR="004839C0" w:rsidRPr="004839C0">
          <w:rPr>
            <w:rFonts w:ascii="Segoe UI Light" w:hAnsi="Segoe UI Light"/>
            <w:noProof/>
            <w:webHidden/>
          </w:rPr>
          <w:instrText xml:space="preserve"> PAGEREF _Toc491934796 \h </w:instrText>
        </w:r>
        <w:r w:rsidRPr="004839C0">
          <w:rPr>
            <w:rFonts w:ascii="Segoe UI Light" w:hAnsi="Segoe UI Light"/>
            <w:noProof/>
            <w:webHidden/>
          </w:rPr>
        </w:r>
        <w:r w:rsidRPr="004839C0">
          <w:rPr>
            <w:rFonts w:ascii="Segoe UI Light" w:hAnsi="Segoe UI Light"/>
            <w:noProof/>
            <w:webHidden/>
          </w:rPr>
          <w:fldChar w:fldCharType="separate"/>
        </w:r>
        <w:r w:rsidR="00347ED2">
          <w:rPr>
            <w:rFonts w:ascii="Segoe UI Light" w:hAnsi="Segoe UI Light"/>
            <w:noProof/>
            <w:webHidden/>
          </w:rPr>
          <w:t>11</w:t>
        </w:r>
        <w:r w:rsidRPr="004839C0">
          <w:rPr>
            <w:rFonts w:ascii="Segoe UI Light" w:hAnsi="Segoe UI Light"/>
            <w:noProof/>
            <w:webHidden/>
          </w:rPr>
          <w:fldChar w:fldCharType="end"/>
        </w:r>
      </w:hyperlink>
    </w:p>
    <w:p w:rsidR="004839C0" w:rsidRPr="004839C0" w:rsidRDefault="00021137" w:rsidP="004839C0">
      <w:pPr>
        <w:pStyle w:val="31"/>
        <w:rPr>
          <w:rFonts w:ascii="Segoe UI Light" w:eastAsia="Times New Roman" w:hAnsi="Segoe UI Light"/>
          <w:noProof/>
          <w:lang w:eastAsia="ru-RU"/>
        </w:rPr>
      </w:pPr>
      <w:hyperlink w:anchor="_Toc491934797" w:history="1">
        <w:r w:rsidR="004839C0" w:rsidRPr="004839C0">
          <w:rPr>
            <w:rStyle w:val="a3"/>
            <w:rFonts w:ascii="Segoe UI Light" w:hAnsi="Segoe UI Light" w:cs="Segoe UI"/>
            <w:noProof/>
          </w:rPr>
          <w:t>1.7.2. Реалистичный сценарий социально-экономического развития</w:t>
        </w:r>
        <w:r w:rsidR="004839C0" w:rsidRPr="004839C0">
          <w:rPr>
            <w:rFonts w:ascii="Segoe UI Light" w:hAnsi="Segoe UI Light"/>
            <w:noProof/>
            <w:webHidden/>
          </w:rPr>
          <w:tab/>
        </w:r>
        <w:r w:rsidRPr="004839C0">
          <w:rPr>
            <w:rFonts w:ascii="Segoe UI Light" w:hAnsi="Segoe UI Light"/>
            <w:noProof/>
            <w:webHidden/>
          </w:rPr>
          <w:fldChar w:fldCharType="begin"/>
        </w:r>
        <w:r w:rsidR="004839C0" w:rsidRPr="004839C0">
          <w:rPr>
            <w:rFonts w:ascii="Segoe UI Light" w:hAnsi="Segoe UI Light"/>
            <w:noProof/>
            <w:webHidden/>
          </w:rPr>
          <w:instrText xml:space="preserve"> PAGEREF _Toc491934797 \h </w:instrText>
        </w:r>
        <w:r w:rsidRPr="004839C0">
          <w:rPr>
            <w:rFonts w:ascii="Segoe UI Light" w:hAnsi="Segoe UI Light"/>
            <w:noProof/>
            <w:webHidden/>
          </w:rPr>
        </w:r>
        <w:r w:rsidRPr="004839C0">
          <w:rPr>
            <w:rFonts w:ascii="Segoe UI Light" w:hAnsi="Segoe UI Light"/>
            <w:noProof/>
            <w:webHidden/>
          </w:rPr>
          <w:fldChar w:fldCharType="separate"/>
        </w:r>
        <w:r w:rsidR="00347ED2">
          <w:rPr>
            <w:rFonts w:ascii="Segoe UI Light" w:hAnsi="Segoe UI Light"/>
            <w:noProof/>
            <w:webHidden/>
          </w:rPr>
          <w:t>14</w:t>
        </w:r>
        <w:r w:rsidRPr="004839C0">
          <w:rPr>
            <w:rFonts w:ascii="Segoe UI Light" w:hAnsi="Segoe UI Light"/>
            <w:noProof/>
            <w:webHidden/>
          </w:rPr>
          <w:fldChar w:fldCharType="end"/>
        </w:r>
      </w:hyperlink>
    </w:p>
    <w:p w:rsidR="004839C0" w:rsidRPr="004839C0" w:rsidRDefault="00021137" w:rsidP="004839C0">
      <w:pPr>
        <w:pStyle w:val="31"/>
        <w:rPr>
          <w:rFonts w:ascii="Segoe UI Light" w:eastAsia="Times New Roman" w:hAnsi="Segoe UI Light"/>
          <w:noProof/>
          <w:lang w:eastAsia="ru-RU"/>
        </w:rPr>
      </w:pPr>
      <w:hyperlink w:anchor="_Toc491934798" w:history="1">
        <w:r w:rsidR="004839C0" w:rsidRPr="004839C0">
          <w:rPr>
            <w:rStyle w:val="a3"/>
            <w:rFonts w:ascii="Segoe UI Light" w:hAnsi="Segoe UI Light" w:cs="Segoe UI"/>
            <w:noProof/>
          </w:rPr>
          <w:t>1.7.3. Инновационный сценарий социально-экономического развития</w:t>
        </w:r>
        <w:r w:rsidR="004839C0" w:rsidRPr="004839C0">
          <w:rPr>
            <w:rFonts w:ascii="Segoe UI Light" w:hAnsi="Segoe UI Light"/>
            <w:noProof/>
            <w:webHidden/>
          </w:rPr>
          <w:tab/>
        </w:r>
        <w:r w:rsidRPr="004839C0">
          <w:rPr>
            <w:rFonts w:ascii="Segoe UI Light" w:hAnsi="Segoe UI Light"/>
            <w:noProof/>
            <w:webHidden/>
          </w:rPr>
          <w:fldChar w:fldCharType="begin"/>
        </w:r>
        <w:r w:rsidR="004839C0" w:rsidRPr="004839C0">
          <w:rPr>
            <w:rFonts w:ascii="Segoe UI Light" w:hAnsi="Segoe UI Light"/>
            <w:noProof/>
            <w:webHidden/>
          </w:rPr>
          <w:instrText xml:space="preserve"> PAGEREF _Toc491934798 \h </w:instrText>
        </w:r>
        <w:r w:rsidRPr="004839C0">
          <w:rPr>
            <w:rFonts w:ascii="Segoe UI Light" w:hAnsi="Segoe UI Light"/>
            <w:noProof/>
            <w:webHidden/>
          </w:rPr>
        </w:r>
        <w:r w:rsidRPr="004839C0">
          <w:rPr>
            <w:rFonts w:ascii="Segoe UI Light" w:hAnsi="Segoe UI Light"/>
            <w:noProof/>
            <w:webHidden/>
          </w:rPr>
          <w:fldChar w:fldCharType="separate"/>
        </w:r>
        <w:r w:rsidR="00347ED2">
          <w:rPr>
            <w:rFonts w:ascii="Segoe UI Light" w:hAnsi="Segoe UI Light"/>
            <w:noProof/>
            <w:webHidden/>
          </w:rPr>
          <w:t>17</w:t>
        </w:r>
        <w:r w:rsidRPr="004839C0">
          <w:rPr>
            <w:rFonts w:ascii="Segoe UI Light" w:hAnsi="Segoe UI Light"/>
            <w:noProof/>
            <w:webHidden/>
          </w:rPr>
          <w:fldChar w:fldCharType="end"/>
        </w:r>
      </w:hyperlink>
    </w:p>
    <w:p w:rsidR="004839C0" w:rsidRPr="004839C0" w:rsidRDefault="00021137" w:rsidP="004839C0">
      <w:pPr>
        <w:pStyle w:val="31"/>
        <w:rPr>
          <w:rFonts w:ascii="Segoe UI Light" w:eastAsia="Times New Roman" w:hAnsi="Segoe UI Light"/>
          <w:noProof/>
          <w:lang w:eastAsia="ru-RU"/>
        </w:rPr>
      </w:pPr>
      <w:hyperlink w:anchor="_Toc491934799" w:history="1">
        <w:r w:rsidR="004839C0" w:rsidRPr="004839C0">
          <w:rPr>
            <w:rStyle w:val="a3"/>
            <w:rFonts w:ascii="Segoe UI Light" w:hAnsi="Segoe UI Light" w:cs="Segoe UI"/>
            <w:noProof/>
          </w:rPr>
          <w:t>1.7.4. Обоснование выбора базового сценария развития</w:t>
        </w:r>
        <w:r w:rsidR="004839C0" w:rsidRPr="004839C0">
          <w:rPr>
            <w:rFonts w:ascii="Segoe UI Light" w:hAnsi="Segoe UI Light"/>
            <w:noProof/>
            <w:webHidden/>
          </w:rPr>
          <w:tab/>
        </w:r>
        <w:r w:rsidRPr="004839C0">
          <w:rPr>
            <w:rFonts w:ascii="Segoe UI Light" w:hAnsi="Segoe UI Light"/>
            <w:noProof/>
            <w:webHidden/>
          </w:rPr>
          <w:fldChar w:fldCharType="begin"/>
        </w:r>
        <w:r w:rsidR="004839C0" w:rsidRPr="004839C0">
          <w:rPr>
            <w:rFonts w:ascii="Segoe UI Light" w:hAnsi="Segoe UI Light"/>
            <w:noProof/>
            <w:webHidden/>
          </w:rPr>
          <w:instrText xml:space="preserve"> PAGEREF _Toc491934799 \h </w:instrText>
        </w:r>
        <w:r w:rsidRPr="004839C0">
          <w:rPr>
            <w:rFonts w:ascii="Segoe UI Light" w:hAnsi="Segoe UI Light"/>
            <w:noProof/>
            <w:webHidden/>
          </w:rPr>
        </w:r>
        <w:r w:rsidRPr="004839C0">
          <w:rPr>
            <w:rFonts w:ascii="Segoe UI Light" w:hAnsi="Segoe UI Light"/>
            <w:noProof/>
            <w:webHidden/>
          </w:rPr>
          <w:fldChar w:fldCharType="separate"/>
        </w:r>
        <w:r w:rsidR="00347ED2">
          <w:rPr>
            <w:rFonts w:ascii="Segoe UI Light" w:hAnsi="Segoe UI Light"/>
            <w:noProof/>
            <w:webHidden/>
          </w:rPr>
          <w:t>20</w:t>
        </w:r>
        <w:r w:rsidRPr="004839C0">
          <w:rPr>
            <w:rFonts w:ascii="Segoe UI Light" w:hAnsi="Segoe UI Light"/>
            <w:noProof/>
            <w:webHidden/>
          </w:rPr>
          <w:fldChar w:fldCharType="end"/>
        </w:r>
      </w:hyperlink>
    </w:p>
    <w:p w:rsidR="004839C0" w:rsidRPr="004839C0" w:rsidRDefault="00021137" w:rsidP="004839C0">
      <w:pPr>
        <w:pStyle w:val="11"/>
        <w:rPr>
          <w:rFonts w:eastAsia="Times New Roman"/>
          <w:lang w:eastAsia="ru-RU"/>
        </w:rPr>
      </w:pPr>
      <w:hyperlink w:anchor="_Toc491934800" w:history="1">
        <w:r w:rsidR="004839C0" w:rsidRPr="004839C0">
          <w:rPr>
            <w:rStyle w:val="a3"/>
          </w:rPr>
          <w:t>2. Цели, задачи, приоритеты социально-экономического развития Кингисеппского муниципального района</w:t>
        </w:r>
        <w:r w:rsidR="004839C0" w:rsidRPr="004839C0">
          <w:rPr>
            <w:webHidden/>
          </w:rPr>
          <w:tab/>
        </w:r>
        <w:r w:rsidRPr="004839C0">
          <w:rPr>
            <w:webHidden/>
          </w:rPr>
          <w:fldChar w:fldCharType="begin"/>
        </w:r>
        <w:r w:rsidR="004839C0" w:rsidRPr="004839C0">
          <w:rPr>
            <w:webHidden/>
          </w:rPr>
          <w:instrText xml:space="preserve"> PAGEREF _Toc491934800 \h </w:instrText>
        </w:r>
        <w:r w:rsidRPr="004839C0">
          <w:rPr>
            <w:webHidden/>
          </w:rPr>
        </w:r>
        <w:r w:rsidRPr="004839C0">
          <w:rPr>
            <w:webHidden/>
          </w:rPr>
          <w:fldChar w:fldCharType="separate"/>
        </w:r>
        <w:r w:rsidR="00347ED2">
          <w:rPr>
            <w:webHidden/>
          </w:rPr>
          <w:t>21</w:t>
        </w:r>
        <w:r w:rsidRPr="004839C0">
          <w:rPr>
            <w:webHidden/>
          </w:rPr>
          <w:fldChar w:fldCharType="end"/>
        </w:r>
      </w:hyperlink>
    </w:p>
    <w:p w:rsidR="004839C0" w:rsidRPr="004839C0" w:rsidRDefault="00021137" w:rsidP="004839C0">
      <w:pPr>
        <w:pStyle w:val="21"/>
        <w:tabs>
          <w:tab w:val="right" w:leader="dot" w:pos="9345"/>
        </w:tabs>
        <w:spacing w:after="0"/>
        <w:rPr>
          <w:rFonts w:ascii="Segoe UI Light" w:eastAsia="Times New Roman" w:hAnsi="Segoe UI Light"/>
          <w:noProof/>
          <w:lang w:eastAsia="ru-RU"/>
        </w:rPr>
      </w:pPr>
      <w:hyperlink w:anchor="_Toc491934801" w:history="1">
        <w:r w:rsidR="004839C0" w:rsidRPr="004839C0">
          <w:rPr>
            <w:rStyle w:val="a3"/>
            <w:rFonts w:ascii="Segoe UI Light" w:hAnsi="Segoe UI Light"/>
            <w:noProof/>
          </w:rPr>
          <w:t>2.1. Стратегическое видение</w:t>
        </w:r>
        <w:r w:rsidR="004839C0" w:rsidRPr="004839C0">
          <w:rPr>
            <w:rFonts w:ascii="Segoe UI Light" w:hAnsi="Segoe UI Light"/>
            <w:noProof/>
            <w:webHidden/>
          </w:rPr>
          <w:tab/>
        </w:r>
        <w:r w:rsidRPr="004839C0">
          <w:rPr>
            <w:rFonts w:ascii="Segoe UI Light" w:hAnsi="Segoe UI Light"/>
            <w:noProof/>
            <w:webHidden/>
          </w:rPr>
          <w:fldChar w:fldCharType="begin"/>
        </w:r>
        <w:r w:rsidR="004839C0" w:rsidRPr="004839C0">
          <w:rPr>
            <w:rFonts w:ascii="Segoe UI Light" w:hAnsi="Segoe UI Light"/>
            <w:noProof/>
            <w:webHidden/>
          </w:rPr>
          <w:instrText xml:space="preserve"> PAGEREF _Toc491934801 \h </w:instrText>
        </w:r>
        <w:r w:rsidRPr="004839C0">
          <w:rPr>
            <w:rFonts w:ascii="Segoe UI Light" w:hAnsi="Segoe UI Light"/>
            <w:noProof/>
            <w:webHidden/>
          </w:rPr>
        </w:r>
        <w:r w:rsidRPr="004839C0">
          <w:rPr>
            <w:rFonts w:ascii="Segoe UI Light" w:hAnsi="Segoe UI Light"/>
            <w:noProof/>
            <w:webHidden/>
          </w:rPr>
          <w:fldChar w:fldCharType="separate"/>
        </w:r>
        <w:r w:rsidR="00347ED2">
          <w:rPr>
            <w:rFonts w:ascii="Segoe UI Light" w:hAnsi="Segoe UI Light"/>
            <w:noProof/>
            <w:webHidden/>
          </w:rPr>
          <w:t>21</w:t>
        </w:r>
        <w:r w:rsidRPr="004839C0">
          <w:rPr>
            <w:rFonts w:ascii="Segoe UI Light" w:hAnsi="Segoe UI Light"/>
            <w:noProof/>
            <w:webHidden/>
          </w:rPr>
          <w:fldChar w:fldCharType="end"/>
        </w:r>
      </w:hyperlink>
    </w:p>
    <w:p w:rsidR="004839C0" w:rsidRPr="004839C0" w:rsidRDefault="00021137" w:rsidP="004839C0">
      <w:pPr>
        <w:pStyle w:val="21"/>
        <w:tabs>
          <w:tab w:val="right" w:leader="dot" w:pos="9345"/>
        </w:tabs>
        <w:spacing w:after="0"/>
        <w:rPr>
          <w:rFonts w:ascii="Segoe UI Light" w:eastAsia="Times New Roman" w:hAnsi="Segoe UI Light"/>
          <w:noProof/>
          <w:lang w:eastAsia="ru-RU"/>
        </w:rPr>
      </w:pPr>
      <w:hyperlink w:anchor="_Toc491934802" w:history="1">
        <w:r w:rsidR="004839C0" w:rsidRPr="004839C0">
          <w:rPr>
            <w:rStyle w:val="a3"/>
            <w:rFonts w:ascii="Segoe UI Light" w:hAnsi="Segoe UI Light"/>
            <w:noProof/>
          </w:rPr>
          <w:t>2.2. Стратегические приоритеты социально-экономического развития</w:t>
        </w:r>
        <w:r w:rsidR="004839C0" w:rsidRPr="004839C0">
          <w:rPr>
            <w:rFonts w:ascii="Segoe UI Light" w:hAnsi="Segoe UI Light"/>
            <w:noProof/>
            <w:webHidden/>
          </w:rPr>
          <w:tab/>
        </w:r>
        <w:r w:rsidRPr="004839C0">
          <w:rPr>
            <w:rFonts w:ascii="Segoe UI Light" w:hAnsi="Segoe UI Light"/>
            <w:noProof/>
            <w:webHidden/>
          </w:rPr>
          <w:fldChar w:fldCharType="begin"/>
        </w:r>
        <w:r w:rsidR="004839C0" w:rsidRPr="004839C0">
          <w:rPr>
            <w:rFonts w:ascii="Segoe UI Light" w:hAnsi="Segoe UI Light"/>
            <w:noProof/>
            <w:webHidden/>
          </w:rPr>
          <w:instrText xml:space="preserve"> PAGEREF _Toc491934802 \h </w:instrText>
        </w:r>
        <w:r w:rsidRPr="004839C0">
          <w:rPr>
            <w:rFonts w:ascii="Segoe UI Light" w:hAnsi="Segoe UI Light"/>
            <w:noProof/>
            <w:webHidden/>
          </w:rPr>
        </w:r>
        <w:r w:rsidRPr="004839C0">
          <w:rPr>
            <w:rFonts w:ascii="Segoe UI Light" w:hAnsi="Segoe UI Light"/>
            <w:noProof/>
            <w:webHidden/>
          </w:rPr>
          <w:fldChar w:fldCharType="separate"/>
        </w:r>
        <w:r w:rsidR="00347ED2">
          <w:rPr>
            <w:rFonts w:ascii="Segoe UI Light" w:hAnsi="Segoe UI Light"/>
            <w:noProof/>
            <w:webHidden/>
          </w:rPr>
          <w:t>22</w:t>
        </w:r>
        <w:r w:rsidRPr="004839C0">
          <w:rPr>
            <w:rFonts w:ascii="Segoe UI Light" w:hAnsi="Segoe UI Light"/>
            <w:noProof/>
            <w:webHidden/>
          </w:rPr>
          <w:fldChar w:fldCharType="end"/>
        </w:r>
      </w:hyperlink>
    </w:p>
    <w:p w:rsidR="004839C0" w:rsidRPr="004839C0" w:rsidRDefault="00021137" w:rsidP="004839C0">
      <w:pPr>
        <w:pStyle w:val="31"/>
        <w:rPr>
          <w:rFonts w:ascii="Segoe UI Light" w:eastAsia="Times New Roman" w:hAnsi="Segoe UI Light"/>
          <w:noProof/>
          <w:lang w:eastAsia="ru-RU"/>
        </w:rPr>
      </w:pPr>
      <w:hyperlink w:anchor="_Toc491934803" w:history="1">
        <w:r w:rsidR="004839C0" w:rsidRPr="004839C0">
          <w:rPr>
            <w:rStyle w:val="a3"/>
            <w:rFonts w:ascii="Segoe UI Light" w:hAnsi="Segoe UI Light" w:cs="Segoe UI Light"/>
            <w:noProof/>
          </w:rPr>
          <w:t>2.2.1. Стратегический приоритет «Экономический рост»</w:t>
        </w:r>
        <w:r w:rsidR="004839C0" w:rsidRPr="004839C0">
          <w:rPr>
            <w:rFonts w:ascii="Segoe UI Light" w:hAnsi="Segoe UI Light"/>
            <w:noProof/>
            <w:webHidden/>
          </w:rPr>
          <w:tab/>
        </w:r>
        <w:r w:rsidRPr="004839C0">
          <w:rPr>
            <w:rFonts w:ascii="Segoe UI Light" w:hAnsi="Segoe UI Light"/>
            <w:noProof/>
            <w:webHidden/>
          </w:rPr>
          <w:fldChar w:fldCharType="begin"/>
        </w:r>
        <w:r w:rsidR="004839C0" w:rsidRPr="004839C0">
          <w:rPr>
            <w:rFonts w:ascii="Segoe UI Light" w:hAnsi="Segoe UI Light"/>
            <w:noProof/>
            <w:webHidden/>
          </w:rPr>
          <w:instrText xml:space="preserve"> PAGEREF _Toc491934803 \h </w:instrText>
        </w:r>
        <w:r w:rsidRPr="004839C0">
          <w:rPr>
            <w:rFonts w:ascii="Segoe UI Light" w:hAnsi="Segoe UI Light"/>
            <w:noProof/>
            <w:webHidden/>
          </w:rPr>
        </w:r>
        <w:r w:rsidRPr="004839C0">
          <w:rPr>
            <w:rFonts w:ascii="Segoe UI Light" w:hAnsi="Segoe UI Light"/>
            <w:noProof/>
            <w:webHidden/>
          </w:rPr>
          <w:fldChar w:fldCharType="separate"/>
        </w:r>
        <w:r w:rsidR="00347ED2">
          <w:rPr>
            <w:rFonts w:ascii="Segoe UI Light" w:hAnsi="Segoe UI Light"/>
            <w:noProof/>
            <w:webHidden/>
          </w:rPr>
          <w:t>22</w:t>
        </w:r>
        <w:r w:rsidRPr="004839C0">
          <w:rPr>
            <w:rFonts w:ascii="Segoe UI Light" w:hAnsi="Segoe UI Light"/>
            <w:noProof/>
            <w:webHidden/>
          </w:rPr>
          <w:fldChar w:fldCharType="end"/>
        </w:r>
      </w:hyperlink>
    </w:p>
    <w:p w:rsidR="004839C0" w:rsidRPr="004839C0" w:rsidRDefault="00021137" w:rsidP="004839C0">
      <w:pPr>
        <w:pStyle w:val="31"/>
        <w:numPr>
          <w:ilvl w:val="0"/>
          <w:numId w:val="24"/>
        </w:numPr>
        <w:tabs>
          <w:tab w:val="left" w:pos="880"/>
        </w:tabs>
        <w:rPr>
          <w:rFonts w:ascii="Segoe UI Light" w:eastAsia="Times New Roman" w:hAnsi="Segoe UI Light"/>
          <w:noProof/>
          <w:lang w:eastAsia="ru-RU"/>
        </w:rPr>
      </w:pPr>
      <w:hyperlink w:anchor="_Toc491934804" w:history="1">
        <w:r w:rsidR="004839C0" w:rsidRPr="004839C0">
          <w:rPr>
            <w:rStyle w:val="a3"/>
            <w:rFonts w:ascii="Segoe UI Light" w:hAnsi="Segoe UI Light" w:cs="Segoe UI Light"/>
            <w:noProof/>
          </w:rPr>
          <w:t>Развитие логистического комплекса и промышленных кластеров</w:t>
        </w:r>
        <w:r w:rsidR="004839C0" w:rsidRPr="004839C0">
          <w:rPr>
            <w:rFonts w:ascii="Segoe UI Light" w:hAnsi="Segoe UI Light"/>
            <w:noProof/>
            <w:webHidden/>
          </w:rPr>
          <w:tab/>
        </w:r>
        <w:r w:rsidRPr="004839C0">
          <w:rPr>
            <w:rFonts w:ascii="Segoe UI Light" w:hAnsi="Segoe UI Light"/>
            <w:noProof/>
            <w:webHidden/>
          </w:rPr>
          <w:fldChar w:fldCharType="begin"/>
        </w:r>
        <w:r w:rsidR="004839C0" w:rsidRPr="004839C0">
          <w:rPr>
            <w:rFonts w:ascii="Segoe UI Light" w:hAnsi="Segoe UI Light"/>
            <w:noProof/>
            <w:webHidden/>
          </w:rPr>
          <w:instrText xml:space="preserve"> PAGEREF _Toc491934804 \h </w:instrText>
        </w:r>
        <w:r w:rsidRPr="004839C0">
          <w:rPr>
            <w:rFonts w:ascii="Segoe UI Light" w:hAnsi="Segoe UI Light"/>
            <w:noProof/>
            <w:webHidden/>
          </w:rPr>
        </w:r>
        <w:r w:rsidRPr="004839C0">
          <w:rPr>
            <w:rFonts w:ascii="Segoe UI Light" w:hAnsi="Segoe UI Light"/>
            <w:noProof/>
            <w:webHidden/>
          </w:rPr>
          <w:fldChar w:fldCharType="separate"/>
        </w:r>
        <w:r w:rsidR="00347ED2">
          <w:rPr>
            <w:rFonts w:ascii="Segoe UI Light" w:hAnsi="Segoe UI Light"/>
            <w:noProof/>
            <w:webHidden/>
          </w:rPr>
          <w:t>22</w:t>
        </w:r>
        <w:r w:rsidRPr="004839C0">
          <w:rPr>
            <w:rFonts w:ascii="Segoe UI Light" w:hAnsi="Segoe UI Light"/>
            <w:noProof/>
            <w:webHidden/>
          </w:rPr>
          <w:fldChar w:fldCharType="end"/>
        </w:r>
      </w:hyperlink>
    </w:p>
    <w:p w:rsidR="004839C0" w:rsidRPr="004839C0" w:rsidRDefault="00021137" w:rsidP="004839C0">
      <w:pPr>
        <w:pStyle w:val="31"/>
        <w:numPr>
          <w:ilvl w:val="0"/>
          <w:numId w:val="24"/>
        </w:numPr>
        <w:tabs>
          <w:tab w:val="left" w:pos="880"/>
        </w:tabs>
        <w:rPr>
          <w:rFonts w:ascii="Segoe UI Light" w:eastAsia="Times New Roman" w:hAnsi="Segoe UI Light"/>
          <w:noProof/>
          <w:lang w:eastAsia="ru-RU"/>
        </w:rPr>
      </w:pPr>
      <w:hyperlink w:anchor="_Toc491934805" w:history="1">
        <w:r w:rsidR="004839C0" w:rsidRPr="004839C0">
          <w:rPr>
            <w:rStyle w:val="a3"/>
            <w:rFonts w:ascii="Segoe UI Light" w:hAnsi="Segoe UI Light" w:cs="Segoe UI Light"/>
            <w:noProof/>
          </w:rPr>
          <w:t>Развитие агропромышленного комплекса</w:t>
        </w:r>
        <w:r w:rsidR="004839C0" w:rsidRPr="004839C0">
          <w:rPr>
            <w:rFonts w:ascii="Segoe UI Light" w:hAnsi="Segoe UI Light"/>
            <w:noProof/>
            <w:webHidden/>
          </w:rPr>
          <w:tab/>
        </w:r>
        <w:r w:rsidRPr="004839C0">
          <w:rPr>
            <w:rFonts w:ascii="Segoe UI Light" w:hAnsi="Segoe UI Light"/>
            <w:noProof/>
            <w:webHidden/>
          </w:rPr>
          <w:fldChar w:fldCharType="begin"/>
        </w:r>
        <w:r w:rsidR="004839C0" w:rsidRPr="004839C0">
          <w:rPr>
            <w:rFonts w:ascii="Segoe UI Light" w:hAnsi="Segoe UI Light"/>
            <w:noProof/>
            <w:webHidden/>
          </w:rPr>
          <w:instrText xml:space="preserve"> PAGEREF _Toc491934805 \h </w:instrText>
        </w:r>
        <w:r w:rsidRPr="004839C0">
          <w:rPr>
            <w:rFonts w:ascii="Segoe UI Light" w:hAnsi="Segoe UI Light"/>
            <w:noProof/>
            <w:webHidden/>
          </w:rPr>
        </w:r>
        <w:r w:rsidRPr="004839C0">
          <w:rPr>
            <w:rFonts w:ascii="Segoe UI Light" w:hAnsi="Segoe UI Light"/>
            <w:noProof/>
            <w:webHidden/>
          </w:rPr>
          <w:fldChar w:fldCharType="separate"/>
        </w:r>
        <w:r w:rsidR="00347ED2">
          <w:rPr>
            <w:rFonts w:ascii="Segoe UI Light" w:hAnsi="Segoe UI Light"/>
            <w:noProof/>
            <w:webHidden/>
          </w:rPr>
          <w:t>25</w:t>
        </w:r>
        <w:r w:rsidRPr="004839C0">
          <w:rPr>
            <w:rFonts w:ascii="Segoe UI Light" w:hAnsi="Segoe UI Light"/>
            <w:noProof/>
            <w:webHidden/>
          </w:rPr>
          <w:fldChar w:fldCharType="end"/>
        </w:r>
      </w:hyperlink>
    </w:p>
    <w:p w:rsidR="004839C0" w:rsidRPr="004839C0" w:rsidRDefault="00021137" w:rsidP="004839C0">
      <w:pPr>
        <w:pStyle w:val="31"/>
        <w:numPr>
          <w:ilvl w:val="0"/>
          <w:numId w:val="24"/>
        </w:numPr>
        <w:tabs>
          <w:tab w:val="left" w:pos="880"/>
        </w:tabs>
        <w:rPr>
          <w:rFonts w:ascii="Segoe UI Light" w:eastAsia="Times New Roman" w:hAnsi="Segoe UI Light"/>
          <w:noProof/>
          <w:lang w:eastAsia="ru-RU"/>
        </w:rPr>
      </w:pPr>
      <w:hyperlink w:anchor="_Toc491934806" w:history="1">
        <w:r w:rsidR="004839C0" w:rsidRPr="004839C0">
          <w:rPr>
            <w:rStyle w:val="a3"/>
            <w:rFonts w:ascii="Segoe UI Light" w:hAnsi="Segoe UI Light" w:cs="Segoe UI Light"/>
            <w:noProof/>
          </w:rPr>
          <w:t>Развитие сферы коммерческих услуг</w:t>
        </w:r>
        <w:r w:rsidR="004839C0" w:rsidRPr="004839C0">
          <w:rPr>
            <w:rFonts w:ascii="Segoe UI Light" w:hAnsi="Segoe UI Light"/>
            <w:noProof/>
            <w:webHidden/>
          </w:rPr>
          <w:tab/>
        </w:r>
        <w:r w:rsidRPr="004839C0">
          <w:rPr>
            <w:rFonts w:ascii="Segoe UI Light" w:hAnsi="Segoe UI Light"/>
            <w:noProof/>
            <w:webHidden/>
          </w:rPr>
          <w:fldChar w:fldCharType="begin"/>
        </w:r>
        <w:r w:rsidR="004839C0" w:rsidRPr="004839C0">
          <w:rPr>
            <w:rFonts w:ascii="Segoe UI Light" w:hAnsi="Segoe UI Light"/>
            <w:noProof/>
            <w:webHidden/>
          </w:rPr>
          <w:instrText xml:space="preserve"> PAGEREF _Toc491934806 \h </w:instrText>
        </w:r>
        <w:r w:rsidRPr="004839C0">
          <w:rPr>
            <w:rFonts w:ascii="Segoe UI Light" w:hAnsi="Segoe UI Light"/>
            <w:noProof/>
            <w:webHidden/>
          </w:rPr>
        </w:r>
        <w:r w:rsidRPr="004839C0">
          <w:rPr>
            <w:rFonts w:ascii="Segoe UI Light" w:hAnsi="Segoe UI Light"/>
            <w:noProof/>
            <w:webHidden/>
          </w:rPr>
          <w:fldChar w:fldCharType="separate"/>
        </w:r>
        <w:r w:rsidR="00347ED2">
          <w:rPr>
            <w:rFonts w:ascii="Segoe UI Light" w:hAnsi="Segoe UI Light"/>
            <w:noProof/>
            <w:webHidden/>
          </w:rPr>
          <w:t>27</w:t>
        </w:r>
        <w:r w:rsidRPr="004839C0">
          <w:rPr>
            <w:rFonts w:ascii="Segoe UI Light" w:hAnsi="Segoe UI Light"/>
            <w:noProof/>
            <w:webHidden/>
          </w:rPr>
          <w:fldChar w:fldCharType="end"/>
        </w:r>
      </w:hyperlink>
    </w:p>
    <w:p w:rsidR="004839C0" w:rsidRPr="004839C0" w:rsidRDefault="00021137" w:rsidP="004839C0">
      <w:pPr>
        <w:pStyle w:val="31"/>
        <w:rPr>
          <w:rFonts w:ascii="Segoe UI Light" w:eastAsia="Times New Roman" w:hAnsi="Segoe UI Light"/>
          <w:noProof/>
          <w:lang w:eastAsia="ru-RU"/>
        </w:rPr>
      </w:pPr>
      <w:hyperlink w:anchor="_Toc491934807" w:history="1">
        <w:r w:rsidR="004839C0" w:rsidRPr="004839C0">
          <w:rPr>
            <w:rStyle w:val="a3"/>
            <w:rFonts w:ascii="Segoe UI Light" w:hAnsi="Segoe UI Light" w:cs="Segoe UI Light"/>
            <w:noProof/>
          </w:rPr>
          <w:t>2.2.2. Стратегический приоритет «Комфортная среда»</w:t>
        </w:r>
        <w:r w:rsidR="004839C0" w:rsidRPr="004839C0">
          <w:rPr>
            <w:rFonts w:ascii="Segoe UI Light" w:hAnsi="Segoe UI Light"/>
            <w:noProof/>
            <w:webHidden/>
          </w:rPr>
          <w:tab/>
        </w:r>
        <w:r w:rsidRPr="004839C0">
          <w:rPr>
            <w:rFonts w:ascii="Segoe UI Light" w:hAnsi="Segoe UI Light"/>
            <w:noProof/>
            <w:webHidden/>
          </w:rPr>
          <w:fldChar w:fldCharType="begin"/>
        </w:r>
        <w:r w:rsidR="004839C0" w:rsidRPr="004839C0">
          <w:rPr>
            <w:rFonts w:ascii="Segoe UI Light" w:hAnsi="Segoe UI Light"/>
            <w:noProof/>
            <w:webHidden/>
          </w:rPr>
          <w:instrText xml:space="preserve"> PAGEREF _Toc491934807 \h </w:instrText>
        </w:r>
        <w:r w:rsidRPr="004839C0">
          <w:rPr>
            <w:rFonts w:ascii="Segoe UI Light" w:hAnsi="Segoe UI Light"/>
            <w:noProof/>
            <w:webHidden/>
          </w:rPr>
        </w:r>
        <w:r w:rsidRPr="004839C0">
          <w:rPr>
            <w:rFonts w:ascii="Segoe UI Light" w:hAnsi="Segoe UI Light"/>
            <w:noProof/>
            <w:webHidden/>
          </w:rPr>
          <w:fldChar w:fldCharType="separate"/>
        </w:r>
        <w:r w:rsidR="00347ED2">
          <w:rPr>
            <w:rFonts w:ascii="Segoe UI Light" w:hAnsi="Segoe UI Light"/>
            <w:noProof/>
            <w:webHidden/>
          </w:rPr>
          <w:t>30</w:t>
        </w:r>
        <w:r w:rsidRPr="004839C0">
          <w:rPr>
            <w:rFonts w:ascii="Segoe UI Light" w:hAnsi="Segoe UI Light"/>
            <w:noProof/>
            <w:webHidden/>
          </w:rPr>
          <w:fldChar w:fldCharType="end"/>
        </w:r>
      </w:hyperlink>
    </w:p>
    <w:p w:rsidR="004839C0" w:rsidRPr="004839C0" w:rsidRDefault="00021137" w:rsidP="004839C0">
      <w:pPr>
        <w:pStyle w:val="31"/>
        <w:numPr>
          <w:ilvl w:val="0"/>
          <w:numId w:val="25"/>
        </w:numPr>
        <w:tabs>
          <w:tab w:val="left" w:pos="880"/>
        </w:tabs>
        <w:rPr>
          <w:rFonts w:ascii="Segoe UI Light" w:eastAsia="Times New Roman" w:hAnsi="Segoe UI Light"/>
          <w:noProof/>
          <w:lang w:eastAsia="ru-RU"/>
        </w:rPr>
      </w:pPr>
      <w:hyperlink w:anchor="_Toc491934808" w:history="1">
        <w:r w:rsidR="004839C0" w:rsidRPr="004839C0">
          <w:rPr>
            <w:rStyle w:val="a3"/>
            <w:rFonts w:ascii="Segoe UI Light" w:hAnsi="Segoe UI Light" w:cs="Segoe UI Light"/>
            <w:noProof/>
          </w:rPr>
          <w:t>Развитие комфортного жилья</w:t>
        </w:r>
        <w:r w:rsidR="004839C0" w:rsidRPr="004839C0">
          <w:rPr>
            <w:rFonts w:ascii="Segoe UI Light" w:hAnsi="Segoe UI Light"/>
            <w:noProof/>
            <w:webHidden/>
          </w:rPr>
          <w:tab/>
        </w:r>
        <w:r w:rsidRPr="004839C0">
          <w:rPr>
            <w:rFonts w:ascii="Segoe UI Light" w:hAnsi="Segoe UI Light"/>
            <w:noProof/>
            <w:webHidden/>
          </w:rPr>
          <w:fldChar w:fldCharType="begin"/>
        </w:r>
        <w:r w:rsidR="004839C0" w:rsidRPr="004839C0">
          <w:rPr>
            <w:rFonts w:ascii="Segoe UI Light" w:hAnsi="Segoe UI Light"/>
            <w:noProof/>
            <w:webHidden/>
          </w:rPr>
          <w:instrText xml:space="preserve"> PAGEREF _Toc491934808 \h </w:instrText>
        </w:r>
        <w:r w:rsidRPr="004839C0">
          <w:rPr>
            <w:rFonts w:ascii="Segoe UI Light" w:hAnsi="Segoe UI Light"/>
            <w:noProof/>
            <w:webHidden/>
          </w:rPr>
        </w:r>
        <w:r w:rsidRPr="004839C0">
          <w:rPr>
            <w:rFonts w:ascii="Segoe UI Light" w:hAnsi="Segoe UI Light"/>
            <w:noProof/>
            <w:webHidden/>
          </w:rPr>
          <w:fldChar w:fldCharType="separate"/>
        </w:r>
        <w:r w:rsidR="00347ED2">
          <w:rPr>
            <w:rFonts w:ascii="Segoe UI Light" w:hAnsi="Segoe UI Light"/>
            <w:noProof/>
            <w:webHidden/>
          </w:rPr>
          <w:t>30</w:t>
        </w:r>
        <w:r w:rsidRPr="004839C0">
          <w:rPr>
            <w:rFonts w:ascii="Segoe UI Light" w:hAnsi="Segoe UI Light"/>
            <w:noProof/>
            <w:webHidden/>
          </w:rPr>
          <w:fldChar w:fldCharType="end"/>
        </w:r>
      </w:hyperlink>
    </w:p>
    <w:p w:rsidR="004839C0" w:rsidRPr="004839C0" w:rsidRDefault="00021137" w:rsidP="004839C0">
      <w:pPr>
        <w:pStyle w:val="31"/>
        <w:numPr>
          <w:ilvl w:val="0"/>
          <w:numId w:val="25"/>
        </w:numPr>
        <w:tabs>
          <w:tab w:val="left" w:pos="880"/>
        </w:tabs>
        <w:rPr>
          <w:rFonts w:ascii="Segoe UI Light" w:eastAsia="Times New Roman" w:hAnsi="Segoe UI Light"/>
          <w:noProof/>
          <w:lang w:eastAsia="ru-RU"/>
        </w:rPr>
      </w:pPr>
      <w:hyperlink w:anchor="_Toc491934809" w:history="1">
        <w:r w:rsidR="004839C0" w:rsidRPr="004839C0">
          <w:rPr>
            <w:rStyle w:val="a3"/>
            <w:rFonts w:ascii="Segoe UI Light" w:hAnsi="Segoe UI Light" w:cs="Segoe UI Light"/>
            <w:noProof/>
          </w:rPr>
          <w:t>Развитие территории микрорайонов</w:t>
        </w:r>
        <w:r w:rsidR="004839C0" w:rsidRPr="004839C0">
          <w:rPr>
            <w:rFonts w:ascii="Segoe UI Light" w:hAnsi="Segoe UI Light"/>
            <w:noProof/>
            <w:webHidden/>
          </w:rPr>
          <w:tab/>
        </w:r>
        <w:r w:rsidRPr="004839C0">
          <w:rPr>
            <w:rFonts w:ascii="Segoe UI Light" w:hAnsi="Segoe UI Light"/>
            <w:noProof/>
            <w:webHidden/>
          </w:rPr>
          <w:fldChar w:fldCharType="begin"/>
        </w:r>
        <w:r w:rsidR="004839C0" w:rsidRPr="004839C0">
          <w:rPr>
            <w:rFonts w:ascii="Segoe UI Light" w:hAnsi="Segoe UI Light"/>
            <w:noProof/>
            <w:webHidden/>
          </w:rPr>
          <w:instrText xml:space="preserve"> PAGEREF _Toc491934809 \h </w:instrText>
        </w:r>
        <w:r w:rsidRPr="004839C0">
          <w:rPr>
            <w:rFonts w:ascii="Segoe UI Light" w:hAnsi="Segoe UI Light"/>
            <w:noProof/>
            <w:webHidden/>
          </w:rPr>
        </w:r>
        <w:r w:rsidRPr="004839C0">
          <w:rPr>
            <w:rFonts w:ascii="Segoe UI Light" w:hAnsi="Segoe UI Light"/>
            <w:noProof/>
            <w:webHidden/>
          </w:rPr>
          <w:fldChar w:fldCharType="separate"/>
        </w:r>
        <w:r w:rsidR="00347ED2">
          <w:rPr>
            <w:rFonts w:ascii="Segoe UI Light" w:hAnsi="Segoe UI Light"/>
            <w:noProof/>
            <w:webHidden/>
          </w:rPr>
          <w:t>33</w:t>
        </w:r>
        <w:r w:rsidRPr="004839C0">
          <w:rPr>
            <w:rFonts w:ascii="Segoe UI Light" w:hAnsi="Segoe UI Light"/>
            <w:noProof/>
            <w:webHidden/>
          </w:rPr>
          <w:fldChar w:fldCharType="end"/>
        </w:r>
      </w:hyperlink>
    </w:p>
    <w:p w:rsidR="004839C0" w:rsidRPr="004839C0" w:rsidRDefault="00021137" w:rsidP="004839C0">
      <w:pPr>
        <w:pStyle w:val="31"/>
        <w:numPr>
          <w:ilvl w:val="0"/>
          <w:numId w:val="25"/>
        </w:numPr>
        <w:tabs>
          <w:tab w:val="left" w:pos="880"/>
        </w:tabs>
        <w:rPr>
          <w:rFonts w:ascii="Segoe UI Light" w:eastAsia="Times New Roman" w:hAnsi="Segoe UI Light"/>
          <w:noProof/>
          <w:lang w:eastAsia="ru-RU"/>
        </w:rPr>
      </w:pPr>
      <w:hyperlink w:anchor="_Toc491934810" w:history="1">
        <w:r w:rsidR="004839C0" w:rsidRPr="004839C0">
          <w:rPr>
            <w:rStyle w:val="a3"/>
            <w:rFonts w:ascii="Segoe UI Light" w:hAnsi="Segoe UI Light" w:cs="Segoe UI Light"/>
            <w:noProof/>
          </w:rPr>
          <w:t>Развитие общественных пространств города Кингисепп</w:t>
        </w:r>
        <w:r w:rsidR="004839C0" w:rsidRPr="004839C0">
          <w:rPr>
            <w:rFonts w:ascii="Segoe UI Light" w:hAnsi="Segoe UI Light"/>
            <w:noProof/>
            <w:webHidden/>
          </w:rPr>
          <w:tab/>
        </w:r>
        <w:r w:rsidRPr="004839C0">
          <w:rPr>
            <w:rFonts w:ascii="Segoe UI Light" w:hAnsi="Segoe UI Light"/>
            <w:noProof/>
            <w:webHidden/>
          </w:rPr>
          <w:fldChar w:fldCharType="begin"/>
        </w:r>
        <w:r w:rsidR="004839C0" w:rsidRPr="004839C0">
          <w:rPr>
            <w:rFonts w:ascii="Segoe UI Light" w:hAnsi="Segoe UI Light"/>
            <w:noProof/>
            <w:webHidden/>
          </w:rPr>
          <w:instrText xml:space="preserve"> PAGEREF _Toc491934810 \h </w:instrText>
        </w:r>
        <w:r w:rsidRPr="004839C0">
          <w:rPr>
            <w:rFonts w:ascii="Segoe UI Light" w:hAnsi="Segoe UI Light"/>
            <w:noProof/>
            <w:webHidden/>
          </w:rPr>
        </w:r>
        <w:r w:rsidRPr="004839C0">
          <w:rPr>
            <w:rFonts w:ascii="Segoe UI Light" w:hAnsi="Segoe UI Light"/>
            <w:noProof/>
            <w:webHidden/>
          </w:rPr>
          <w:fldChar w:fldCharType="separate"/>
        </w:r>
        <w:r w:rsidR="00347ED2">
          <w:rPr>
            <w:rFonts w:ascii="Segoe UI Light" w:hAnsi="Segoe UI Light"/>
            <w:noProof/>
            <w:webHidden/>
          </w:rPr>
          <w:t>35</w:t>
        </w:r>
        <w:r w:rsidRPr="004839C0">
          <w:rPr>
            <w:rFonts w:ascii="Segoe UI Light" w:hAnsi="Segoe UI Light"/>
            <w:noProof/>
            <w:webHidden/>
          </w:rPr>
          <w:fldChar w:fldCharType="end"/>
        </w:r>
      </w:hyperlink>
    </w:p>
    <w:p w:rsidR="004839C0" w:rsidRPr="004839C0" w:rsidRDefault="00021137" w:rsidP="004839C0">
      <w:pPr>
        <w:pStyle w:val="31"/>
        <w:rPr>
          <w:rFonts w:ascii="Segoe UI Light" w:eastAsia="Times New Roman" w:hAnsi="Segoe UI Light"/>
          <w:noProof/>
          <w:lang w:eastAsia="ru-RU"/>
        </w:rPr>
      </w:pPr>
      <w:hyperlink w:anchor="_Toc491934811" w:history="1">
        <w:r w:rsidR="004839C0" w:rsidRPr="004839C0">
          <w:rPr>
            <w:rStyle w:val="a3"/>
            <w:rFonts w:ascii="Segoe UI Light" w:hAnsi="Segoe UI Light" w:cs="Segoe UI Light"/>
            <w:noProof/>
          </w:rPr>
          <w:t>2.2.3. Стратегический приоритет «Современная инфраструктура»</w:t>
        </w:r>
        <w:r w:rsidR="004839C0" w:rsidRPr="004839C0">
          <w:rPr>
            <w:rFonts w:ascii="Segoe UI Light" w:hAnsi="Segoe UI Light"/>
            <w:noProof/>
            <w:webHidden/>
          </w:rPr>
          <w:tab/>
        </w:r>
        <w:r w:rsidRPr="004839C0">
          <w:rPr>
            <w:rFonts w:ascii="Segoe UI Light" w:hAnsi="Segoe UI Light"/>
            <w:noProof/>
            <w:webHidden/>
          </w:rPr>
          <w:fldChar w:fldCharType="begin"/>
        </w:r>
        <w:r w:rsidR="004839C0" w:rsidRPr="004839C0">
          <w:rPr>
            <w:rFonts w:ascii="Segoe UI Light" w:hAnsi="Segoe UI Light"/>
            <w:noProof/>
            <w:webHidden/>
          </w:rPr>
          <w:instrText xml:space="preserve"> PAGEREF _Toc491934811 \h </w:instrText>
        </w:r>
        <w:r w:rsidRPr="004839C0">
          <w:rPr>
            <w:rFonts w:ascii="Segoe UI Light" w:hAnsi="Segoe UI Light"/>
            <w:noProof/>
            <w:webHidden/>
          </w:rPr>
        </w:r>
        <w:r w:rsidRPr="004839C0">
          <w:rPr>
            <w:rFonts w:ascii="Segoe UI Light" w:hAnsi="Segoe UI Light"/>
            <w:noProof/>
            <w:webHidden/>
          </w:rPr>
          <w:fldChar w:fldCharType="separate"/>
        </w:r>
        <w:r w:rsidR="00347ED2">
          <w:rPr>
            <w:rFonts w:ascii="Segoe UI Light" w:hAnsi="Segoe UI Light"/>
            <w:noProof/>
            <w:webHidden/>
          </w:rPr>
          <w:t>39</w:t>
        </w:r>
        <w:r w:rsidRPr="004839C0">
          <w:rPr>
            <w:rFonts w:ascii="Segoe UI Light" w:hAnsi="Segoe UI Light"/>
            <w:noProof/>
            <w:webHidden/>
          </w:rPr>
          <w:fldChar w:fldCharType="end"/>
        </w:r>
      </w:hyperlink>
    </w:p>
    <w:p w:rsidR="004839C0" w:rsidRPr="004839C0" w:rsidRDefault="00021137" w:rsidP="004839C0">
      <w:pPr>
        <w:pStyle w:val="31"/>
        <w:numPr>
          <w:ilvl w:val="0"/>
          <w:numId w:val="26"/>
        </w:numPr>
        <w:tabs>
          <w:tab w:val="left" w:pos="880"/>
        </w:tabs>
        <w:rPr>
          <w:rFonts w:ascii="Segoe UI Light" w:eastAsia="Times New Roman" w:hAnsi="Segoe UI Light"/>
          <w:noProof/>
          <w:lang w:eastAsia="ru-RU"/>
        </w:rPr>
      </w:pPr>
      <w:hyperlink w:anchor="_Toc491934812" w:history="1">
        <w:r w:rsidR="004839C0" w:rsidRPr="004839C0">
          <w:rPr>
            <w:rStyle w:val="a3"/>
            <w:rFonts w:ascii="Segoe UI Light" w:hAnsi="Segoe UI Light" w:cs="Segoe UI Light"/>
            <w:noProof/>
          </w:rPr>
          <w:t>Развитие социальной сферы</w:t>
        </w:r>
        <w:r w:rsidR="004839C0" w:rsidRPr="004839C0">
          <w:rPr>
            <w:rFonts w:ascii="Segoe UI Light" w:hAnsi="Segoe UI Light"/>
            <w:noProof/>
            <w:webHidden/>
          </w:rPr>
          <w:tab/>
        </w:r>
        <w:r w:rsidRPr="004839C0">
          <w:rPr>
            <w:rFonts w:ascii="Segoe UI Light" w:hAnsi="Segoe UI Light"/>
            <w:noProof/>
            <w:webHidden/>
          </w:rPr>
          <w:fldChar w:fldCharType="begin"/>
        </w:r>
        <w:r w:rsidR="004839C0" w:rsidRPr="004839C0">
          <w:rPr>
            <w:rFonts w:ascii="Segoe UI Light" w:hAnsi="Segoe UI Light"/>
            <w:noProof/>
            <w:webHidden/>
          </w:rPr>
          <w:instrText xml:space="preserve"> PAGEREF _Toc491934812 \h </w:instrText>
        </w:r>
        <w:r w:rsidRPr="004839C0">
          <w:rPr>
            <w:rFonts w:ascii="Segoe UI Light" w:hAnsi="Segoe UI Light"/>
            <w:noProof/>
            <w:webHidden/>
          </w:rPr>
        </w:r>
        <w:r w:rsidRPr="004839C0">
          <w:rPr>
            <w:rFonts w:ascii="Segoe UI Light" w:hAnsi="Segoe UI Light"/>
            <w:noProof/>
            <w:webHidden/>
          </w:rPr>
          <w:fldChar w:fldCharType="separate"/>
        </w:r>
        <w:r w:rsidR="00347ED2">
          <w:rPr>
            <w:rFonts w:ascii="Segoe UI Light" w:hAnsi="Segoe UI Light"/>
            <w:noProof/>
            <w:webHidden/>
          </w:rPr>
          <w:t>39</w:t>
        </w:r>
        <w:r w:rsidRPr="004839C0">
          <w:rPr>
            <w:rFonts w:ascii="Segoe UI Light" w:hAnsi="Segoe UI Light"/>
            <w:noProof/>
            <w:webHidden/>
          </w:rPr>
          <w:fldChar w:fldCharType="end"/>
        </w:r>
      </w:hyperlink>
    </w:p>
    <w:p w:rsidR="004839C0" w:rsidRPr="004839C0" w:rsidRDefault="00021137" w:rsidP="004839C0">
      <w:pPr>
        <w:pStyle w:val="31"/>
        <w:numPr>
          <w:ilvl w:val="0"/>
          <w:numId w:val="26"/>
        </w:numPr>
        <w:tabs>
          <w:tab w:val="left" w:pos="880"/>
        </w:tabs>
        <w:rPr>
          <w:rFonts w:ascii="Segoe UI Light" w:eastAsia="Times New Roman" w:hAnsi="Segoe UI Light"/>
          <w:noProof/>
          <w:lang w:eastAsia="ru-RU"/>
        </w:rPr>
      </w:pPr>
      <w:hyperlink w:anchor="_Toc491934813" w:history="1">
        <w:r w:rsidR="004839C0" w:rsidRPr="004839C0">
          <w:rPr>
            <w:rStyle w:val="a3"/>
            <w:rFonts w:ascii="Segoe UI Light" w:hAnsi="Segoe UI Light" w:cs="Segoe UI Light"/>
            <w:noProof/>
          </w:rPr>
          <w:t>Развитие транспортной системы</w:t>
        </w:r>
        <w:r w:rsidR="004839C0" w:rsidRPr="004839C0">
          <w:rPr>
            <w:rFonts w:ascii="Segoe UI Light" w:hAnsi="Segoe UI Light"/>
            <w:noProof/>
            <w:webHidden/>
          </w:rPr>
          <w:tab/>
        </w:r>
        <w:r w:rsidRPr="004839C0">
          <w:rPr>
            <w:rFonts w:ascii="Segoe UI Light" w:hAnsi="Segoe UI Light"/>
            <w:noProof/>
            <w:webHidden/>
          </w:rPr>
          <w:fldChar w:fldCharType="begin"/>
        </w:r>
        <w:r w:rsidR="004839C0" w:rsidRPr="004839C0">
          <w:rPr>
            <w:rFonts w:ascii="Segoe UI Light" w:hAnsi="Segoe UI Light"/>
            <w:noProof/>
            <w:webHidden/>
          </w:rPr>
          <w:instrText xml:space="preserve"> PAGEREF _Toc491934813 \h </w:instrText>
        </w:r>
        <w:r w:rsidRPr="004839C0">
          <w:rPr>
            <w:rFonts w:ascii="Segoe UI Light" w:hAnsi="Segoe UI Light"/>
            <w:noProof/>
            <w:webHidden/>
          </w:rPr>
        </w:r>
        <w:r w:rsidRPr="004839C0">
          <w:rPr>
            <w:rFonts w:ascii="Segoe UI Light" w:hAnsi="Segoe UI Light"/>
            <w:noProof/>
            <w:webHidden/>
          </w:rPr>
          <w:fldChar w:fldCharType="separate"/>
        </w:r>
        <w:r w:rsidR="00347ED2">
          <w:rPr>
            <w:rFonts w:ascii="Segoe UI Light" w:hAnsi="Segoe UI Light"/>
            <w:noProof/>
            <w:webHidden/>
          </w:rPr>
          <w:t>46</w:t>
        </w:r>
        <w:r w:rsidRPr="004839C0">
          <w:rPr>
            <w:rFonts w:ascii="Segoe UI Light" w:hAnsi="Segoe UI Light"/>
            <w:noProof/>
            <w:webHidden/>
          </w:rPr>
          <w:fldChar w:fldCharType="end"/>
        </w:r>
      </w:hyperlink>
    </w:p>
    <w:p w:rsidR="004839C0" w:rsidRPr="004839C0" w:rsidRDefault="00021137" w:rsidP="004839C0">
      <w:pPr>
        <w:pStyle w:val="31"/>
        <w:numPr>
          <w:ilvl w:val="0"/>
          <w:numId w:val="26"/>
        </w:numPr>
        <w:tabs>
          <w:tab w:val="left" w:pos="880"/>
        </w:tabs>
        <w:rPr>
          <w:rFonts w:ascii="Segoe UI Light" w:eastAsia="Times New Roman" w:hAnsi="Segoe UI Light"/>
          <w:noProof/>
          <w:lang w:eastAsia="ru-RU"/>
        </w:rPr>
      </w:pPr>
      <w:hyperlink w:anchor="_Toc491934814" w:history="1">
        <w:r w:rsidR="004839C0" w:rsidRPr="004839C0">
          <w:rPr>
            <w:rStyle w:val="a3"/>
            <w:rFonts w:ascii="Segoe UI Light" w:hAnsi="Segoe UI Light" w:cs="Segoe UI Light"/>
            <w:noProof/>
          </w:rPr>
          <w:t>Развитие топливно-энергетического комплекса и коммунального хозяйства</w:t>
        </w:r>
        <w:r w:rsidR="004839C0" w:rsidRPr="004839C0">
          <w:rPr>
            <w:rFonts w:ascii="Segoe UI Light" w:hAnsi="Segoe UI Light"/>
            <w:noProof/>
            <w:webHidden/>
          </w:rPr>
          <w:tab/>
        </w:r>
        <w:r w:rsidRPr="004839C0">
          <w:rPr>
            <w:rFonts w:ascii="Segoe UI Light" w:hAnsi="Segoe UI Light"/>
            <w:noProof/>
            <w:webHidden/>
          </w:rPr>
          <w:fldChar w:fldCharType="begin"/>
        </w:r>
        <w:r w:rsidR="004839C0" w:rsidRPr="004839C0">
          <w:rPr>
            <w:rFonts w:ascii="Segoe UI Light" w:hAnsi="Segoe UI Light"/>
            <w:noProof/>
            <w:webHidden/>
          </w:rPr>
          <w:instrText xml:space="preserve"> PAGEREF _Toc491934814 \h </w:instrText>
        </w:r>
        <w:r w:rsidRPr="004839C0">
          <w:rPr>
            <w:rFonts w:ascii="Segoe UI Light" w:hAnsi="Segoe UI Light"/>
            <w:noProof/>
            <w:webHidden/>
          </w:rPr>
        </w:r>
        <w:r w:rsidRPr="004839C0">
          <w:rPr>
            <w:rFonts w:ascii="Segoe UI Light" w:hAnsi="Segoe UI Light"/>
            <w:noProof/>
            <w:webHidden/>
          </w:rPr>
          <w:fldChar w:fldCharType="separate"/>
        </w:r>
        <w:r w:rsidR="00347ED2">
          <w:rPr>
            <w:rFonts w:ascii="Segoe UI Light" w:hAnsi="Segoe UI Light"/>
            <w:noProof/>
            <w:webHidden/>
          </w:rPr>
          <w:t>50</w:t>
        </w:r>
        <w:r w:rsidRPr="004839C0">
          <w:rPr>
            <w:rFonts w:ascii="Segoe UI Light" w:hAnsi="Segoe UI Light"/>
            <w:noProof/>
            <w:webHidden/>
          </w:rPr>
          <w:fldChar w:fldCharType="end"/>
        </w:r>
      </w:hyperlink>
    </w:p>
    <w:p w:rsidR="004839C0" w:rsidRPr="004839C0" w:rsidRDefault="00021137" w:rsidP="004839C0">
      <w:pPr>
        <w:pStyle w:val="21"/>
        <w:tabs>
          <w:tab w:val="right" w:leader="dot" w:pos="9345"/>
        </w:tabs>
        <w:spacing w:after="0"/>
        <w:rPr>
          <w:rFonts w:ascii="Segoe UI Light" w:eastAsia="Times New Roman" w:hAnsi="Segoe UI Light"/>
          <w:noProof/>
          <w:lang w:eastAsia="ru-RU"/>
        </w:rPr>
      </w:pPr>
      <w:hyperlink w:anchor="_Toc491934815" w:history="1">
        <w:r w:rsidR="004839C0" w:rsidRPr="004839C0">
          <w:rPr>
            <w:rStyle w:val="a3"/>
            <w:rFonts w:ascii="Segoe UI Light" w:hAnsi="Segoe UI Light"/>
            <w:noProof/>
          </w:rPr>
          <w:t>2.3. Стратегические приоритеты пространственного развития</w:t>
        </w:r>
        <w:r w:rsidR="004839C0" w:rsidRPr="004839C0">
          <w:rPr>
            <w:rFonts w:ascii="Segoe UI Light" w:hAnsi="Segoe UI Light"/>
            <w:noProof/>
            <w:webHidden/>
          </w:rPr>
          <w:tab/>
        </w:r>
        <w:r w:rsidRPr="004839C0">
          <w:rPr>
            <w:rFonts w:ascii="Segoe UI Light" w:hAnsi="Segoe UI Light"/>
            <w:noProof/>
            <w:webHidden/>
          </w:rPr>
          <w:fldChar w:fldCharType="begin"/>
        </w:r>
        <w:r w:rsidR="004839C0" w:rsidRPr="004839C0">
          <w:rPr>
            <w:rFonts w:ascii="Segoe UI Light" w:hAnsi="Segoe UI Light"/>
            <w:noProof/>
            <w:webHidden/>
          </w:rPr>
          <w:instrText xml:space="preserve"> PAGEREF _Toc491934815 \h </w:instrText>
        </w:r>
        <w:r w:rsidRPr="004839C0">
          <w:rPr>
            <w:rFonts w:ascii="Segoe UI Light" w:hAnsi="Segoe UI Light"/>
            <w:noProof/>
            <w:webHidden/>
          </w:rPr>
        </w:r>
        <w:r w:rsidRPr="004839C0">
          <w:rPr>
            <w:rFonts w:ascii="Segoe UI Light" w:hAnsi="Segoe UI Light"/>
            <w:noProof/>
            <w:webHidden/>
          </w:rPr>
          <w:fldChar w:fldCharType="separate"/>
        </w:r>
        <w:r w:rsidR="00347ED2">
          <w:rPr>
            <w:rFonts w:ascii="Segoe UI Light" w:hAnsi="Segoe UI Light"/>
            <w:noProof/>
            <w:webHidden/>
          </w:rPr>
          <w:t>56</w:t>
        </w:r>
        <w:r w:rsidRPr="004839C0">
          <w:rPr>
            <w:rFonts w:ascii="Segoe UI Light" w:hAnsi="Segoe UI Light"/>
            <w:noProof/>
            <w:webHidden/>
          </w:rPr>
          <w:fldChar w:fldCharType="end"/>
        </w:r>
      </w:hyperlink>
    </w:p>
    <w:p w:rsidR="004839C0" w:rsidRPr="004839C0" w:rsidRDefault="00021137" w:rsidP="004839C0">
      <w:pPr>
        <w:pStyle w:val="11"/>
        <w:rPr>
          <w:rFonts w:eastAsia="Times New Roman"/>
          <w:lang w:eastAsia="ru-RU"/>
        </w:rPr>
      </w:pPr>
      <w:hyperlink w:anchor="_Toc491934816" w:history="1">
        <w:r w:rsidR="004839C0" w:rsidRPr="004839C0">
          <w:rPr>
            <w:rStyle w:val="a3"/>
          </w:rPr>
          <w:t>3. Механизмы реализации</w:t>
        </w:r>
        <w:r w:rsidR="004839C0" w:rsidRPr="004839C0">
          <w:rPr>
            <w:webHidden/>
          </w:rPr>
          <w:tab/>
        </w:r>
        <w:r w:rsidRPr="004839C0">
          <w:rPr>
            <w:webHidden/>
          </w:rPr>
          <w:fldChar w:fldCharType="begin"/>
        </w:r>
        <w:r w:rsidR="004839C0" w:rsidRPr="004839C0">
          <w:rPr>
            <w:webHidden/>
          </w:rPr>
          <w:instrText xml:space="preserve"> PAGEREF _Toc491934816 \h </w:instrText>
        </w:r>
        <w:r w:rsidRPr="004839C0">
          <w:rPr>
            <w:webHidden/>
          </w:rPr>
        </w:r>
        <w:r w:rsidRPr="004839C0">
          <w:rPr>
            <w:webHidden/>
          </w:rPr>
          <w:fldChar w:fldCharType="separate"/>
        </w:r>
        <w:r w:rsidR="00347ED2">
          <w:rPr>
            <w:webHidden/>
          </w:rPr>
          <w:t>59</w:t>
        </w:r>
        <w:r w:rsidRPr="004839C0">
          <w:rPr>
            <w:webHidden/>
          </w:rPr>
          <w:fldChar w:fldCharType="end"/>
        </w:r>
      </w:hyperlink>
    </w:p>
    <w:p w:rsidR="004839C0" w:rsidRPr="004839C0" w:rsidRDefault="00021137" w:rsidP="004839C0">
      <w:pPr>
        <w:pStyle w:val="21"/>
        <w:tabs>
          <w:tab w:val="right" w:leader="dot" w:pos="9345"/>
        </w:tabs>
        <w:spacing w:after="0"/>
        <w:rPr>
          <w:rFonts w:ascii="Segoe UI Light" w:eastAsia="Times New Roman" w:hAnsi="Segoe UI Light"/>
          <w:noProof/>
          <w:lang w:eastAsia="ru-RU"/>
        </w:rPr>
      </w:pPr>
      <w:hyperlink w:anchor="_Toc491934817" w:history="1">
        <w:r w:rsidR="004839C0" w:rsidRPr="004839C0">
          <w:rPr>
            <w:rStyle w:val="a3"/>
            <w:rFonts w:ascii="Segoe UI Light" w:hAnsi="Segoe UI Light"/>
            <w:noProof/>
          </w:rPr>
          <w:t>3.1. Сводный перечень мероприятий по реализации стратегии</w:t>
        </w:r>
        <w:r w:rsidR="004839C0" w:rsidRPr="004839C0">
          <w:rPr>
            <w:rFonts w:ascii="Segoe UI Light" w:hAnsi="Segoe UI Light"/>
            <w:noProof/>
            <w:webHidden/>
          </w:rPr>
          <w:tab/>
        </w:r>
        <w:r w:rsidRPr="004839C0">
          <w:rPr>
            <w:rFonts w:ascii="Segoe UI Light" w:hAnsi="Segoe UI Light"/>
            <w:noProof/>
            <w:webHidden/>
          </w:rPr>
          <w:fldChar w:fldCharType="begin"/>
        </w:r>
        <w:r w:rsidR="004839C0" w:rsidRPr="004839C0">
          <w:rPr>
            <w:rFonts w:ascii="Segoe UI Light" w:hAnsi="Segoe UI Light"/>
            <w:noProof/>
            <w:webHidden/>
          </w:rPr>
          <w:instrText xml:space="preserve"> PAGEREF _Toc491934817 \h </w:instrText>
        </w:r>
        <w:r w:rsidRPr="004839C0">
          <w:rPr>
            <w:rFonts w:ascii="Segoe UI Light" w:hAnsi="Segoe UI Light"/>
            <w:noProof/>
            <w:webHidden/>
          </w:rPr>
        </w:r>
        <w:r w:rsidRPr="004839C0">
          <w:rPr>
            <w:rFonts w:ascii="Segoe UI Light" w:hAnsi="Segoe UI Light"/>
            <w:noProof/>
            <w:webHidden/>
          </w:rPr>
          <w:fldChar w:fldCharType="separate"/>
        </w:r>
        <w:r w:rsidR="00347ED2">
          <w:rPr>
            <w:rFonts w:ascii="Segoe UI Light" w:hAnsi="Segoe UI Light"/>
            <w:noProof/>
            <w:webHidden/>
          </w:rPr>
          <w:t>59</w:t>
        </w:r>
        <w:r w:rsidRPr="004839C0">
          <w:rPr>
            <w:rFonts w:ascii="Segoe UI Light" w:hAnsi="Segoe UI Light"/>
            <w:noProof/>
            <w:webHidden/>
          </w:rPr>
          <w:fldChar w:fldCharType="end"/>
        </w:r>
      </w:hyperlink>
    </w:p>
    <w:p w:rsidR="004839C0" w:rsidRPr="004839C0" w:rsidRDefault="00021137" w:rsidP="004839C0">
      <w:pPr>
        <w:pStyle w:val="21"/>
        <w:tabs>
          <w:tab w:val="right" w:leader="dot" w:pos="9345"/>
        </w:tabs>
        <w:spacing w:after="0"/>
        <w:rPr>
          <w:rFonts w:ascii="Segoe UI Light" w:eastAsia="Times New Roman" w:hAnsi="Segoe UI Light"/>
          <w:noProof/>
          <w:lang w:eastAsia="ru-RU"/>
        </w:rPr>
      </w:pPr>
      <w:hyperlink w:anchor="_Toc491934818" w:history="1">
        <w:r w:rsidR="004839C0" w:rsidRPr="004839C0">
          <w:rPr>
            <w:rStyle w:val="a3"/>
            <w:rFonts w:ascii="Segoe UI Light" w:hAnsi="Segoe UI Light"/>
            <w:noProof/>
          </w:rPr>
          <w:t>3.2. Продвижение интересов Кингисеппского муниципального района на федеральном и региональном уровнях</w:t>
        </w:r>
        <w:r w:rsidR="004839C0" w:rsidRPr="004839C0">
          <w:rPr>
            <w:rFonts w:ascii="Segoe UI Light" w:hAnsi="Segoe UI Light"/>
            <w:noProof/>
            <w:webHidden/>
          </w:rPr>
          <w:tab/>
        </w:r>
        <w:r w:rsidRPr="004839C0">
          <w:rPr>
            <w:rFonts w:ascii="Segoe UI Light" w:hAnsi="Segoe UI Light"/>
            <w:noProof/>
            <w:webHidden/>
          </w:rPr>
          <w:fldChar w:fldCharType="begin"/>
        </w:r>
        <w:r w:rsidR="004839C0" w:rsidRPr="004839C0">
          <w:rPr>
            <w:rFonts w:ascii="Segoe UI Light" w:hAnsi="Segoe UI Light"/>
            <w:noProof/>
            <w:webHidden/>
          </w:rPr>
          <w:instrText xml:space="preserve"> PAGEREF _Toc491934818 \h </w:instrText>
        </w:r>
        <w:r w:rsidRPr="004839C0">
          <w:rPr>
            <w:rFonts w:ascii="Segoe UI Light" w:hAnsi="Segoe UI Light"/>
            <w:noProof/>
            <w:webHidden/>
          </w:rPr>
        </w:r>
        <w:r w:rsidRPr="004839C0">
          <w:rPr>
            <w:rFonts w:ascii="Segoe UI Light" w:hAnsi="Segoe UI Light"/>
            <w:noProof/>
            <w:webHidden/>
          </w:rPr>
          <w:fldChar w:fldCharType="separate"/>
        </w:r>
        <w:r w:rsidR="00347ED2">
          <w:rPr>
            <w:rFonts w:ascii="Segoe UI Light" w:hAnsi="Segoe UI Light"/>
            <w:noProof/>
            <w:webHidden/>
          </w:rPr>
          <w:t>63</w:t>
        </w:r>
        <w:r w:rsidRPr="004839C0">
          <w:rPr>
            <w:rFonts w:ascii="Segoe UI Light" w:hAnsi="Segoe UI Light"/>
            <w:noProof/>
            <w:webHidden/>
          </w:rPr>
          <w:fldChar w:fldCharType="end"/>
        </w:r>
      </w:hyperlink>
    </w:p>
    <w:p w:rsidR="004839C0" w:rsidRPr="004839C0" w:rsidRDefault="00021137" w:rsidP="004839C0">
      <w:pPr>
        <w:pStyle w:val="21"/>
        <w:tabs>
          <w:tab w:val="right" w:leader="dot" w:pos="9345"/>
        </w:tabs>
        <w:spacing w:after="0"/>
        <w:rPr>
          <w:rFonts w:ascii="Segoe UI Light" w:eastAsia="Times New Roman" w:hAnsi="Segoe UI Light"/>
          <w:noProof/>
          <w:lang w:eastAsia="ru-RU"/>
        </w:rPr>
      </w:pPr>
      <w:hyperlink w:anchor="_Toc491934819" w:history="1">
        <w:r w:rsidR="004839C0" w:rsidRPr="004839C0">
          <w:rPr>
            <w:rStyle w:val="a3"/>
            <w:rFonts w:ascii="Segoe UI Light" w:hAnsi="Segoe UI Light"/>
            <w:noProof/>
          </w:rPr>
          <w:t>3.3. Инвестиционная политика</w:t>
        </w:r>
        <w:r w:rsidR="004839C0" w:rsidRPr="004839C0">
          <w:rPr>
            <w:rFonts w:ascii="Segoe UI Light" w:hAnsi="Segoe UI Light"/>
            <w:noProof/>
            <w:webHidden/>
          </w:rPr>
          <w:tab/>
        </w:r>
        <w:r w:rsidRPr="004839C0">
          <w:rPr>
            <w:rFonts w:ascii="Segoe UI Light" w:hAnsi="Segoe UI Light"/>
            <w:noProof/>
            <w:webHidden/>
          </w:rPr>
          <w:fldChar w:fldCharType="begin"/>
        </w:r>
        <w:r w:rsidR="004839C0" w:rsidRPr="004839C0">
          <w:rPr>
            <w:rFonts w:ascii="Segoe UI Light" w:hAnsi="Segoe UI Light"/>
            <w:noProof/>
            <w:webHidden/>
          </w:rPr>
          <w:instrText xml:space="preserve"> PAGEREF _Toc491934819 \h </w:instrText>
        </w:r>
        <w:r w:rsidRPr="004839C0">
          <w:rPr>
            <w:rFonts w:ascii="Segoe UI Light" w:hAnsi="Segoe UI Light"/>
            <w:noProof/>
            <w:webHidden/>
          </w:rPr>
        </w:r>
        <w:r w:rsidRPr="004839C0">
          <w:rPr>
            <w:rFonts w:ascii="Segoe UI Light" w:hAnsi="Segoe UI Light"/>
            <w:noProof/>
            <w:webHidden/>
          </w:rPr>
          <w:fldChar w:fldCharType="separate"/>
        </w:r>
        <w:r w:rsidR="00347ED2">
          <w:rPr>
            <w:rFonts w:ascii="Segoe UI Light" w:hAnsi="Segoe UI Light"/>
            <w:noProof/>
            <w:webHidden/>
          </w:rPr>
          <w:t>68</w:t>
        </w:r>
        <w:r w:rsidRPr="004839C0">
          <w:rPr>
            <w:rFonts w:ascii="Segoe UI Light" w:hAnsi="Segoe UI Light"/>
            <w:noProof/>
            <w:webHidden/>
          </w:rPr>
          <w:fldChar w:fldCharType="end"/>
        </w:r>
      </w:hyperlink>
    </w:p>
    <w:p w:rsidR="004839C0" w:rsidRPr="004839C0" w:rsidRDefault="00021137" w:rsidP="004839C0">
      <w:pPr>
        <w:pStyle w:val="21"/>
        <w:tabs>
          <w:tab w:val="right" w:leader="dot" w:pos="9345"/>
        </w:tabs>
        <w:spacing w:after="0"/>
        <w:rPr>
          <w:rFonts w:ascii="Segoe UI Light" w:eastAsia="Times New Roman" w:hAnsi="Segoe UI Light"/>
          <w:noProof/>
          <w:lang w:eastAsia="ru-RU"/>
        </w:rPr>
      </w:pPr>
      <w:hyperlink w:anchor="_Toc491934820" w:history="1">
        <w:r w:rsidR="004839C0" w:rsidRPr="004839C0">
          <w:rPr>
            <w:rStyle w:val="a3"/>
            <w:rFonts w:ascii="Segoe UI Light" w:hAnsi="Segoe UI Light"/>
            <w:noProof/>
          </w:rPr>
          <w:t>3.4. Муниципально-частное партнерство</w:t>
        </w:r>
        <w:r w:rsidR="004839C0" w:rsidRPr="004839C0">
          <w:rPr>
            <w:rFonts w:ascii="Segoe UI Light" w:hAnsi="Segoe UI Light"/>
            <w:noProof/>
            <w:webHidden/>
          </w:rPr>
          <w:tab/>
        </w:r>
        <w:r w:rsidRPr="004839C0">
          <w:rPr>
            <w:rFonts w:ascii="Segoe UI Light" w:hAnsi="Segoe UI Light"/>
            <w:noProof/>
            <w:webHidden/>
          </w:rPr>
          <w:fldChar w:fldCharType="begin"/>
        </w:r>
        <w:r w:rsidR="004839C0" w:rsidRPr="004839C0">
          <w:rPr>
            <w:rFonts w:ascii="Segoe UI Light" w:hAnsi="Segoe UI Light"/>
            <w:noProof/>
            <w:webHidden/>
          </w:rPr>
          <w:instrText xml:space="preserve"> PAGEREF _Toc491934820 \h </w:instrText>
        </w:r>
        <w:r w:rsidRPr="004839C0">
          <w:rPr>
            <w:rFonts w:ascii="Segoe UI Light" w:hAnsi="Segoe UI Light"/>
            <w:noProof/>
            <w:webHidden/>
          </w:rPr>
        </w:r>
        <w:r w:rsidRPr="004839C0">
          <w:rPr>
            <w:rFonts w:ascii="Segoe UI Light" w:hAnsi="Segoe UI Light"/>
            <w:noProof/>
            <w:webHidden/>
          </w:rPr>
          <w:fldChar w:fldCharType="separate"/>
        </w:r>
        <w:r w:rsidR="00347ED2">
          <w:rPr>
            <w:rFonts w:ascii="Segoe UI Light" w:hAnsi="Segoe UI Light"/>
            <w:noProof/>
            <w:webHidden/>
          </w:rPr>
          <w:t>71</w:t>
        </w:r>
        <w:r w:rsidRPr="004839C0">
          <w:rPr>
            <w:rFonts w:ascii="Segoe UI Light" w:hAnsi="Segoe UI Light"/>
            <w:noProof/>
            <w:webHidden/>
          </w:rPr>
          <w:fldChar w:fldCharType="end"/>
        </w:r>
      </w:hyperlink>
    </w:p>
    <w:p w:rsidR="004839C0" w:rsidRPr="004839C0" w:rsidRDefault="00021137" w:rsidP="004839C0">
      <w:pPr>
        <w:pStyle w:val="21"/>
        <w:tabs>
          <w:tab w:val="right" w:leader="dot" w:pos="9345"/>
        </w:tabs>
        <w:spacing w:after="0"/>
        <w:rPr>
          <w:rFonts w:ascii="Segoe UI Light" w:eastAsia="Times New Roman" w:hAnsi="Segoe UI Light"/>
          <w:noProof/>
          <w:lang w:eastAsia="ru-RU"/>
        </w:rPr>
      </w:pPr>
      <w:hyperlink w:anchor="_Toc491934821" w:history="1">
        <w:r w:rsidR="004839C0" w:rsidRPr="004839C0">
          <w:rPr>
            <w:rStyle w:val="a3"/>
            <w:rFonts w:ascii="Segoe UI Light" w:hAnsi="Segoe UI Light"/>
            <w:noProof/>
          </w:rPr>
          <w:t>3.5. Градостроительная политика</w:t>
        </w:r>
        <w:r w:rsidR="004839C0" w:rsidRPr="004839C0">
          <w:rPr>
            <w:rFonts w:ascii="Segoe UI Light" w:hAnsi="Segoe UI Light"/>
            <w:noProof/>
            <w:webHidden/>
          </w:rPr>
          <w:tab/>
        </w:r>
        <w:r w:rsidRPr="004839C0">
          <w:rPr>
            <w:rFonts w:ascii="Segoe UI Light" w:hAnsi="Segoe UI Light"/>
            <w:noProof/>
            <w:webHidden/>
          </w:rPr>
          <w:fldChar w:fldCharType="begin"/>
        </w:r>
        <w:r w:rsidR="004839C0" w:rsidRPr="004839C0">
          <w:rPr>
            <w:rFonts w:ascii="Segoe UI Light" w:hAnsi="Segoe UI Light"/>
            <w:noProof/>
            <w:webHidden/>
          </w:rPr>
          <w:instrText xml:space="preserve"> PAGEREF _Toc491934821 \h </w:instrText>
        </w:r>
        <w:r w:rsidRPr="004839C0">
          <w:rPr>
            <w:rFonts w:ascii="Segoe UI Light" w:hAnsi="Segoe UI Light"/>
            <w:noProof/>
            <w:webHidden/>
          </w:rPr>
        </w:r>
        <w:r w:rsidRPr="004839C0">
          <w:rPr>
            <w:rFonts w:ascii="Segoe UI Light" w:hAnsi="Segoe UI Light"/>
            <w:noProof/>
            <w:webHidden/>
          </w:rPr>
          <w:fldChar w:fldCharType="separate"/>
        </w:r>
        <w:r w:rsidR="00347ED2">
          <w:rPr>
            <w:rFonts w:ascii="Segoe UI Light" w:hAnsi="Segoe UI Light"/>
            <w:noProof/>
            <w:webHidden/>
          </w:rPr>
          <w:t>71</w:t>
        </w:r>
        <w:r w:rsidRPr="004839C0">
          <w:rPr>
            <w:rFonts w:ascii="Segoe UI Light" w:hAnsi="Segoe UI Light"/>
            <w:noProof/>
            <w:webHidden/>
          </w:rPr>
          <w:fldChar w:fldCharType="end"/>
        </w:r>
      </w:hyperlink>
    </w:p>
    <w:p w:rsidR="004839C0" w:rsidRPr="004839C0" w:rsidRDefault="00021137" w:rsidP="004839C0">
      <w:pPr>
        <w:pStyle w:val="21"/>
        <w:tabs>
          <w:tab w:val="right" w:leader="dot" w:pos="9345"/>
        </w:tabs>
        <w:spacing w:after="0"/>
        <w:rPr>
          <w:rFonts w:ascii="Segoe UI Light" w:eastAsia="Times New Roman" w:hAnsi="Segoe UI Light"/>
          <w:noProof/>
          <w:lang w:eastAsia="ru-RU"/>
        </w:rPr>
      </w:pPr>
      <w:hyperlink w:anchor="_Toc491934822" w:history="1">
        <w:r w:rsidR="004839C0" w:rsidRPr="004839C0">
          <w:rPr>
            <w:rStyle w:val="a3"/>
            <w:rFonts w:ascii="Segoe UI Light" w:hAnsi="Segoe UI Light"/>
            <w:noProof/>
          </w:rPr>
          <w:t>3.6. Система управления реализацией стратегии</w:t>
        </w:r>
        <w:r w:rsidR="004839C0" w:rsidRPr="004839C0">
          <w:rPr>
            <w:rFonts w:ascii="Segoe UI Light" w:hAnsi="Segoe UI Light"/>
            <w:noProof/>
            <w:webHidden/>
          </w:rPr>
          <w:tab/>
        </w:r>
        <w:r w:rsidRPr="004839C0">
          <w:rPr>
            <w:rFonts w:ascii="Segoe UI Light" w:hAnsi="Segoe UI Light"/>
            <w:noProof/>
            <w:webHidden/>
          </w:rPr>
          <w:fldChar w:fldCharType="begin"/>
        </w:r>
        <w:r w:rsidR="004839C0" w:rsidRPr="004839C0">
          <w:rPr>
            <w:rFonts w:ascii="Segoe UI Light" w:hAnsi="Segoe UI Light"/>
            <w:noProof/>
            <w:webHidden/>
          </w:rPr>
          <w:instrText xml:space="preserve"> PAGEREF _Toc491934822 \h </w:instrText>
        </w:r>
        <w:r w:rsidRPr="004839C0">
          <w:rPr>
            <w:rFonts w:ascii="Segoe UI Light" w:hAnsi="Segoe UI Light"/>
            <w:noProof/>
            <w:webHidden/>
          </w:rPr>
        </w:r>
        <w:r w:rsidRPr="004839C0">
          <w:rPr>
            <w:rFonts w:ascii="Segoe UI Light" w:hAnsi="Segoe UI Light"/>
            <w:noProof/>
            <w:webHidden/>
          </w:rPr>
          <w:fldChar w:fldCharType="separate"/>
        </w:r>
        <w:r w:rsidR="00347ED2">
          <w:rPr>
            <w:rFonts w:ascii="Segoe UI Light" w:hAnsi="Segoe UI Light"/>
            <w:noProof/>
            <w:webHidden/>
          </w:rPr>
          <w:t>72</w:t>
        </w:r>
        <w:r w:rsidRPr="004839C0">
          <w:rPr>
            <w:rFonts w:ascii="Segoe UI Light" w:hAnsi="Segoe UI Light"/>
            <w:noProof/>
            <w:webHidden/>
          </w:rPr>
          <w:fldChar w:fldCharType="end"/>
        </w:r>
      </w:hyperlink>
    </w:p>
    <w:p w:rsidR="004839C0" w:rsidRPr="004839C0" w:rsidRDefault="00021137" w:rsidP="004839C0">
      <w:pPr>
        <w:pStyle w:val="11"/>
        <w:rPr>
          <w:rFonts w:eastAsia="Times New Roman"/>
          <w:lang w:eastAsia="ru-RU"/>
        </w:rPr>
      </w:pPr>
      <w:hyperlink w:anchor="_Toc491934823" w:history="1">
        <w:r w:rsidR="004839C0" w:rsidRPr="004839C0">
          <w:rPr>
            <w:rStyle w:val="a3"/>
          </w:rPr>
          <w:t>4. Оценка ресурсного обеспечения реализации стратегии</w:t>
        </w:r>
        <w:r w:rsidR="004839C0" w:rsidRPr="004839C0">
          <w:rPr>
            <w:webHidden/>
          </w:rPr>
          <w:tab/>
        </w:r>
        <w:r w:rsidRPr="004839C0">
          <w:rPr>
            <w:webHidden/>
          </w:rPr>
          <w:fldChar w:fldCharType="begin"/>
        </w:r>
        <w:r w:rsidR="004839C0" w:rsidRPr="004839C0">
          <w:rPr>
            <w:webHidden/>
          </w:rPr>
          <w:instrText xml:space="preserve"> PAGEREF _Toc491934823 \h </w:instrText>
        </w:r>
        <w:r w:rsidRPr="004839C0">
          <w:rPr>
            <w:webHidden/>
          </w:rPr>
        </w:r>
        <w:r w:rsidRPr="004839C0">
          <w:rPr>
            <w:webHidden/>
          </w:rPr>
          <w:fldChar w:fldCharType="separate"/>
        </w:r>
        <w:r w:rsidR="00347ED2">
          <w:rPr>
            <w:webHidden/>
          </w:rPr>
          <w:t>74</w:t>
        </w:r>
        <w:r w:rsidRPr="004839C0">
          <w:rPr>
            <w:webHidden/>
          </w:rPr>
          <w:fldChar w:fldCharType="end"/>
        </w:r>
      </w:hyperlink>
    </w:p>
    <w:p w:rsidR="004839C0" w:rsidRPr="004839C0" w:rsidRDefault="00021137" w:rsidP="004839C0">
      <w:pPr>
        <w:pStyle w:val="11"/>
        <w:rPr>
          <w:rFonts w:eastAsia="Times New Roman"/>
          <w:lang w:eastAsia="ru-RU"/>
        </w:rPr>
      </w:pPr>
      <w:hyperlink w:anchor="_Toc491934824" w:history="1">
        <w:r w:rsidR="004839C0" w:rsidRPr="004839C0">
          <w:rPr>
            <w:rStyle w:val="a3"/>
          </w:rPr>
          <w:t>5. Ожидаемые результаты реализации стратегии</w:t>
        </w:r>
        <w:r w:rsidR="004839C0" w:rsidRPr="004839C0">
          <w:rPr>
            <w:webHidden/>
          </w:rPr>
          <w:tab/>
        </w:r>
        <w:r w:rsidRPr="004839C0">
          <w:rPr>
            <w:webHidden/>
          </w:rPr>
          <w:fldChar w:fldCharType="begin"/>
        </w:r>
        <w:r w:rsidR="004839C0" w:rsidRPr="004839C0">
          <w:rPr>
            <w:webHidden/>
          </w:rPr>
          <w:instrText xml:space="preserve"> PAGEREF _Toc491934824 \h </w:instrText>
        </w:r>
        <w:r w:rsidRPr="004839C0">
          <w:rPr>
            <w:webHidden/>
          </w:rPr>
        </w:r>
        <w:r w:rsidRPr="004839C0">
          <w:rPr>
            <w:webHidden/>
          </w:rPr>
          <w:fldChar w:fldCharType="separate"/>
        </w:r>
        <w:r w:rsidR="00347ED2">
          <w:rPr>
            <w:webHidden/>
          </w:rPr>
          <w:t>75</w:t>
        </w:r>
        <w:r w:rsidRPr="004839C0">
          <w:rPr>
            <w:webHidden/>
          </w:rPr>
          <w:fldChar w:fldCharType="end"/>
        </w:r>
      </w:hyperlink>
    </w:p>
    <w:p w:rsidR="00540AA6" w:rsidRPr="004839C0" w:rsidRDefault="00021137" w:rsidP="004839C0">
      <w:pPr>
        <w:pStyle w:val="11"/>
        <w:rPr>
          <w:sz w:val="24"/>
          <w:szCs w:val="24"/>
        </w:rPr>
      </w:pPr>
      <w:hyperlink w:anchor="_Toc491934825" w:history="1">
        <w:r w:rsidR="004839C0" w:rsidRPr="004839C0">
          <w:rPr>
            <w:rStyle w:val="a3"/>
          </w:rPr>
          <w:t>6. Информация о муниципальных программах</w:t>
        </w:r>
        <w:r w:rsidR="004839C0" w:rsidRPr="004839C0">
          <w:rPr>
            <w:webHidden/>
          </w:rPr>
          <w:tab/>
        </w:r>
        <w:r w:rsidRPr="004839C0">
          <w:rPr>
            <w:webHidden/>
          </w:rPr>
          <w:fldChar w:fldCharType="begin"/>
        </w:r>
        <w:r w:rsidR="004839C0" w:rsidRPr="004839C0">
          <w:rPr>
            <w:webHidden/>
          </w:rPr>
          <w:instrText xml:space="preserve"> PAGEREF _Toc491934825 \h </w:instrText>
        </w:r>
        <w:r w:rsidRPr="004839C0">
          <w:rPr>
            <w:webHidden/>
          </w:rPr>
        </w:r>
        <w:r w:rsidRPr="004839C0">
          <w:rPr>
            <w:webHidden/>
          </w:rPr>
          <w:fldChar w:fldCharType="separate"/>
        </w:r>
        <w:r w:rsidR="00347ED2">
          <w:rPr>
            <w:webHidden/>
          </w:rPr>
          <w:t>77</w:t>
        </w:r>
        <w:r w:rsidRPr="004839C0">
          <w:rPr>
            <w:webHidden/>
          </w:rPr>
          <w:fldChar w:fldCharType="end"/>
        </w:r>
      </w:hyperlink>
      <w:r w:rsidRPr="004839C0">
        <w:rPr>
          <w:rFonts w:cs="Segoe UI Light"/>
          <w:b w:val="0"/>
          <w:bCs/>
        </w:rPr>
        <w:fldChar w:fldCharType="end"/>
      </w:r>
    </w:p>
    <w:p w:rsidR="00470456" w:rsidRPr="007517E8" w:rsidRDefault="00470456" w:rsidP="00540AA6">
      <w:pPr>
        <w:pStyle w:val="1"/>
        <w:rPr>
          <w:color w:val="auto"/>
        </w:rPr>
      </w:pPr>
      <w:bookmarkStart w:id="1" w:name="_Toc491934787"/>
      <w:r w:rsidRPr="007517E8">
        <w:rPr>
          <w:color w:val="auto"/>
        </w:rPr>
        <w:lastRenderedPageBreak/>
        <w:t>Введение</w:t>
      </w:r>
      <w:bookmarkEnd w:id="1"/>
    </w:p>
    <w:p w:rsidR="00371CF5" w:rsidRDefault="007108D8" w:rsidP="00371CF5">
      <w:pPr>
        <w:spacing w:before="120" w:after="0" w:line="240" w:lineRule="auto"/>
        <w:jc w:val="both"/>
        <w:rPr>
          <w:rFonts w:ascii="Segoe UI Light" w:hAnsi="Segoe UI Light" w:cs="Segoe UI Light"/>
        </w:rPr>
      </w:pPr>
      <w:r>
        <w:rPr>
          <w:rFonts w:ascii="Segoe UI Light" w:hAnsi="Segoe UI Light" w:cs="Segoe UI Light"/>
        </w:rPr>
        <w:t>Стратегия</w:t>
      </w:r>
      <w:r w:rsidR="008631B3" w:rsidRPr="00565811">
        <w:rPr>
          <w:rFonts w:ascii="Segoe UI Light" w:hAnsi="Segoe UI Light" w:cs="Segoe UI Light"/>
        </w:rPr>
        <w:t xml:space="preserve"> социально-экономического развития</w:t>
      </w:r>
      <w:r w:rsidR="00565811">
        <w:rPr>
          <w:rFonts w:ascii="Segoe UI Light" w:hAnsi="Segoe UI Light" w:cs="Segoe UI Light"/>
        </w:rPr>
        <w:t xml:space="preserve"> Кингисеппского муниципального района</w:t>
      </w:r>
      <w:r w:rsidR="00371CF5">
        <w:rPr>
          <w:rFonts w:ascii="Segoe UI Light" w:hAnsi="Segoe UI Light" w:cs="Segoe UI Light"/>
        </w:rPr>
        <w:t xml:space="preserve"> (далее – Стратегия)</w:t>
      </w:r>
      <w:r w:rsidR="00565811">
        <w:rPr>
          <w:rFonts w:ascii="Segoe UI Light" w:hAnsi="Segoe UI Light" w:cs="Segoe UI Light"/>
        </w:rPr>
        <w:t xml:space="preserve"> разработан</w:t>
      </w:r>
      <w:r>
        <w:rPr>
          <w:rFonts w:ascii="Segoe UI Light" w:hAnsi="Segoe UI Light" w:cs="Segoe UI Light"/>
        </w:rPr>
        <w:t>а</w:t>
      </w:r>
      <w:r w:rsidR="00565811">
        <w:rPr>
          <w:rFonts w:ascii="Segoe UI Light" w:hAnsi="Segoe UI Light" w:cs="Segoe UI Light"/>
        </w:rPr>
        <w:t xml:space="preserve"> </w:t>
      </w:r>
      <w:r w:rsidR="00371CF5">
        <w:rPr>
          <w:rFonts w:ascii="Segoe UI Light" w:hAnsi="Segoe UI Light" w:cs="Segoe UI Light"/>
        </w:rPr>
        <w:t xml:space="preserve">в рамках реализации Федерального закона </w:t>
      </w:r>
      <w:r w:rsidR="00371CF5" w:rsidRPr="001B44A4">
        <w:rPr>
          <w:rFonts w:ascii="Segoe UI Light" w:hAnsi="Segoe UI Light" w:cs="Segoe UI Light"/>
        </w:rPr>
        <w:t xml:space="preserve">от 28 июня 2014 года № 172-ФЗ «О стратегическом планировании в Российской </w:t>
      </w:r>
      <w:r w:rsidR="00371CF5">
        <w:rPr>
          <w:rFonts w:ascii="Segoe UI Light" w:hAnsi="Segoe UI Light" w:cs="Segoe UI Light"/>
        </w:rPr>
        <w:t>Федерации» и Областного</w:t>
      </w:r>
      <w:r w:rsidR="00371CF5" w:rsidRPr="00371CF5">
        <w:rPr>
          <w:rFonts w:ascii="Segoe UI Light" w:hAnsi="Segoe UI Light" w:cs="Segoe UI Light"/>
        </w:rPr>
        <w:t xml:space="preserve"> закон</w:t>
      </w:r>
      <w:r w:rsidR="00371CF5">
        <w:rPr>
          <w:rFonts w:ascii="Segoe UI Light" w:hAnsi="Segoe UI Light" w:cs="Segoe UI Light"/>
        </w:rPr>
        <w:t>а</w:t>
      </w:r>
      <w:r w:rsidR="00371CF5" w:rsidRPr="00371CF5">
        <w:rPr>
          <w:rFonts w:ascii="Segoe UI Light" w:hAnsi="Segoe UI Light" w:cs="Segoe UI Light"/>
        </w:rPr>
        <w:t xml:space="preserve"> Ленинградской области от 27.07.2015 № 82-оз «О стратегическом планир</w:t>
      </w:r>
      <w:r w:rsidR="00371CF5">
        <w:rPr>
          <w:rFonts w:ascii="Segoe UI Light" w:hAnsi="Segoe UI Light" w:cs="Segoe UI Light"/>
        </w:rPr>
        <w:t xml:space="preserve">овании в Ленинградской области». На момент разработки Стратегии на территории Кингисеппского муниципального района действовало два комплексных документа перспективного планирования: концепция </w:t>
      </w:r>
      <w:r w:rsidR="00371CF5" w:rsidRPr="00371CF5">
        <w:rPr>
          <w:rFonts w:ascii="Segoe UI Light" w:hAnsi="Segoe UI Light" w:cs="Segoe UI Light"/>
        </w:rPr>
        <w:t>социально-экономического развития</w:t>
      </w:r>
      <w:r w:rsidR="00371CF5">
        <w:rPr>
          <w:rFonts w:ascii="Segoe UI Light" w:hAnsi="Segoe UI Light" w:cs="Segoe UI Light"/>
        </w:rPr>
        <w:t xml:space="preserve"> </w:t>
      </w:r>
      <w:r w:rsidR="00371CF5" w:rsidRPr="00371CF5">
        <w:rPr>
          <w:rFonts w:ascii="Segoe UI Light" w:hAnsi="Segoe UI Light" w:cs="Segoe UI Light"/>
        </w:rPr>
        <w:t>территории муниципального образования «Кингисеппский муниципальный район»</w:t>
      </w:r>
      <w:r w:rsidR="00371CF5">
        <w:rPr>
          <w:rFonts w:ascii="Segoe UI Light" w:hAnsi="Segoe UI Light" w:cs="Segoe UI Light"/>
        </w:rPr>
        <w:t xml:space="preserve"> </w:t>
      </w:r>
      <w:r w:rsidR="00371CF5" w:rsidRPr="00371CF5">
        <w:rPr>
          <w:rFonts w:ascii="Segoe UI Light" w:hAnsi="Segoe UI Light" w:cs="Segoe UI Light"/>
        </w:rPr>
        <w:t>на период до 2025 года</w:t>
      </w:r>
      <w:r w:rsidR="00371CF5">
        <w:rPr>
          <w:rFonts w:ascii="Segoe UI Light" w:hAnsi="Segoe UI Light" w:cs="Segoe UI Light"/>
        </w:rPr>
        <w:t xml:space="preserve"> (разработана в 2012 году) и схема территориального планирования Кингисеппско</w:t>
      </w:r>
      <w:r w:rsidR="001809D5">
        <w:rPr>
          <w:rFonts w:ascii="Segoe UI Light" w:hAnsi="Segoe UI Light" w:cs="Segoe UI Light"/>
        </w:rPr>
        <w:t>г</w:t>
      </w:r>
      <w:r w:rsidR="00371CF5">
        <w:rPr>
          <w:rFonts w:ascii="Segoe UI Light" w:hAnsi="Segoe UI Light" w:cs="Segoe UI Light"/>
        </w:rPr>
        <w:t xml:space="preserve">о муниципального района (разработана в 2007 году). </w:t>
      </w:r>
    </w:p>
    <w:p w:rsidR="00FE7BBA" w:rsidRDefault="00FE7BBA" w:rsidP="00371CF5">
      <w:pPr>
        <w:spacing w:before="120" w:after="0" w:line="240" w:lineRule="auto"/>
        <w:jc w:val="both"/>
        <w:rPr>
          <w:rFonts w:ascii="Segoe UI Light" w:hAnsi="Segoe UI Light" w:cs="Segoe UI Light"/>
        </w:rPr>
      </w:pPr>
      <w:r>
        <w:rPr>
          <w:rFonts w:ascii="Segoe UI Light" w:hAnsi="Segoe UI Light" w:cs="Segoe UI Light"/>
        </w:rPr>
        <w:t xml:space="preserve">Помимо учета требований вышестоящих документов, необходимость актуализации документов стратегического планирования обусловлена следующими причинами: </w:t>
      </w:r>
    </w:p>
    <w:p w:rsidR="00FE7BBA" w:rsidRDefault="00FE7BBA" w:rsidP="00C70CB8">
      <w:pPr>
        <w:pStyle w:val="a5"/>
        <w:numPr>
          <w:ilvl w:val="0"/>
          <w:numId w:val="1"/>
        </w:numPr>
        <w:spacing w:before="120" w:after="0" w:line="240" w:lineRule="auto"/>
        <w:jc w:val="both"/>
        <w:rPr>
          <w:rFonts w:ascii="Segoe UI Light" w:hAnsi="Segoe UI Light" w:cs="Segoe UI Light"/>
        </w:rPr>
      </w:pPr>
      <w:r>
        <w:rPr>
          <w:rFonts w:ascii="Segoe UI Light" w:hAnsi="Segoe UI Light" w:cs="Segoe UI Light"/>
        </w:rPr>
        <w:t>Изменение внешних социально-экономических условий, требующих более сдержанного подхода к перспективному планированию;</w:t>
      </w:r>
    </w:p>
    <w:p w:rsidR="00040F9F" w:rsidRDefault="00040F9F" w:rsidP="00040F9F">
      <w:pPr>
        <w:pStyle w:val="a5"/>
        <w:numPr>
          <w:ilvl w:val="0"/>
          <w:numId w:val="1"/>
        </w:numPr>
        <w:spacing w:before="120" w:after="0" w:line="240" w:lineRule="auto"/>
        <w:jc w:val="both"/>
        <w:rPr>
          <w:rFonts w:ascii="Segoe UI Light" w:hAnsi="Segoe UI Light" w:cs="Segoe UI Light"/>
        </w:rPr>
      </w:pPr>
      <w:r>
        <w:rPr>
          <w:rFonts w:ascii="Segoe UI Light" w:hAnsi="Segoe UI Light" w:cs="Segoe UI Light"/>
        </w:rPr>
        <w:t>Проекция</w:t>
      </w:r>
      <w:r w:rsidR="00FE7BBA">
        <w:rPr>
          <w:rFonts w:ascii="Segoe UI Light" w:hAnsi="Segoe UI Light" w:cs="Segoe UI Light"/>
        </w:rPr>
        <w:t xml:space="preserve"> приоритетов социально-экономического развития Ленинградской области на территори</w:t>
      </w:r>
      <w:r>
        <w:rPr>
          <w:rFonts w:ascii="Segoe UI Light" w:hAnsi="Segoe UI Light" w:cs="Segoe UI Light"/>
        </w:rPr>
        <w:t>ю</w:t>
      </w:r>
      <w:r w:rsidR="00FE7BBA">
        <w:rPr>
          <w:rFonts w:ascii="Segoe UI Light" w:hAnsi="Segoe UI Light" w:cs="Segoe UI Light"/>
        </w:rPr>
        <w:t xml:space="preserve"> Кингисеппского муниципального района</w:t>
      </w:r>
      <w:r>
        <w:rPr>
          <w:rFonts w:ascii="Segoe UI Light" w:hAnsi="Segoe UI Light" w:cs="Segoe UI Light"/>
        </w:rPr>
        <w:t xml:space="preserve"> для обеспечения их реализации с привлечением ресурсов регионального бюджета;</w:t>
      </w:r>
    </w:p>
    <w:p w:rsidR="00040F9F" w:rsidRDefault="00040F9F" w:rsidP="00040F9F">
      <w:pPr>
        <w:pStyle w:val="a5"/>
        <w:numPr>
          <w:ilvl w:val="0"/>
          <w:numId w:val="1"/>
        </w:numPr>
        <w:spacing w:before="120" w:after="0" w:line="240" w:lineRule="auto"/>
        <w:jc w:val="both"/>
        <w:rPr>
          <w:rFonts w:ascii="Segoe UI Light" w:hAnsi="Segoe UI Light" w:cs="Segoe UI Light"/>
        </w:rPr>
      </w:pPr>
      <w:r>
        <w:rPr>
          <w:rFonts w:ascii="Segoe UI Light" w:hAnsi="Segoe UI Light" w:cs="Segoe UI Light"/>
        </w:rPr>
        <w:t xml:space="preserve">Необходимость более детальной проработки механизмов реализации для повышения эффективности муниципального управления. </w:t>
      </w:r>
    </w:p>
    <w:p w:rsidR="00FA77B2" w:rsidRDefault="00FA77B2" w:rsidP="00FA77B2">
      <w:pPr>
        <w:spacing w:before="120" w:after="0" w:line="240" w:lineRule="auto"/>
        <w:jc w:val="both"/>
        <w:rPr>
          <w:rFonts w:ascii="Segoe UI Light" w:hAnsi="Segoe UI Light" w:cs="Segoe UI Light"/>
        </w:rPr>
      </w:pPr>
      <w:r>
        <w:rPr>
          <w:rFonts w:ascii="Segoe UI Light" w:hAnsi="Segoe UI Light" w:cs="Segoe UI Light"/>
        </w:rPr>
        <w:t xml:space="preserve">Целью разработки Стратегии является определение задач и приоритетов развития муниципального образования Кингисеппский муниципальный район Ленинградской области на долгосрочную перспективу, согласованных с приоритетами и задачами социально-экономического развития Ленинградской области и обеспечивающих устойчивое повышение качества жизни населения и сбалансированное развитие территории муниципального района. </w:t>
      </w:r>
    </w:p>
    <w:p w:rsidR="00FA77B2" w:rsidRPr="00FA77B2" w:rsidRDefault="007108D8" w:rsidP="00FA77B2">
      <w:pPr>
        <w:spacing w:before="120" w:after="0" w:line="240" w:lineRule="auto"/>
        <w:jc w:val="both"/>
        <w:rPr>
          <w:rFonts w:ascii="Segoe UI Light" w:hAnsi="Segoe UI Light" w:cs="Segoe UI Light"/>
        </w:rPr>
      </w:pPr>
      <w:r>
        <w:rPr>
          <w:rFonts w:ascii="Segoe UI Light" w:hAnsi="Segoe UI Light" w:cs="Segoe UI Light"/>
        </w:rPr>
        <w:t>Стратегия</w:t>
      </w:r>
      <w:r w:rsidR="00FA77B2">
        <w:rPr>
          <w:rFonts w:ascii="Segoe UI Light" w:hAnsi="Segoe UI Light" w:cs="Segoe UI Light"/>
        </w:rPr>
        <w:t xml:space="preserve"> разработан</w:t>
      </w:r>
      <w:r>
        <w:rPr>
          <w:rFonts w:ascii="Segoe UI Light" w:hAnsi="Segoe UI Light" w:cs="Segoe UI Light"/>
        </w:rPr>
        <w:t>а</w:t>
      </w:r>
      <w:r w:rsidR="00FA77B2">
        <w:rPr>
          <w:rFonts w:ascii="Segoe UI Light" w:hAnsi="Segoe UI Light" w:cs="Segoe UI Light"/>
        </w:rPr>
        <w:t xml:space="preserve"> на основе обосновывающих материалов, включающих с</w:t>
      </w:r>
      <w:r w:rsidR="00FA77B2" w:rsidRPr="00FA77B2">
        <w:rPr>
          <w:rFonts w:ascii="Segoe UI Light" w:hAnsi="Segoe UI Light" w:cs="Segoe UI Light"/>
        </w:rPr>
        <w:t>тратегический анализ</w:t>
      </w:r>
      <w:r w:rsidR="00FA77B2">
        <w:rPr>
          <w:rFonts w:ascii="Segoe UI Light" w:hAnsi="Segoe UI Light" w:cs="Segoe UI Light"/>
        </w:rPr>
        <w:t xml:space="preserve"> и разработку</w:t>
      </w:r>
      <w:r w:rsidR="00FA77B2" w:rsidRPr="00FA77B2">
        <w:rPr>
          <w:rFonts w:ascii="Segoe UI Light" w:hAnsi="Segoe UI Light" w:cs="Segoe UI Light"/>
        </w:rPr>
        <w:t xml:space="preserve"> сценариев и стратегических приоритетов</w:t>
      </w:r>
      <w:r w:rsidR="00FA77B2">
        <w:rPr>
          <w:rFonts w:ascii="Segoe UI Light" w:hAnsi="Segoe UI Light" w:cs="Segoe UI Light"/>
        </w:rPr>
        <w:t xml:space="preserve"> социально-экономического</w:t>
      </w:r>
      <w:r w:rsidR="00FA77B2" w:rsidRPr="00FA77B2">
        <w:rPr>
          <w:rFonts w:ascii="Segoe UI Light" w:hAnsi="Segoe UI Light" w:cs="Segoe UI Light"/>
        </w:rPr>
        <w:t xml:space="preserve"> развития </w:t>
      </w:r>
      <w:r w:rsidR="00FA77B2">
        <w:rPr>
          <w:rFonts w:ascii="Segoe UI Light" w:hAnsi="Segoe UI Light" w:cs="Segoe UI Light"/>
        </w:rPr>
        <w:t xml:space="preserve">Кингисеппского муниципального района. В составе обосновывающих материалов решены следующие задачи:  </w:t>
      </w:r>
    </w:p>
    <w:p w:rsidR="00040F9F" w:rsidRPr="006873AC" w:rsidRDefault="00366DFB" w:rsidP="00040F9F">
      <w:pPr>
        <w:pStyle w:val="a5"/>
        <w:numPr>
          <w:ilvl w:val="0"/>
          <w:numId w:val="1"/>
        </w:numPr>
        <w:spacing w:before="120" w:after="0" w:line="240" w:lineRule="auto"/>
        <w:jc w:val="both"/>
        <w:rPr>
          <w:rFonts w:ascii="Segoe UI Light" w:hAnsi="Segoe UI Light" w:cs="Segoe UI Light"/>
        </w:rPr>
      </w:pPr>
      <w:r>
        <w:rPr>
          <w:rFonts w:ascii="Segoe UI Light" w:hAnsi="Segoe UI Light" w:cs="Segoe UI Light"/>
        </w:rPr>
        <w:t>О</w:t>
      </w:r>
      <w:r w:rsidR="00040F9F" w:rsidRPr="006873AC">
        <w:rPr>
          <w:rFonts w:ascii="Segoe UI Light" w:hAnsi="Segoe UI Light" w:cs="Segoe UI Light"/>
        </w:rPr>
        <w:t xml:space="preserve">ценка текущего социально-экономического положения </w:t>
      </w:r>
      <w:r w:rsidR="00FA77B2">
        <w:rPr>
          <w:rFonts w:ascii="Segoe UI Light" w:hAnsi="Segoe UI Light" w:cs="Segoe UI Light"/>
        </w:rPr>
        <w:t>Кингисеппского муниципального района</w:t>
      </w:r>
      <w:r>
        <w:rPr>
          <w:rFonts w:ascii="Segoe UI Light" w:hAnsi="Segoe UI Light" w:cs="Segoe UI Light"/>
        </w:rPr>
        <w:t>, включая анализ основных показателей, тенденций и диспропорций</w:t>
      </w:r>
      <w:r w:rsidR="00040F9F" w:rsidRPr="006873AC">
        <w:rPr>
          <w:rFonts w:ascii="Segoe UI Light" w:hAnsi="Segoe UI Light" w:cs="Segoe UI Light"/>
        </w:rPr>
        <w:t>;</w:t>
      </w:r>
    </w:p>
    <w:p w:rsidR="00FA77B2" w:rsidRDefault="00366DFB" w:rsidP="00FA63A6">
      <w:pPr>
        <w:pStyle w:val="a5"/>
        <w:numPr>
          <w:ilvl w:val="0"/>
          <w:numId w:val="1"/>
        </w:numPr>
        <w:spacing w:before="120" w:after="0" w:line="240" w:lineRule="auto"/>
        <w:jc w:val="both"/>
        <w:rPr>
          <w:rFonts w:ascii="Segoe UI Light" w:hAnsi="Segoe UI Light" w:cs="Segoe UI Light"/>
        </w:rPr>
      </w:pPr>
      <w:r>
        <w:rPr>
          <w:rFonts w:ascii="Segoe UI Light" w:hAnsi="Segoe UI Light" w:cs="Segoe UI Light"/>
        </w:rPr>
        <w:t>А</w:t>
      </w:r>
      <w:r w:rsidR="00040F9F" w:rsidRPr="00366DFB">
        <w:rPr>
          <w:rFonts w:ascii="Segoe UI Light" w:hAnsi="Segoe UI Light" w:cs="Segoe UI Light"/>
        </w:rPr>
        <w:t>нализ потенциала со</w:t>
      </w:r>
      <w:r>
        <w:rPr>
          <w:rFonts w:ascii="Segoe UI Light" w:hAnsi="Segoe UI Light" w:cs="Segoe UI Light"/>
        </w:rPr>
        <w:t xml:space="preserve">циально-экономического развития, </w:t>
      </w:r>
      <w:r w:rsidR="00040F9F" w:rsidRPr="00366DFB">
        <w:rPr>
          <w:rFonts w:ascii="Segoe UI Light" w:hAnsi="Segoe UI Light" w:cs="Segoe UI Light"/>
        </w:rPr>
        <w:t>выявление проблем и конкурентных преимуществ</w:t>
      </w:r>
      <w:r>
        <w:rPr>
          <w:rFonts w:ascii="Segoe UI Light" w:hAnsi="Segoe UI Light" w:cs="Segoe UI Light"/>
        </w:rPr>
        <w:t xml:space="preserve">, </w:t>
      </w:r>
      <w:r w:rsidRPr="00FA77B2">
        <w:rPr>
          <w:rFonts w:ascii="Segoe UI Light" w:hAnsi="Segoe UI Light" w:cs="Segoe UI Light"/>
        </w:rPr>
        <w:t>рисков и ресурсных возможностей</w:t>
      </w:r>
      <w:r w:rsidR="00040F9F" w:rsidRPr="00366DFB">
        <w:rPr>
          <w:rFonts w:ascii="Segoe UI Light" w:hAnsi="Segoe UI Light" w:cs="Segoe UI Light"/>
        </w:rPr>
        <w:t xml:space="preserve"> </w:t>
      </w:r>
      <w:r w:rsidR="00FA77B2" w:rsidRPr="00366DFB">
        <w:rPr>
          <w:rFonts w:ascii="Segoe UI Light" w:hAnsi="Segoe UI Light" w:cs="Segoe UI Light"/>
        </w:rPr>
        <w:t>Кингисеппского муниципального района;</w:t>
      </w:r>
    </w:p>
    <w:p w:rsidR="00366DFB" w:rsidRDefault="00366DFB" w:rsidP="00FA63A6">
      <w:pPr>
        <w:pStyle w:val="a5"/>
        <w:numPr>
          <w:ilvl w:val="0"/>
          <w:numId w:val="1"/>
        </w:numPr>
        <w:spacing w:before="120" w:after="0" w:line="240" w:lineRule="auto"/>
        <w:jc w:val="both"/>
        <w:rPr>
          <w:rFonts w:ascii="Segoe UI Light" w:hAnsi="Segoe UI Light" w:cs="Segoe UI Light"/>
        </w:rPr>
      </w:pPr>
      <w:r>
        <w:rPr>
          <w:rFonts w:ascii="Segoe UI Light" w:hAnsi="Segoe UI Light" w:cs="Segoe UI Light"/>
        </w:rPr>
        <w:t>Анализ эффективности системы муниципального управления;</w:t>
      </w:r>
    </w:p>
    <w:p w:rsidR="00366DFB" w:rsidRPr="00366DFB" w:rsidRDefault="00366DFB" w:rsidP="00FA63A6">
      <w:pPr>
        <w:pStyle w:val="a5"/>
        <w:numPr>
          <w:ilvl w:val="0"/>
          <w:numId w:val="1"/>
        </w:numPr>
        <w:spacing w:before="120" w:after="0" w:line="240" w:lineRule="auto"/>
        <w:jc w:val="both"/>
        <w:rPr>
          <w:rFonts w:ascii="Segoe UI Light" w:hAnsi="Segoe UI Light" w:cs="Segoe UI Light"/>
        </w:rPr>
      </w:pPr>
      <w:r>
        <w:rPr>
          <w:rFonts w:ascii="Segoe UI Light" w:hAnsi="Segoe UI Light" w:cs="Segoe UI Light"/>
        </w:rPr>
        <w:t>Анализ внешних факторов, стратегических интересов различных субъектов развития;</w:t>
      </w:r>
    </w:p>
    <w:p w:rsidR="00040F9F" w:rsidRPr="00FA77B2" w:rsidRDefault="00366DFB" w:rsidP="00FA63A6">
      <w:pPr>
        <w:pStyle w:val="a5"/>
        <w:numPr>
          <w:ilvl w:val="0"/>
          <w:numId w:val="1"/>
        </w:numPr>
        <w:spacing w:before="120" w:after="0" w:line="240" w:lineRule="auto"/>
        <w:jc w:val="both"/>
        <w:rPr>
          <w:rFonts w:ascii="Segoe UI Light" w:hAnsi="Segoe UI Light" w:cs="Segoe UI Light"/>
        </w:rPr>
      </w:pPr>
      <w:r>
        <w:rPr>
          <w:rFonts w:ascii="Segoe UI Light" w:hAnsi="Segoe UI Light" w:cs="Segoe UI Light"/>
        </w:rPr>
        <w:t>П</w:t>
      </w:r>
      <w:r w:rsidR="00FA77B2">
        <w:rPr>
          <w:rFonts w:ascii="Segoe UI Light" w:hAnsi="Segoe UI Light" w:cs="Segoe UI Light"/>
        </w:rPr>
        <w:t>роработка возможных сценариев, целей, задач, целевых показателей социально-экономического развития Кингисеппского муниципального района</w:t>
      </w:r>
      <w:r>
        <w:rPr>
          <w:rFonts w:ascii="Segoe UI Light" w:hAnsi="Segoe UI Light" w:cs="Segoe UI Light"/>
        </w:rPr>
        <w:t>.</w:t>
      </w:r>
    </w:p>
    <w:p w:rsidR="00040F9F" w:rsidRPr="00040F9F" w:rsidRDefault="00366DFB" w:rsidP="00040F9F">
      <w:pPr>
        <w:spacing w:before="120" w:after="0" w:line="240" w:lineRule="auto"/>
        <w:jc w:val="both"/>
        <w:rPr>
          <w:rFonts w:ascii="Segoe UI Light" w:hAnsi="Segoe UI Light" w:cs="Segoe UI Light"/>
        </w:rPr>
      </w:pPr>
      <w:r>
        <w:rPr>
          <w:rFonts w:ascii="Segoe UI Light" w:hAnsi="Segoe UI Light" w:cs="Segoe UI Light"/>
        </w:rPr>
        <w:t xml:space="preserve">Стратегия социально-экономического развития является основой для разработки муниципальных программ на перспективу до 2030 года с последующим выделением бюджетных средств на решение задач социально-экономического развития Кингисеппского муниципального района. </w:t>
      </w:r>
    </w:p>
    <w:p w:rsidR="00470A2D" w:rsidRPr="00040F9F" w:rsidRDefault="00470A2D" w:rsidP="00040F9F">
      <w:pPr>
        <w:spacing w:before="120" w:after="0" w:line="240" w:lineRule="auto"/>
        <w:jc w:val="both"/>
        <w:rPr>
          <w:rFonts w:ascii="Segoe UI Light" w:hAnsi="Segoe UI Light" w:cs="Segoe UI Light"/>
        </w:rPr>
      </w:pPr>
      <w:r w:rsidRPr="00040F9F">
        <w:rPr>
          <w:rFonts w:ascii="Segoe UI Light" w:hAnsi="Segoe UI Light" w:cs="Segoe UI Light"/>
        </w:rPr>
        <w:br w:type="page"/>
      </w:r>
    </w:p>
    <w:p w:rsidR="002A11F3" w:rsidRDefault="00540AA6" w:rsidP="002A11F3">
      <w:pPr>
        <w:pStyle w:val="1"/>
        <w:rPr>
          <w:color w:val="auto"/>
        </w:rPr>
      </w:pPr>
      <w:bookmarkStart w:id="2" w:name="_Toc491934788"/>
      <w:r w:rsidRPr="007517E8">
        <w:rPr>
          <w:color w:val="auto"/>
        </w:rPr>
        <w:lastRenderedPageBreak/>
        <w:t xml:space="preserve">1. </w:t>
      </w:r>
      <w:r w:rsidR="002A11F3">
        <w:rPr>
          <w:color w:val="auto"/>
        </w:rPr>
        <w:t>Анализ социально-экономического развития Кингисеппского муниципального района</w:t>
      </w:r>
      <w:bookmarkEnd w:id="2"/>
    </w:p>
    <w:p w:rsidR="004C2468" w:rsidRPr="004C2468" w:rsidRDefault="004C2468" w:rsidP="004C2468">
      <w:pPr>
        <w:pStyle w:val="2"/>
        <w:rPr>
          <w:color w:val="auto"/>
        </w:rPr>
      </w:pPr>
      <w:bookmarkStart w:id="3" w:name="_Toc491934789"/>
      <w:r w:rsidRPr="004C2468">
        <w:rPr>
          <w:color w:val="auto"/>
        </w:rPr>
        <w:t xml:space="preserve">1.1. </w:t>
      </w:r>
      <w:r>
        <w:rPr>
          <w:color w:val="auto"/>
        </w:rPr>
        <w:t>Краткая характеристика Кингисеппского муниципального района</w:t>
      </w:r>
      <w:bookmarkEnd w:id="3"/>
    </w:p>
    <w:p w:rsidR="00B54A55" w:rsidRDefault="00B54A55" w:rsidP="00B54A55">
      <w:pPr>
        <w:spacing w:before="120" w:after="0" w:line="240" w:lineRule="auto"/>
        <w:jc w:val="both"/>
        <w:rPr>
          <w:rFonts w:ascii="Segoe UI Light" w:hAnsi="Segoe UI Light" w:cs="Segoe UI Light"/>
        </w:rPr>
      </w:pPr>
      <w:r w:rsidRPr="008463D4">
        <w:rPr>
          <w:rFonts w:ascii="Segoe UI Light" w:hAnsi="Segoe UI Light" w:cs="Segoe UI Light"/>
        </w:rPr>
        <w:t xml:space="preserve">Кингисеппский муниципальный район расположен в западной части Ленинградской области. Расстояние от города Санкт-Петербурга до административного центра района – города Кингисеппа составляет 154 км. Площадь Кингисеппского муниципального района – 290,7 тыс. га (3,9% от территории Ленинградской области). </w:t>
      </w:r>
    </w:p>
    <w:p w:rsidR="00B54A55" w:rsidRDefault="008463D4" w:rsidP="008463D4">
      <w:pPr>
        <w:spacing w:before="120" w:after="0" w:line="240" w:lineRule="auto"/>
        <w:jc w:val="both"/>
        <w:rPr>
          <w:rFonts w:ascii="Segoe UI Light" w:hAnsi="Segoe UI Light" w:cs="Segoe UI Light"/>
        </w:rPr>
      </w:pPr>
      <w:r>
        <w:rPr>
          <w:rFonts w:ascii="Segoe UI Light" w:hAnsi="Segoe UI Light" w:cs="Segoe UI Light"/>
        </w:rPr>
        <w:t xml:space="preserve">Кингисеппский муниципальный район имеет выход к Финскому заливу, государственной границе Российской Федерации с Эстонией, граничит с Ломоносовским, Волосовским и </w:t>
      </w:r>
      <w:r w:rsidRPr="008463D4">
        <w:rPr>
          <w:rFonts w:ascii="Segoe UI Light" w:hAnsi="Segoe UI Light" w:cs="Segoe UI Light"/>
        </w:rPr>
        <w:t>Сланцевским муниципальными районами Ленинградской области. В составе района входят</w:t>
      </w:r>
      <w:r w:rsidR="00B54A55" w:rsidRPr="008463D4">
        <w:rPr>
          <w:rFonts w:ascii="Segoe UI Light" w:hAnsi="Segoe UI Light" w:cs="Segoe UI Light"/>
        </w:rPr>
        <w:t xml:space="preserve"> 2 городских и 9 сельских пос</w:t>
      </w:r>
      <w:r w:rsidRPr="008463D4">
        <w:rPr>
          <w:rFonts w:ascii="Segoe UI Light" w:hAnsi="Segoe UI Light" w:cs="Segoe UI Light"/>
        </w:rPr>
        <w:t xml:space="preserve">елений. </w:t>
      </w:r>
      <w:r>
        <w:rPr>
          <w:rFonts w:ascii="Segoe UI Light" w:hAnsi="Segoe UI Light" w:cs="Segoe UI Light"/>
        </w:rPr>
        <w:t xml:space="preserve">Число сельских населенных пунктов – 188. </w:t>
      </w:r>
      <w:r w:rsidRPr="008463D4">
        <w:rPr>
          <w:rFonts w:ascii="Segoe UI Light" w:hAnsi="Segoe UI Light" w:cs="Segoe UI Light"/>
        </w:rPr>
        <w:t>Население муниципального района на 1 января 2017 года составило 78,7 тыс. человек (4,4 % от численности населения Ленинградской области).</w:t>
      </w:r>
      <w:r>
        <w:rPr>
          <w:rFonts w:ascii="Segoe UI Light" w:hAnsi="Segoe UI Light" w:cs="Segoe UI Light"/>
        </w:rPr>
        <w:t xml:space="preserve"> Административный центр – город Кингисепп с населением 47,3 тыс. человек (60,1 % от численности населения муниципального района). </w:t>
      </w:r>
    </w:p>
    <w:p w:rsidR="00E01C3E" w:rsidRDefault="00E01C3E" w:rsidP="008463D4">
      <w:pPr>
        <w:spacing w:before="120" w:after="0" w:line="240" w:lineRule="auto"/>
        <w:jc w:val="both"/>
        <w:rPr>
          <w:rFonts w:ascii="Segoe UI Light" w:hAnsi="Segoe UI Light" w:cs="Segoe UI Light"/>
        </w:rPr>
      </w:pPr>
      <w:r>
        <w:rPr>
          <w:rFonts w:ascii="Segoe UI Light" w:hAnsi="Segoe UI Light" w:cs="Segoe UI Light"/>
        </w:rPr>
        <w:t xml:space="preserve">69 % территории Кингисеппского муниципального района (199,3 тыс. га) занимает лесной фонд. </w:t>
      </w:r>
      <w:r w:rsidRPr="009C3739">
        <w:rPr>
          <w:rFonts w:ascii="Segoe UI Light" w:hAnsi="Segoe UI Light" w:cs="Segoe UI Light"/>
        </w:rPr>
        <w:t>Расчетная лесосека при рубке спелых и перестойных лесных насаждений по лесничеству определена в объеме 93,5 тысяч м³ ликвидной древесины</w:t>
      </w:r>
      <w:r>
        <w:rPr>
          <w:rFonts w:ascii="Segoe UI Light" w:hAnsi="Segoe UI Light" w:cs="Segoe UI Light"/>
        </w:rPr>
        <w:t>. На земли сельскохозяйственного назначения приходится 21 % (61,7 тыс. га). Значительная часть сельскохозяйственных угодий мелиорирована. Богатые месторождения фосфоритов создают основу для развития промышленного комплекса муниципального района. Б</w:t>
      </w:r>
      <w:r w:rsidRPr="009C3739">
        <w:rPr>
          <w:rFonts w:ascii="Segoe UI Light" w:hAnsi="Segoe UI Light" w:cs="Segoe UI Light"/>
        </w:rPr>
        <w:t xml:space="preserve">алансовые запасы </w:t>
      </w:r>
      <w:r>
        <w:rPr>
          <w:rFonts w:ascii="Segoe UI Light" w:hAnsi="Segoe UI Light" w:cs="Segoe UI Light"/>
        </w:rPr>
        <w:t xml:space="preserve">составляют 243,6 млн. куб. м. Разведаны значительные запасы марганцевых руд, минеральных вод, торфа, общераспространенных полезных ископаемых. </w:t>
      </w:r>
      <w:r w:rsidR="00FA63A6">
        <w:rPr>
          <w:rFonts w:ascii="Segoe UI Light" w:hAnsi="Segoe UI Light" w:cs="Segoe UI Light"/>
        </w:rPr>
        <w:t>На территории Кингисеппского муниципального района расположены 3 особо охраняемых природных территории регионального значения общей площадью 76,3 тыс. га (26 % от общей площади муниципального района). Побережье Финского залива и ансамбль Ивангородской крепости обладают высоким туристическим потенциалом.</w:t>
      </w:r>
    </w:p>
    <w:p w:rsidR="00E01C3E" w:rsidRDefault="00FA63A6" w:rsidP="008463D4">
      <w:pPr>
        <w:spacing w:before="120" w:after="0" w:line="240" w:lineRule="auto"/>
        <w:jc w:val="both"/>
        <w:rPr>
          <w:rFonts w:ascii="Segoe UI Light" w:hAnsi="Segoe UI Light" w:cs="Segoe UI Light"/>
        </w:rPr>
      </w:pPr>
      <w:r>
        <w:rPr>
          <w:rFonts w:ascii="Segoe UI Light" w:hAnsi="Segoe UI Light" w:cs="Segoe UI Light"/>
        </w:rPr>
        <w:t xml:space="preserve">Кингисеппский муниципальный район – один из лидеров экономического развития </w:t>
      </w:r>
      <w:r w:rsidR="00996659">
        <w:rPr>
          <w:rFonts w:ascii="Segoe UI Light" w:hAnsi="Segoe UI Light" w:cs="Segoe UI Light"/>
        </w:rPr>
        <w:t>региона</w:t>
      </w:r>
      <w:r>
        <w:rPr>
          <w:rFonts w:ascii="Segoe UI Light" w:hAnsi="Segoe UI Light" w:cs="Segoe UI Light"/>
        </w:rPr>
        <w:t xml:space="preserve">. </w:t>
      </w:r>
      <w:r w:rsidR="00996659">
        <w:rPr>
          <w:rFonts w:ascii="Segoe UI Light" w:hAnsi="Segoe UI Light" w:cs="Segoe UI Light"/>
        </w:rPr>
        <w:t xml:space="preserve">Доля района в общем объеме промышленного производства Ленинградской области </w:t>
      </w:r>
      <w:r>
        <w:rPr>
          <w:rFonts w:ascii="Segoe UI Light" w:hAnsi="Segoe UI Light" w:cs="Segoe UI Light"/>
        </w:rPr>
        <w:t xml:space="preserve">Основной драйвер роста – крупнейший на Балтике морской порт Усть-Луга. Грузооборот за 2016 год составил 93,4 млн. тонн и продолжает расти. </w:t>
      </w:r>
      <w:r w:rsidR="00996659">
        <w:rPr>
          <w:rFonts w:ascii="Segoe UI Light" w:hAnsi="Segoe UI Light" w:cs="Segoe UI Light"/>
        </w:rPr>
        <w:t xml:space="preserve">составляет 20 %. Традиционно ведущее промышленное предприятие района – ООО ПГ «Фосфорит», входящий в состав минерально-химической компании «Еврохим». Действует ряд предприятий по производству строительных материалов, пищевых продуктов, автокомпонентов. </w:t>
      </w:r>
      <w:r w:rsidR="007736FB">
        <w:rPr>
          <w:rFonts w:ascii="Segoe UI Light" w:hAnsi="Segoe UI Light" w:cs="Segoe UI Light"/>
        </w:rPr>
        <w:t>Агропромышленный комплекс</w:t>
      </w:r>
      <w:r w:rsidR="00996659">
        <w:rPr>
          <w:rFonts w:ascii="Segoe UI Light" w:hAnsi="Segoe UI Light" w:cs="Segoe UI Light"/>
        </w:rPr>
        <w:t xml:space="preserve"> специализируется на молочном животноводстве. На территории района действует 6 сельскохозяйственных предприятий, </w:t>
      </w:r>
      <w:r w:rsidR="007736FB">
        <w:rPr>
          <w:rFonts w:ascii="Segoe UI Light" w:hAnsi="Segoe UI Light" w:cs="Segoe UI Light"/>
        </w:rPr>
        <w:t xml:space="preserve">38 крестьянских (фермерских) хозяйств и около 16 тыс. личных подсобных хозяйств. </w:t>
      </w:r>
    </w:p>
    <w:p w:rsidR="007736FB" w:rsidRDefault="007736FB" w:rsidP="008463D4">
      <w:pPr>
        <w:spacing w:before="120" w:after="0" w:line="240" w:lineRule="auto"/>
        <w:jc w:val="both"/>
        <w:rPr>
          <w:rFonts w:ascii="Segoe UI Light" w:hAnsi="Segoe UI Light" w:cs="Segoe UI Light"/>
        </w:rPr>
      </w:pPr>
      <w:r>
        <w:rPr>
          <w:rFonts w:ascii="Segoe UI Light" w:hAnsi="Segoe UI Light" w:cs="Segoe UI Light"/>
        </w:rPr>
        <w:t xml:space="preserve">Благодаря наличию крупнейшего морского порта и приграничному расположению Кингисеппский муниципальный район обладает мощным транзитным потенциалом. Через территорию муниципального образования проходят железнодорожная линия Мга – Гатчина – Веймарн – Ивангород, автомобильная дорога федерального значения А-180 «Нарва», магистральные нефтепроводы БТС и БТС-2, магистральный газопровод «Северный поток». </w:t>
      </w:r>
    </w:p>
    <w:p w:rsidR="007736FB" w:rsidRPr="008463D4" w:rsidRDefault="007736FB" w:rsidP="008463D4">
      <w:pPr>
        <w:spacing w:before="120" w:after="0" w:line="240" w:lineRule="auto"/>
        <w:jc w:val="both"/>
        <w:rPr>
          <w:rFonts w:ascii="Segoe UI Light" w:hAnsi="Segoe UI Light" w:cs="Segoe UI Light"/>
        </w:rPr>
      </w:pPr>
      <w:r>
        <w:rPr>
          <w:rFonts w:ascii="Segoe UI Light" w:hAnsi="Segoe UI Light" w:cs="Segoe UI Light"/>
        </w:rPr>
        <w:lastRenderedPageBreak/>
        <w:t>Потенциал территории, производственный и инфраструктурный комплекс Кингисеппского муниципального района создают основу для устойчивого социально-экономического развития территории муниципального образования.</w:t>
      </w:r>
    </w:p>
    <w:p w:rsidR="00EC4A34" w:rsidRDefault="00EC4A34" w:rsidP="00EC4A34">
      <w:pPr>
        <w:pStyle w:val="2"/>
        <w:rPr>
          <w:color w:val="auto"/>
        </w:rPr>
      </w:pPr>
      <w:bookmarkStart w:id="4" w:name="_Toc491934790"/>
      <w:r>
        <w:rPr>
          <w:color w:val="auto"/>
        </w:rPr>
        <w:t>1.2. Пространственная организация территории</w:t>
      </w:r>
      <w:bookmarkEnd w:id="4"/>
    </w:p>
    <w:p w:rsidR="00EC4A34" w:rsidRPr="0066394E" w:rsidRDefault="00EC4A34" w:rsidP="00EC4A34">
      <w:pPr>
        <w:spacing w:before="120" w:after="0" w:line="240" w:lineRule="auto"/>
        <w:jc w:val="both"/>
        <w:rPr>
          <w:rFonts w:ascii="Segoe UI Light" w:hAnsi="Segoe UI Light" w:cs="Segoe UI Light"/>
        </w:rPr>
      </w:pPr>
      <w:r w:rsidRPr="0066394E">
        <w:rPr>
          <w:rFonts w:ascii="Segoe UI Light" w:hAnsi="Segoe UI Light" w:cs="Segoe UI Light"/>
        </w:rPr>
        <w:t xml:space="preserve">Сложившуюся пространственную структуру территории Кингисеппского района определили три основных фактора: направление основных транспортных осей, приграничное положением части территории и специфика развития традиционных для района видов хозяйственной деятельности. </w:t>
      </w:r>
      <w:r>
        <w:rPr>
          <w:rFonts w:ascii="Segoe UI Light" w:hAnsi="Segoe UI Light" w:cs="Segoe UI Light"/>
        </w:rPr>
        <w:t>Схема пространственной организации территории Кингисеппского муниципального района представлена на рис. 1.2-1.</w:t>
      </w:r>
    </w:p>
    <w:p w:rsidR="00EC4A34" w:rsidRPr="0066394E" w:rsidRDefault="00EC4A34" w:rsidP="00EC4A34">
      <w:pPr>
        <w:spacing w:before="120" w:after="0" w:line="240" w:lineRule="auto"/>
        <w:jc w:val="both"/>
        <w:rPr>
          <w:rFonts w:ascii="Segoe UI Light" w:hAnsi="Segoe UI Light" w:cs="Segoe UI Light"/>
        </w:rPr>
      </w:pPr>
      <w:r w:rsidRPr="0066394E">
        <w:rPr>
          <w:rFonts w:ascii="Segoe UI Light" w:hAnsi="Segoe UI Light" w:cs="Segoe UI Light"/>
        </w:rPr>
        <w:t>Главную широтную планировочную ось формирует транспортный коридор Санкт-Петербург – Кингисепп – Ивангород (федеральная автомобильная дорога А-180 «Нарва»), меридиональные оси строятся на автомобильных дорогах регионального значения 41К-005 Псков – Гдов – Сланцы – Кингисепп – Краколье (направление Усть-Луга – Кингисепп – Псков), 41А-186 Толмачево – автодорога «Нарва» (направление Кингисепп – Луга – Великий Новгород), а также на сети местных автомобильных дорог. Основными планировочными узлами, сконцентрированными преимущественно на пересечении транспортных осей, являются города Кингисепп и Ивангород, второстепенными – поселки Котельский и Усть-Луга, деревня Ополье.</w:t>
      </w:r>
    </w:p>
    <w:p w:rsidR="00EC4A34" w:rsidRPr="0066394E" w:rsidRDefault="00EC4A34" w:rsidP="00EC4A34">
      <w:pPr>
        <w:spacing w:before="120" w:after="0" w:line="240" w:lineRule="auto"/>
        <w:jc w:val="both"/>
        <w:rPr>
          <w:rFonts w:ascii="Segoe UI Light" w:hAnsi="Segoe UI Light" w:cs="Segoe UI Light"/>
        </w:rPr>
      </w:pPr>
      <w:r w:rsidRPr="0066394E">
        <w:rPr>
          <w:rFonts w:ascii="Segoe UI Light" w:hAnsi="Segoe UI Light" w:cs="Segoe UI Light"/>
        </w:rPr>
        <w:t>Главной особенностью пространственной организации территории Кингисеппского района</w:t>
      </w:r>
      <w:r>
        <w:rPr>
          <w:rFonts w:ascii="Segoe UI Light" w:hAnsi="Segoe UI Light" w:cs="Segoe UI Light"/>
        </w:rPr>
        <w:t xml:space="preserve"> </w:t>
      </w:r>
      <w:r w:rsidRPr="0066394E">
        <w:rPr>
          <w:rFonts w:ascii="Segoe UI Light" w:hAnsi="Segoe UI Light" w:cs="Segoe UI Light"/>
        </w:rPr>
        <w:t>является неравномерная по типу и распространению</w:t>
      </w:r>
      <w:r>
        <w:rPr>
          <w:rFonts w:ascii="Segoe UI Light" w:hAnsi="Segoe UI Light" w:cs="Segoe UI Light"/>
        </w:rPr>
        <w:t xml:space="preserve"> </w:t>
      </w:r>
      <w:r w:rsidRPr="0066394E">
        <w:rPr>
          <w:rFonts w:ascii="Segoe UI Light" w:hAnsi="Segoe UI Light" w:cs="Segoe UI Light"/>
        </w:rPr>
        <w:t>система расселения: концентрация городских населенных пунктов и промышленных зон вдоль центральной планировочной оси, и сосредоточение в северной и восточной части района на значительной площади большей части населенных пунктов</w:t>
      </w:r>
      <w:r>
        <w:rPr>
          <w:rFonts w:ascii="Segoe UI Light" w:hAnsi="Segoe UI Light" w:cs="Segoe UI Light"/>
        </w:rPr>
        <w:t xml:space="preserve"> </w:t>
      </w:r>
      <w:r w:rsidRPr="0066394E">
        <w:rPr>
          <w:rFonts w:ascii="Segoe UI Light" w:hAnsi="Segoe UI Light" w:cs="Segoe UI Light"/>
        </w:rPr>
        <w:t>характерного сельского типа расселения. При этом центральная меридиональная ось формируется линейной городской структурой с наиболее высокой плотностью населения, где проживает более 70 % населения района (Кингисепп и Ивангород); северо-восточная часть представлена исключительно сельскими населенными пунктами, рассредоточенными на значительной по площади территории</w:t>
      </w:r>
      <w:r>
        <w:rPr>
          <w:rFonts w:ascii="Segoe UI Light" w:hAnsi="Segoe UI Light" w:cs="Segoe UI Light"/>
        </w:rPr>
        <w:t xml:space="preserve"> </w:t>
      </w:r>
      <w:r w:rsidRPr="0066394E">
        <w:rPr>
          <w:rFonts w:ascii="Segoe UI Light" w:hAnsi="Segoe UI Light" w:cs="Segoe UI Light"/>
        </w:rPr>
        <w:t>,в основном</w:t>
      </w:r>
      <w:r>
        <w:rPr>
          <w:rFonts w:ascii="Segoe UI Light" w:hAnsi="Segoe UI Light" w:cs="Segoe UI Light"/>
        </w:rPr>
        <w:t>,</w:t>
      </w:r>
      <w:r w:rsidRPr="0066394E">
        <w:rPr>
          <w:rFonts w:ascii="Segoe UI Light" w:hAnsi="Segoe UI Light" w:cs="Segoe UI Light"/>
        </w:rPr>
        <w:t xml:space="preserve"> вокруг</w:t>
      </w:r>
      <w:r>
        <w:rPr>
          <w:rFonts w:ascii="Segoe UI Light" w:hAnsi="Segoe UI Light" w:cs="Segoe UI Light"/>
        </w:rPr>
        <w:t xml:space="preserve"> крупных</w:t>
      </w:r>
      <w:r w:rsidRPr="0066394E">
        <w:rPr>
          <w:rFonts w:ascii="Segoe UI Light" w:hAnsi="Segoe UI Light" w:cs="Segoe UI Light"/>
        </w:rPr>
        <w:t xml:space="preserve"> центров </w:t>
      </w:r>
      <w:r>
        <w:rPr>
          <w:rFonts w:ascii="Segoe UI Light" w:hAnsi="Segoe UI Light" w:cs="Segoe UI Light"/>
        </w:rPr>
        <w:t xml:space="preserve">сельских </w:t>
      </w:r>
      <w:r w:rsidRPr="0066394E">
        <w:rPr>
          <w:rFonts w:ascii="Segoe UI Light" w:hAnsi="Segoe UI Light" w:cs="Segoe UI Light"/>
        </w:rPr>
        <w:t xml:space="preserve">поселений (Котельский, Ополье, Большая Пустомержа); южная и северо-западная часть района имеет очень редкую распределенную сеть населенных пунктов. </w:t>
      </w:r>
    </w:p>
    <w:p w:rsidR="00EC4A34" w:rsidRPr="0066394E" w:rsidRDefault="00EC4A34" w:rsidP="00EC4A34">
      <w:pPr>
        <w:spacing w:before="120" w:after="0" w:line="240" w:lineRule="auto"/>
        <w:jc w:val="both"/>
        <w:rPr>
          <w:rFonts w:ascii="Segoe UI Light" w:hAnsi="Segoe UI Light" w:cs="Segoe UI Light"/>
        </w:rPr>
      </w:pPr>
      <w:r w:rsidRPr="0066394E">
        <w:rPr>
          <w:rFonts w:ascii="Segoe UI Light" w:hAnsi="Segoe UI Light" w:cs="Segoe UI Light"/>
        </w:rPr>
        <w:t xml:space="preserve">Разделение зон развития хозяйственной деятельности также повлияло на развитие системы расселения: для северной части района с традиционной агропромышленной специализацией характерен исключительно сельский тип расселения, для центральной части с исторической промышленной специализацией характерна плотная городская структура населенных пунктов. В последние годы на формирование пространственной организации района существенное влияние оказывает строительство </w:t>
      </w:r>
      <w:r>
        <w:rPr>
          <w:rFonts w:ascii="Segoe UI Light" w:hAnsi="Segoe UI Light" w:cs="Segoe UI Light"/>
        </w:rPr>
        <w:t xml:space="preserve">морского торгового порта </w:t>
      </w:r>
      <w:r w:rsidRPr="0066394E">
        <w:rPr>
          <w:rFonts w:ascii="Segoe UI Light" w:hAnsi="Segoe UI Light" w:cs="Segoe UI Light"/>
        </w:rPr>
        <w:t xml:space="preserve">Усть-Луга, развитие </w:t>
      </w:r>
      <w:r>
        <w:rPr>
          <w:rFonts w:ascii="Segoe UI Light" w:hAnsi="Segoe UI Light" w:cs="Segoe UI Light"/>
        </w:rPr>
        <w:t xml:space="preserve">промышленных функций на </w:t>
      </w:r>
      <w:r w:rsidRPr="0066394E">
        <w:rPr>
          <w:rFonts w:ascii="Segoe UI Light" w:hAnsi="Segoe UI Light" w:cs="Segoe UI Light"/>
        </w:rPr>
        <w:t xml:space="preserve">прилегающих </w:t>
      </w:r>
      <w:r>
        <w:rPr>
          <w:rFonts w:ascii="Segoe UI Light" w:hAnsi="Segoe UI Light" w:cs="Segoe UI Light"/>
        </w:rPr>
        <w:t>к нему территориях</w:t>
      </w:r>
      <w:r w:rsidRPr="0066394E">
        <w:rPr>
          <w:rFonts w:ascii="Segoe UI Light" w:hAnsi="Segoe UI Light" w:cs="Segoe UI Light"/>
        </w:rPr>
        <w:t>.</w:t>
      </w:r>
    </w:p>
    <w:p w:rsidR="00EC4A34" w:rsidRDefault="00EC4A34" w:rsidP="00EC4A34">
      <w:pPr>
        <w:spacing w:line="276" w:lineRule="auto"/>
        <w:jc w:val="both"/>
        <w:rPr>
          <w:rFonts w:ascii="Segoe UI Light" w:eastAsia="Times New Roman" w:hAnsi="Segoe UI Light"/>
        </w:rPr>
      </w:pPr>
    </w:p>
    <w:p w:rsidR="00EC4A34" w:rsidRDefault="00495EBA" w:rsidP="00EC4A34">
      <w:pPr>
        <w:spacing w:line="276" w:lineRule="auto"/>
        <w:jc w:val="right"/>
        <w:rPr>
          <w:rFonts w:ascii="Segoe UI Light" w:eastAsia="Times New Roman" w:hAnsi="Segoe UI Light"/>
        </w:rPr>
      </w:pPr>
      <w:r w:rsidRPr="00FA54F2">
        <w:rPr>
          <w:rFonts w:ascii="Segoe UI Light" w:eastAsia="Times New Roman" w:hAnsi="Segoe UI Light"/>
          <w:noProof/>
          <w:lang w:eastAsia="ru-RU"/>
        </w:rPr>
        <w:lastRenderedPageBreak/>
        <w:drawing>
          <wp:inline distT="0" distB="0" distL="0" distR="0">
            <wp:extent cx="5972175" cy="7600950"/>
            <wp:effectExtent l="0" t="0" r="0"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72175" cy="7600950"/>
                    </a:xfrm>
                    <a:prstGeom prst="rect">
                      <a:avLst/>
                    </a:prstGeom>
                    <a:noFill/>
                    <a:ln>
                      <a:noFill/>
                    </a:ln>
                  </pic:spPr>
                </pic:pic>
              </a:graphicData>
            </a:graphic>
          </wp:inline>
        </w:drawing>
      </w:r>
    </w:p>
    <w:p w:rsidR="00EC4A34" w:rsidRDefault="00EC4A34" w:rsidP="00EC4A34">
      <w:pPr>
        <w:spacing w:line="276" w:lineRule="auto"/>
        <w:jc w:val="both"/>
        <w:rPr>
          <w:rFonts w:ascii="Segoe UI Light" w:eastAsia="Times New Roman" w:hAnsi="Segoe UI Light"/>
        </w:rPr>
      </w:pPr>
      <w:r>
        <w:rPr>
          <w:rFonts w:ascii="Segoe UI Light" w:eastAsia="Times New Roman" w:hAnsi="Segoe UI Light"/>
        </w:rPr>
        <w:t>Рис. 1.2-1. Схема пространственной организации территории Кингисеппского муниципального района.</w:t>
      </w:r>
    </w:p>
    <w:p w:rsidR="004C2468" w:rsidRDefault="004C2468" w:rsidP="00EC4A34">
      <w:pPr>
        <w:pStyle w:val="2"/>
        <w:pageBreakBefore/>
        <w:rPr>
          <w:color w:val="auto"/>
        </w:rPr>
      </w:pPr>
      <w:bookmarkStart w:id="5" w:name="_Toc491934791"/>
      <w:r>
        <w:rPr>
          <w:color w:val="auto"/>
        </w:rPr>
        <w:lastRenderedPageBreak/>
        <w:t>1.</w:t>
      </w:r>
      <w:r w:rsidR="00EC4A34">
        <w:rPr>
          <w:color w:val="auto"/>
        </w:rPr>
        <w:t>3</w:t>
      </w:r>
      <w:r>
        <w:rPr>
          <w:color w:val="auto"/>
        </w:rPr>
        <w:t xml:space="preserve">. </w:t>
      </w:r>
      <w:r w:rsidR="00EC4A34">
        <w:rPr>
          <w:color w:val="auto"/>
        </w:rPr>
        <w:t>Основные и</w:t>
      </w:r>
      <w:r>
        <w:rPr>
          <w:color w:val="auto"/>
        </w:rPr>
        <w:t>тоги социально-экономического развития в 2013-2016 годы</w:t>
      </w:r>
      <w:bookmarkEnd w:id="5"/>
    </w:p>
    <w:p w:rsidR="00EB1C4E" w:rsidRPr="00700F93" w:rsidRDefault="00EF155E" w:rsidP="00700F93">
      <w:pPr>
        <w:spacing w:before="120" w:after="0" w:line="240" w:lineRule="auto"/>
        <w:jc w:val="both"/>
        <w:rPr>
          <w:rFonts w:ascii="Segoe UI Light" w:hAnsi="Segoe UI Light" w:cs="Segoe UI Light"/>
        </w:rPr>
      </w:pPr>
      <w:r w:rsidRPr="00700F93">
        <w:rPr>
          <w:rFonts w:ascii="Segoe UI Light" w:hAnsi="Segoe UI Light" w:cs="Segoe UI Light"/>
        </w:rPr>
        <w:t xml:space="preserve">В период с 2013 по 2016 годы </w:t>
      </w:r>
      <w:r w:rsidR="001D3E76" w:rsidRPr="00700F93">
        <w:rPr>
          <w:rFonts w:ascii="Segoe UI Light" w:hAnsi="Segoe UI Light" w:cs="Segoe UI Light"/>
        </w:rPr>
        <w:t>экономика Кингисеппского муниципаль</w:t>
      </w:r>
      <w:r w:rsidR="00E94B40" w:rsidRPr="00700F93">
        <w:rPr>
          <w:rFonts w:ascii="Segoe UI Light" w:hAnsi="Segoe UI Light" w:cs="Segoe UI Light"/>
        </w:rPr>
        <w:t>ного района активно развивалась.</w:t>
      </w:r>
      <w:r w:rsidR="001D3E76" w:rsidRPr="00700F93">
        <w:rPr>
          <w:rFonts w:ascii="Segoe UI Light" w:hAnsi="Segoe UI Light" w:cs="Segoe UI Light"/>
        </w:rPr>
        <w:t xml:space="preserve"> </w:t>
      </w:r>
      <w:r w:rsidR="00E94B40" w:rsidRPr="00700F93">
        <w:rPr>
          <w:rFonts w:ascii="Segoe UI Light" w:hAnsi="Segoe UI Light" w:cs="Segoe UI Light"/>
        </w:rPr>
        <w:t>Объем</w:t>
      </w:r>
      <w:r w:rsidR="001D3E76" w:rsidRPr="00700F93">
        <w:rPr>
          <w:rFonts w:ascii="Segoe UI Light" w:hAnsi="Segoe UI Light" w:cs="Segoe UI Light"/>
        </w:rPr>
        <w:t xml:space="preserve"> отгруженных товаров вырос с 62 до 240 млрд. рублей. </w:t>
      </w:r>
      <w:r w:rsidR="00E94B40" w:rsidRPr="00700F93">
        <w:rPr>
          <w:rFonts w:ascii="Segoe UI Light" w:hAnsi="Segoe UI Light" w:cs="Segoe UI Light"/>
        </w:rPr>
        <w:t>Грузооборот морского порта увеличился в 1,5 раза с 62,6 до 93,4 млн. тонн,</w:t>
      </w:r>
      <w:r w:rsidR="00A30C4F" w:rsidRPr="00700F93">
        <w:rPr>
          <w:rFonts w:ascii="Segoe UI Light" w:hAnsi="Segoe UI Light" w:cs="Segoe UI Light"/>
        </w:rPr>
        <w:t xml:space="preserve"> </w:t>
      </w:r>
      <w:r w:rsidR="001D3E76" w:rsidRPr="00700F93">
        <w:rPr>
          <w:rFonts w:ascii="Segoe UI Light" w:hAnsi="Segoe UI Light" w:cs="Segoe UI Light"/>
        </w:rPr>
        <w:t>При этом объем инвестиций сократился более, чем в 2 раза до уровня 17,9 млрд. рублей</w:t>
      </w:r>
      <w:r w:rsidR="00E94B40" w:rsidRPr="00700F93">
        <w:rPr>
          <w:rFonts w:ascii="Segoe UI Light" w:hAnsi="Segoe UI Light" w:cs="Segoe UI Light"/>
        </w:rPr>
        <w:t xml:space="preserve"> (на фоне завершения строительства основной части терминалов морского порта Усть-Луга)</w:t>
      </w:r>
      <w:r w:rsidR="001D3E76" w:rsidRPr="00700F93">
        <w:rPr>
          <w:rFonts w:ascii="Segoe UI Light" w:hAnsi="Segoe UI Light" w:cs="Segoe UI Light"/>
        </w:rPr>
        <w:t xml:space="preserve">. </w:t>
      </w:r>
      <w:r w:rsidR="00E94B40" w:rsidRPr="00700F93">
        <w:rPr>
          <w:rFonts w:ascii="Segoe UI Light" w:hAnsi="Segoe UI Light" w:cs="Segoe UI Light"/>
        </w:rPr>
        <w:t xml:space="preserve">В полтора раза с 31,9 до 45,6 тыс. рублей выросла средняя зарплата. </w:t>
      </w:r>
      <w:r w:rsidR="001D3E76" w:rsidRPr="00700F93">
        <w:rPr>
          <w:rFonts w:ascii="Segoe UI Light" w:hAnsi="Segoe UI Light" w:cs="Segoe UI Light"/>
        </w:rPr>
        <w:t xml:space="preserve">Оборот розничной торговли вырос с 4,2 млрд. рублей в 2013 году до 7,6 млрд. рублей в 2016 году. </w:t>
      </w:r>
      <w:r w:rsidR="00E94B40" w:rsidRPr="00700F93">
        <w:rPr>
          <w:rFonts w:ascii="Segoe UI Light" w:hAnsi="Segoe UI Light" w:cs="Segoe UI Light"/>
        </w:rPr>
        <w:t xml:space="preserve">Более чем вдвое - с 15,7 до 38,6 тыс. кв. метров увеличился объем жилищного строительства. </w:t>
      </w:r>
      <w:r w:rsidR="0052228A" w:rsidRPr="00700F93">
        <w:rPr>
          <w:rFonts w:ascii="Segoe UI Light" w:hAnsi="Segoe UI Light" w:cs="Segoe UI Light"/>
        </w:rPr>
        <w:t>Доходы консолидированного бюджета Кингисеппского муниципального района выросли с 2,7 до 3,1 млрд. рублей.</w:t>
      </w:r>
    </w:p>
    <w:p w:rsidR="00A30C4F" w:rsidRPr="00700F93" w:rsidRDefault="00E94B40" w:rsidP="00700F93">
      <w:pPr>
        <w:spacing w:before="120" w:after="0" w:line="240" w:lineRule="auto"/>
        <w:jc w:val="both"/>
        <w:rPr>
          <w:rFonts w:ascii="Segoe UI Light" w:hAnsi="Segoe UI Light" w:cs="Segoe UI Light"/>
        </w:rPr>
      </w:pPr>
      <w:r w:rsidRPr="00700F93">
        <w:rPr>
          <w:rFonts w:ascii="Segoe UI Light" w:hAnsi="Segoe UI Light" w:cs="Segoe UI Light"/>
        </w:rPr>
        <w:t>Введены в эксплуатацию ряд крупнейших сооружений, включая</w:t>
      </w:r>
      <w:r w:rsidR="00085F4D" w:rsidRPr="00700F93">
        <w:rPr>
          <w:rFonts w:ascii="Segoe UI Light" w:hAnsi="Segoe UI Light" w:cs="Segoe UI Light"/>
        </w:rPr>
        <w:t xml:space="preserve"> подходные каналы и защитные сооружения морского порта Усть-Луга,</w:t>
      </w:r>
      <w:r w:rsidRPr="00700F93">
        <w:rPr>
          <w:rFonts w:ascii="Segoe UI Light" w:hAnsi="Segoe UI Light" w:cs="Segoe UI Light"/>
        </w:rPr>
        <w:t xml:space="preserve"> комплекс по перевалке газового конденсата ООО «НОВАТЭК Усть-Луга», комплекс по перегрузке сжиженных углеводородных газов и светлых нефтепродуктов ООО «СИБУР-Портэнерго»</w:t>
      </w:r>
      <w:r w:rsidR="002750F4" w:rsidRPr="00700F93">
        <w:rPr>
          <w:rFonts w:ascii="Segoe UI Light" w:hAnsi="Segoe UI Light" w:cs="Segoe UI Light"/>
        </w:rPr>
        <w:t>, очереди комплекса наливных грузов ОАО «Роснефтьбункер», терминал по перевалке минеральных удобрений ООО «Евро</w:t>
      </w:r>
      <w:r w:rsidR="001809D5">
        <w:rPr>
          <w:rFonts w:ascii="Segoe UI Light" w:hAnsi="Segoe UI Light" w:cs="Segoe UI Light"/>
        </w:rPr>
        <w:t>х</w:t>
      </w:r>
      <w:r w:rsidR="002750F4" w:rsidRPr="00700F93">
        <w:rPr>
          <w:rFonts w:ascii="Segoe UI Light" w:hAnsi="Segoe UI Light" w:cs="Segoe UI Light"/>
        </w:rPr>
        <w:t xml:space="preserve">им Терминал Усть-Луга», </w:t>
      </w:r>
      <w:r w:rsidR="00085F4D" w:rsidRPr="00700F93">
        <w:rPr>
          <w:rFonts w:ascii="Segoe UI Light" w:hAnsi="Segoe UI Light" w:cs="Segoe UI Light"/>
        </w:rPr>
        <w:t xml:space="preserve">многопрофильный перегрузочный комплекс «Юг-2», </w:t>
      </w:r>
      <w:r w:rsidR="002750F4" w:rsidRPr="00700F93">
        <w:rPr>
          <w:rFonts w:ascii="Segoe UI Light" w:hAnsi="Segoe UI Light" w:cs="Segoe UI Light"/>
        </w:rPr>
        <w:t>металлургический терминал.</w:t>
      </w:r>
      <w:r w:rsidR="00EB1C4E" w:rsidRPr="00700F93">
        <w:rPr>
          <w:rFonts w:ascii="Segoe UI Light" w:hAnsi="Segoe UI Light" w:cs="Segoe UI Light"/>
        </w:rPr>
        <w:t xml:space="preserve"> Введены головные энергетические мощности. Продолжалась</w:t>
      </w:r>
      <w:r w:rsidR="002750F4" w:rsidRPr="00700F93">
        <w:rPr>
          <w:rFonts w:ascii="Segoe UI Light" w:hAnsi="Segoe UI Light" w:cs="Segoe UI Light"/>
        </w:rPr>
        <w:t xml:space="preserve"> реконструкция железнодорожной линии Мга-Гатчина-Веймарн-Ивангород, включая железнодорожные подходы к морскому порту Усть-Луга. </w:t>
      </w:r>
      <w:r w:rsidR="00EB1C4E" w:rsidRPr="00700F93">
        <w:rPr>
          <w:rFonts w:ascii="Segoe UI Light" w:hAnsi="Segoe UI Light" w:cs="Segoe UI Light"/>
        </w:rPr>
        <w:t>Реконструирован участок</w:t>
      </w:r>
      <w:r w:rsidR="002750F4" w:rsidRPr="00700F93">
        <w:rPr>
          <w:rFonts w:ascii="Segoe UI Light" w:hAnsi="Segoe UI Light" w:cs="Segoe UI Light"/>
        </w:rPr>
        <w:t xml:space="preserve"> </w:t>
      </w:r>
      <w:r w:rsidR="00EB1C4E" w:rsidRPr="00700F93">
        <w:rPr>
          <w:rFonts w:ascii="Segoe UI Light" w:hAnsi="Segoe UI Light" w:cs="Segoe UI Light"/>
        </w:rPr>
        <w:t>автомобильной дороги</w:t>
      </w:r>
      <w:r w:rsidR="002750F4" w:rsidRPr="00700F93">
        <w:rPr>
          <w:rFonts w:ascii="Segoe UI Light" w:hAnsi="Segoe UI Light" w:cs="Segoe UI Light"/>
        </w:rPr>
        <w:t xml:space="preserve"> на участке от морского порта до трассы А-180 «Нарва». </w:t>
      </w:r>
    </w:p>
    <w:p w:rsidR="00EB1C4E" w:rsidRPr="00700F93" w:rsidRDefault="00EB1C4E" w:rsidP="00700F93">
      <w:pPr>
        <w:spacing w:before="120" w:after="0" w:line="240" w:lineRule="auto"/>
        <w:jc w:val="both"/>
        <w:rPr>
          <w:rFonts w:ascii="Segoe UI Light" w:hAnsi="Segoe UI Light" w:cs="Segoe UI Light"/>
        </w:rPr>
      </w:pPr>
      <w:r w:rsidRPr="00700F93">
        <w:rPr>
          <w:rFonts w:ascii="Segoe UI Light" w:hAnsi="Segoe UI Light" w:cs="Segoe UI Light"/>
        </w:rPr>
        <w:t>Развивался агропромышленный комплекс: п</w:t>
      </w:r>
      <w:r w:rsidR="002750F4" w:rsidRPr="00700F93">
        <w:rPr>
          <w:rFonts w:ascii="Segoe UI Light" w:hAnsi="Segoe UI Light" w:cs="Segoe UI Light"/>
        </w:rPr>
        <w:t>остроена птицеферма на 1,1 млн. тонн мяса индейки, молочно-товарная ферма на 1100 голов</w:t>
      </w:r>
      <w:r w:rsidR="00085F4D" w:rsidRPr="00700F93">
        <w:rPr>
          <w:rFonts w:ascii="Segoe UI Light" w:hAnsi="Segoe UI Light" w:cs="Segoe UI Light"/>
        </w:rPr>
        <w:t>, овцеводческая ферма на 800 голов</w:t>
      </w:r>
      <w:r w:rsidRPr="00700F93">
        <w:rPr>
          <w:rFonts w:ascii="Segoe UI Light" w:hAnsi="Segoe UI Light" w:cs="Segoe UI Light"/>
        </w:rPr>
        <w:t>, комплекс по береговой переработке рыбы</w:t>
      </w:r>
      <w:r w:rsidR="002750F4" w:rsidRPr="00700F93">
        <w:rPr>
          <w:rFonts w:ascii="Segoe UI Light" w:hAnsi="Segoe UI Light" w:cs="Segoe UI Light"/>
        </w:rPr>
        <w:t xml:space="preserve">. </w:t>
      </w:r>
    </w:p>
    <w:p w:rsidR="00E94B40" w:rsidRPr="00700F93" w:rsidRDefault="002750F4" w:rsidP="00700F93">
      <w:pPr>
        <w:spacing w:before="120" w:after="0" w:line="240" w:lineRule="auto"/>
        <w:jc w:val="both"/>
        <w:rPr>
          <w:rFonts w:ascii="Segoe UI Light" w:hAnsi="Segoe UI Light" w:cs="Segoe UI Light"/>
        </w:rPr>
      </w:pPr>
      <w:r w:rsidRPr="00700F93">
        <w:rPr>
          <w:rFonts w:ascii="Segoe UI Light" w:hAnsi="Segoe UI Light" w:cs="Segoe UI Light"/>
        </w:rPr>
        <w:t>Развивалась социальная инфраструктура: в Кингисеппе постр</w:t>
      </w:r>
      <w:r w:rsidR="00EB1C4E" w:rsidRPr="00700F93">
        <w:rPr>
          <w:rFonts w:ascii="Segoe UI Light" w:hAnsi="Segoe UI Light" w:cs="Segoe UI Light"/>
        </w:rPr>
        <w:t>оена ледовая арена и детский сад, в поселке Усть-Луга - школа, в</w:t>
      </w:r>
      <w:r w:rsidR="00085F4D" w:rsidRPr="00700F93">
        <w:rPr>
          <w:rFonts w:ascii="Segoe UI Light" w:hAnsi="Segoe UI Light" w:cs="Segoe UI Light"/>
        </w:rPr>
        <w:t xml:space="preserve"> </w:t>
      </w:r>
      <w:r w:rsidR="00EB1C4E" w:rsidRPr="00700F93">
        <w:rPr>
          <w:rFonts w:ascii="Segoe UI Light" w:hAnsi="Segoe UI Light" w:cs="Segoe UI Light"/>
        </w:rPr>
        <w:t xml:space="preserve">Котельском - </w:t>
      </w:r>
      <w:r w:rsidR="00085F4D" w:rsidRPr="00700F93">
        <w:rPr>
          <w:rFonts w:ascii="Segoe UI Light" w:hAnsi="Segoe UI Light" w:cs="Segoe UI Light"/>
        </w:rPr>
        <w:t xml:space="preserve"> детский сад</w:t>
      </w:r>
      <w:r w:rsidR="00EB1C4E" w:rsidRPr="00700F93">
        <w:rPr>
          <w:rFonts w:ascii="Segoe UI Light" w:hAnsi="Segoe UI Light" w:cs="Segoe UI Light"/>
        </w:rPr>
        <w:t xml:space="preserve"> и амбулатория</w:t>
      </w:r>
      <w:r w:rsidR="00085F4D" w:rsidRPr="00700F93">
        <w:rPr>
          <w:rFonts w:ascii="Segoe UI Light" w:hAnsi="Segoe UI Light" w:cs="Segoe UI Light"/>
        </w:rPr>
        <w:t>. Физкультурно-оздоровительные комплексы введены в деревне Вистино и в детском оздоровительно-образовательном комп</w:t>
      </w:r>
      <w:r w:rsidR="001809D5">
        <w:rPr>
          <w:rFonts w:ascii="Segoe UI Light" w:hAnsi="Segoe UI Light" w:cs="Segoe UI Light"/>
        </w:rPr>
        <w:t>лексе «Россонь» в деревне Ванак</w:t>
      </w:r>
      <w:r w:rsidR="00085F4D" w:rsidRPr="00700F93">
        <w:rPr>
          <w:rFonts w:ascii="Segoe UI Light" w:hAnsi="Segoe UI Light" w:cs="Segoe UI Light"/>
        </w:rPr>
        <w:t>юля</w:t>
      </w:r>
      <w:r w:rsidR="00EB1C4E" w:rsidRPr="00700F93">
        <w:rPr>
          <w:rFonts w:ascii="Segoe UI Light" w:hAnsi="Segoe UI Light" w:cs="Segoe UI Light"/>
        </w:rPr>
        <w:t xml:space="preserve">. Продолжалась газификация сельских населенных пунктов. </w:t>
      </w:r>
    </w:p>
    <w:p w:rsidR="008B0DDB" w:rsidRDefault="00EB1C4E" w:rsidP="00700F93">
      <w:pPr>
        <w:spacing w:before="120" w:after="0" w:line="240" w:lineRule="auto"/>
        <w:jc w:val="both"/>
        <w:rPr>
          <w:rFonts w:ascii="Segoe UI Light" w:hAnsi="Segoe UI Light" w:cs="Segoe UI Light"/>
        </w:rPr>
      </w:pPr>
      <w:r w:rsidRPr="00700F93">
        <w:rPr>
          <w:rFonts w:ascii="Segoe UI Light" w:hAnsi="Segoe UI Light" w:cs="Segoe UI Light"/>
        </w:rPr>
        <w:t>Несмотря на бурное экономическое развитие, создание новых рабочих мест и уверенное развитие инфраструктуры, численность</w:t>
      </w:r>
      <w:r w:rsidR="0034636D">
        <w:rPr>
          <w:rFonts w:ascii="Segoe UI Light" w:hAnsi="Segoe UI Light" w:cs="Segoe UI Light"/>
        </w:rPr>
        <w:t xml:space="preserve"> зарегистрированного</w:t>
      </w:r>
      <w:r w:rsidRPr="00700F93">
        <w:rPr>
          <w:rFonts w:ascii="Segoe UI Light" w:hAnsi="Segoe UI Light" w:cs="Segoe UI Light"/>
        </w:rPr>
        <w:t xml:space="preserve"> населения Кингисеппского муниципального района </w:t>
      </w:r>
      <w:r w:rsidR="00A30C4F" w:rsidRPr="00700F93">
        <w:rPr>
          <w:rFonts w:ascii="Segoe UI Light" w:hAnsi="Segoe UI Light" w:cs="Segoe UI Light"/>
        </w:rPr>
        <w:t xml:space="preserve">незначительно </w:t>
      </w:r>
      <w:r w:rsidRPr="00700F93">
        <w:rPr>
          <w:rFonts w:ascii="Segoe UI Light" w:hAnsi="Segoe UI Light" w:cs="Segoe UI Light"/>
        </w:rPr>
        <w:t xml:space="preserve">сократилась – с 79,2 до 78,7 тыс. человек. </w:t>
      </w:r>
      <w:r w:rsidR="0034636D">
        <w:rPr>
          <w:rFonts w:ascii="Segoe UI Light" w:hAnsi="Segoe UI Light" w:cs="Segoe UI Light"/>
        </w:rPr>
        <w:t xml:space="preserve">Анализ материалов учета жилого фонда, загрузки школ и детских садов позволил установить, что фактическая численность населения составляет 83,1 тыс. человек, что на 4,3 тыс. больше по сравнению с данными статистики. </w:t>
      </w:r>
      <w:r w:rsidR="00BB0480">
        <w:rPr>
          <w:rFonts w:ascii="Segoe UI Light" w:hAnsi="Segoe UI Light" w:cs="Segoe UI Light"/>
        </w:rPr>
        <w:t>Планы социально-экономического развития Кингисеппского муниципального района разработаны с учетом необходимости интег</w:t>
      </w:r>
      <w:r w:rsidR="004319BD">
        <w:rPr>
          <w:rFonts w:ascii="Segoe UI Light" w:hAnsi="Segoe UI Light" w:cs="Segoe UI Light"/>
        </w:rPr>
        <w:t>рации и социального обслуживания</w:t>
      </w:r>
      <w:r w:rsidR="00BB0480">
        <w:rPr>
          <w:rFonts w:ascii="Segoe UI Light" w:hAnsi="Segoe UI Light" w:cs="Segoe UI Light"/>
        </w:rPr>
        <w:t xml:space="preserve"> работников промышленно-логистических предприятий и членов их семей.  </w:t>
      </w:r>
    </w:p>
    <w:p w:rsidR="00EB1C4E" w:rsidRPr="00700F93" w:rsidRDefault="00A30C4F" w:rsidP="00700F93">
      <w:pPr>
        <w:spacing w:before="120" w:after="0" w:line="240" w:lineRule="auto"/>
        <w:jc w:val="both"/>
        <w:rPr>
          <w:rFonts w:ascii="Segoe UI Light" w:hAnsi="Segoe UI Light" w:cs="Segoe UI Light"/>
        </w:rPr>
      </w:pPr>
      <w:r w:rsidRPr="00700F93">
        <w:rPr>
          <w:rFonts w:ascii="Segoe UI Light" w:hAnsi="Segoe UI Light" w:cs="Segoe UI Light"/>
        </w:rPr>
        <w:t xml:space="preserve">В сложившихся условиях требует актуализации прогноз численности населения, выполненный в рамках разработки документов территориального планирования – схеме территориального планирования Кингисеппского муниципального района и генеральных планов поселений, где закладывался совокупный прирост населения района в 1,8-2,0 раза. Реально наблюдаемая стабильная демографическая динамика на фоне высоких темпов экономического развития требует сдержанных параметров прогноза численности населения.  </w:t>
      </w:r>
    </w:p>
    <w:p w:rsidR="00EB1C4E" w:rsidRPr="00EB1C4E" w:rsidRDefault="00EB1C4E" w:rsidP="00EB1C4E"/>
    <w:p w:rsidR="00E94B40" w:rsidRPr="00E94B40" w:rsidRDefault="00E94B40" w:rsidP="00E94B40"/>
    <w:p w:rsidR="0066394E" w:rsidRDefault="0066394E" w:rsidP="0066394E">
      <w:pPr>
        <w:spacing w:line="276" w:lineRule="auto"/>
        <w:jc w:val="both"/>
        <w:rPr>
          <w:rFonts w:ascii="Segoe UI Light" w:eastAsia="Times New Roman" w:hAnsi="Segoe UI Light"/>
        </w:rPr>
      </w:pPr>
    </w:p>
    <w:p w:rsidR="004C2468" w:rsidRDefault="004C2468" w:rsidP="00B26543">
      <w:pPr>
        <w:pStyle w:val="2"/>
        <w:pageBreakBefore/>
        <w:rPr>
          <w:color w:val="auto"/>
        </w:rPr>
      </w:pPr>
      <w:bookmarkStart w:id="6" w:name="_Toc491934792"/>
      <w:r w:rsidRPr="004C2468">
        <w:rPr>
          <w:color w:val="auto"/>
        </w:rPr>
        <w:lastRenderedPageBreak/>
        <w:t>1.</w:t>
      </w:r>
      <w:r w:rsidR="00EC4A34">
        <w:rPr>
          <w:color w:val="auto"/>
        </w:rPr>
        <w:t>4</w:t>
      </w:r>
      <w:r>
        <w:rPr>
          <w:color w:val="auto"/>
        </w:rPr>
        <w:t>. Внешние факторы социально-экономического развития</w:t>
      </w:r>
      <w:bookmarkEnd w:id="6"/>
    </w:p>
    <w:p w:rsidR="0052228A" w:rsidRPr="00700F93" w:rsidRDefault="00506283" w:rsidP="00700F93">
      <w:pPr>
        <w:spacing w:before="120" w:after="0" w:line="240" w:lineRule="auto"/>
        <w:jc w:val="both"/>
        <w:rPr>
          <w:rFonts w:ascii="Segoe UI Light" w:hAnsi="Segoe UI Light" w:cs="Segoe UI Light"/>
        </w:rPr>
      </w:pPr>
      <w:r w:rsidRPr="00700F93">
        <w:rPr>
          <w:rFonts w:ascii="Segoe UI Light" w:hAnsi="Segoe UI Light" w:cs="Segoe UI Light"/>
        </w:rPr>
        <w:t>Внешние</w:t>
      </w:r>
      <w:r w:rsidR="0052228A" w:rsidRPr="00700F93">
        <w:rPr>
          <w:rFonts w:ascii="Segoe UI Light" w:hAnsi="Segoe UI Light" w:cs="Segoe UI Light"/>
        </w:rPr>
        <w:t xml:space="preserve"> конъюнктурные</w:t>
      </w:r>
      <w:r w:rsidRPr="00700F93">
        <w:rPr>
          <w:rFonts w:ascii="Segoe UI Light" w:hAnsi="Segoe UI Light" w:cs="Segoe UI Light"/>
        </w:rPr>
        <w:t xml:space="preserve"> факторы оказывают серьезное влияние на процессы социально-экономического развития Кингисеппского муниципального района. С одной стороны, усложнение внешнеполитической ситуации дало повод к реализации ряда системообразующих проектов таких как развитие морского порта Усть-Луга и строительства газопровода «Северный поток». С другой стороны, усиление режима санкций значительно ограничивает доступность финансового капитала и сдерживает инвестиционную активность. Одновременно открываются новые рыночные ниши, связанные с импортозамещение</w:t>
      </w:r>
      <w:r w:rsidR="00FA6758" w:rsidRPr="00700F93">
        <w:rPr>
          <w:rFonts w:ascii="Segoe UI Light" w:hAnsi="Segoe UI Light" w:cs="Segoe UI Light"/>
        </w:rPr>
        <w:t>м в агропромышленном комплексе,</w:t>
      </w:r>
      <w:r w:rsidRPr="00700F93">
        <w:rPr>
          <w:rFonts w:ascii="Segoe UI Light" w:hAnsi="Segoe UI Light" w:cs="Segoe UI Light"/>
        </w:rPr>
        <w:t xml:space="preserve"> в высокотехнологичных секторах</w:t>
      </w:r>
      <w:r w:rsidR="00FA6758" w:rsidRPr="00700F93">
        <w:rPr>
          <w:rFonts w:ascii="Segoe UI Light" w:hAnsi="Segoe UI Light" w:cs="Segoe UI Light"/>
        </w:rPr>
        <w:t>, а также в туризме</w:t>
      </w:r>
      <w:r w:rsidRPr="00700F93">
        <w:rPr>
          <w:rFonts w:ascii="Segoe UI Light" w:hAnsi="Segoe UI Light" w:cs="Segoe UI Light"/>
        </w:rPr>
        <w:t xml:space="preserve">. Следствием нестабильной внешнеэкономической ситуации становятся снижение роста платежеспособности населения, увеличение социальной нагрузки на бюджет. </w:t>
      </w:r>
      <w:r w:rsidR="0052228A" w:rsidRPr="00700F93">
        <w:rPr>
          <w:rFonts w:ascii="Segoe UI Light" w:hAnsi="Segoe UI Light" w:cs="Segoe UI Light"/>
        </w:rPr>
        <w:t xml:space="preserve">Это существенно ограничивает возможности социально-экономического развития Кингисеппского муниципального района. </w:t>
      </w:r>
    </w:p>
    <w:p w:rsidR="00360616" w:rsidRPr="00700F93" w:rsidRDefault="0052228A" w:rsidP="00700F93">
      <w:pPr>
        <w:spacing w:before="120" w:after="0" w:line="240" w:lineRule="auto"/>
        <w:jc w:val="both"/>
        <w:rPr>
          <w:rFonts w:ascii="Segoe UI Light" w:hAnsi="Segoe UI Light" w:cs="Segoe UI Light"/>
        </w:rPr>
      </w:pPr>
      <w:r w:rsidRPr="00700F93">
        <w:rPr>
          <w:rFonts w:ascii="Segoe UI Light" w:hAnsi="Segoe UI Light" w:cs="Segoe UI Light"/>
        </w:rPr>
        <w:t>Внешние фундаментальные факторы окажут существенное влияние на рынок труда и образ жизни людей в перспективе до 2030 года (расчетный период разработки стратегии социально-экономического развития Кингисеппского муниципального района). Рост интенсивности мировой торговли и повышение потребления ресурсов и энергоносителей будет способствовать дальнейшему наращиванию мощности морского порта Усть-Луга. Рост производительности труда будет способствовать сокращению занятости в традиционных секторах экономики</w:t>
      </w:r>
      <w:r w:rsidR="00360616" w:rsidRPr="00700F93">
        <w:rPr>
          <w:rFonts w:ascii="Segoe UI Light" w:hAnsi="Segoe UI Light" w:cs="Segoe UI Light"/>
        </w:rPr>
        <w:t xml:space="preserve">. Это будет сдерживать увеличение числа рабочих мест на территории Кингисеппского муниципального района даже в условиях высокой инвестиционной активности. Развитие урбанизации и опережающий рост городских агломераций будет способствовать усилению притяжения жителей периферийных территорий (в том числе, Кингисеппского муниципального района) в Санкт-Петербург и прилегающие к нему территории Ленинградской области. В то же время вывод избыточных производственных, в частности, портовых мощностей из центральных районов Санкт-Петербурга может способствовать созданию новых предприятий, в том числе, на территории Кингисеппского муниципального района. </w:t>
      </w:r>
    </w:p>
    <w:p w:rsidR="00360616" w:rsidRPr="00700F93" w:rsidRDefault="00360616" w:rsidP="00700F93">
      <w:pPr>
        <w:spacing w:before="120" w:after="0" w:line="240" w:lineRule="auto"/>
        <w:jc w:val="both"/>
        <w:rPr>
          <w:rFonts w:ascii="Segoe UI Light" w:hAnsi="Segoe UI Light" w:cs="Segoe UI Light"/>
        </w:rPr>
      </w:pPr>
      <w:r w:rsidRPr="00700F93">
        <w:rPr>
          <w:rFonts w:ascii="Segoe UI Light" w:hAnsi="Segoe UI Light" w:cs="Segoe UI Light"/>
        </w:rPr>
        <w:t xml:space="preserve">Меняется образ жизни людей. Растет уровень транспортной и трудовой мобильности. При выборе места жительства снижается значимость расстояния до места приложения труда, растет значимость комфорта среды. </w:t>
      </w:r>
      <w:r w:rsidR="00E34B86" w:rsidRPr="00700F93">
        <w:rPr>
          <w:rFonts w:ascii="Segoe UI Light" w:hAnsi="Segoe UI Light" w:cs="Segoe UI Light"/>
        </w:rPr>
        <w:t>На фоне активного развития</w:t>
      </w:r>
      <w:r w:rsidRPr="00700F93">
        <w:rPr>
          <w:rFonts w:ascii="Segoe UI Light" w:hAnsi="Segoe UI Light" w:cs="Segoe UI Light"/>
        </w:rPr>
        <w:t xml:space="preserve"> дистанционной занятости </w:t>
      </w:r>
      <w:r w:rsidR="00E34B86" w:rsidRPr="00700F93">
        <w:rPr>
          <w:rFonts w:ascii="Segoe UI Light" w:hAnsi="Segoe UI Light" w:cs="Segoe UI Light"/>
        </w:rPr>
        <w:t xml:space="preserve">через интернет этот фактор становится определяющим. Применительно к Кингисеппскому муниципальному району это означает снижение потребности в развитии нового города в Усть-Луге в пользу усиления районного центра (в том числе, под влиянием упомянутого фактора урбанизации). Растет интерес людей к здоровому образу жизни, потребность в разнообразном досуге, возможностях для самореализации. Учет развивающихся социальных потребностей людей позволит сформировать современную систему социального обслуживания жителей Кингисеппского муниципального района, что будет способствовать росту его привлекательности.  </w:t>
      </w:r>
    </w:p>
    <w:p w:rsidR="00FA6758" w:rsidRPr="00FA6758" w:rsidRDefault="00FA6758" w:rsidP="00FA6758"/>
    <w:p w:rsidR="004C2468" w:rsidRDefault="00EC4A34" w:rsidP="00B26543">
      <w:pPr>
        <w:pStyle w:val="2"/>
        <w:pageBreakBefore/>
        <w:rPr>
          <w:color w:val="auto"/>
        </w:rPr>
      </w:pPr>
      <w:bookmarkStart w:id="7" w:name="_Toc491934793"/>
      <w:r>
        <w:rPr>
          <w:color w:val="auto"/>
        </w:rPr>
        <w:lastRenderedPageBreak/>
        <w:t>1.5</w:t>
      </w:r>
      <w:r w:rsidR="004C2468">
        <w:rPr>
          <w:color w:val="auto"/>
        </w:rPr>
        <w:t>. Анализ сильных и слабых сторон</w:t>
      </w:r>
      <w:r w:rsidR="00DA7F38">
        <w:rPr>
          <w:color w:val="auto"/>
        </w:rPr>
        <w:t>, возможностей и угроз</w:t>
      </w:r>
      <w:bookmarkEnd w:id="7"/>
    </w:p>
    <w:p w:rsidR="00DA7F38" w:rsidRPr="008F569D" w:rsidRDefault="00DA7F38" w:rsidP="008F569D">
      <w:pPr>
        <w:spacing w:before="120" w:after="0" w:line="240" w:lineRule="auto"/>
        <w:jc w:val="both"/>
        <w:rPr>
          <w:rFonts w:ascii="Segoe UI Light" w:hAnsi="Segoe UI Light" w:cs="Segoe UI Light"/>
        </w:rPr>
      </w:pPr>
      <w:r w:rsidRPr="008F569D">
        <w:rPr>
          <w:rFonts w:ascii="Segoe UI Light" w:hAnsi="Segoe UI Light" w:cs="Segoe UI Light"/>
        </w:rPr>
        <w:t xml:space="preserve">Сильные стороны (конкурентные преимущества) Кингисеппского муниципального района: </w:t>
      </w:r>
    </w:p>
    <w:p w:rsidR="00DA7F38" w:rsidRPr="00CA01E1" w:rsidRDefault="00DA7F38" w:rsidP="00734DA3">
      <w:pPr>
        <w:pStyle w:val="a5"/>
        <w:numPr>
          <w:ilvl w:val="0"/>
          <w:numId w:val="6"/>
        </w:numPr>
        <w:jc w:val="both"/>
        <w:rPr>
          <w:rFonts w:ascii="Segoe UI Light" w:hAnsi="Segoe UI Light" w:cs="Segoe UI Light"/>
          <w:lang w:eastAsia="ru-RU"/>
        </w:rPr>
      </w:pPr>
      <w:r>
        <w:rPr>
          <w:rFonts w:ascii="Segoe UI Light" w:hAnsi="Segoe UI Light" w:cs="Segoe UI Light"/>
          <w:lang w:eastAsia="ru-RU"/>
        </w:rPr>
        <w:t>Выгодное географическое положение (выход к морю, государственной границе);</w:t>
      </w:r>
    </w:p>
    <w:p w:rsidR="00DA7F38" w:rsidRDefault="00DA7F38" w:rsidP="00734DA3">
      <w:pPr>
        <w:pStyle w:val="a5"/>
        <w:numPr>
          <w:ilvl w:val="0"/>
          <w:numId w:val="6"/>
        </w:numPr>
        <w:jc w:val="both"/>
        <w:rPr>
          <w:rFonts w:ascii="Segoe UI Light" w:hAnsi="Segoe UI Light" w:cs="Segoe UI Light"/>
          <w:lang w:eastAsia="ru-RU"/>
        </w:rPr>
      </w:pPr>
      <w:r>
        <w:rPr>
          <w:rFonts w:ascii="Segoe UI Light" w:hAnsi="Segoe UI Light" w:cs="Segoe UI Light"/>
          <w:lang w:eastAsia="ru-RU"/>
        </w:rPr>
        <w:t>Развитая транспортная инфраструктура: крупнейший на Балтике морской торговый порт, прохождение международных транзитных транспортных коридоров;</w:t>
      </w:r>
    </w:p>
    <w:p w:rsidR="00DA7F38" w:rsidRDefault="00DA7F38" w:rsidP="00734DA3">
      <w:pPr>
        <w:pStyle w:val="a5"/>
        <w:numPr>
          <w:ilvl w:val="0"/>
          <w:numId w:val="6"/>
        </w:numPr>
        <w:jc w:val="both"/>
        <w:rPr>
          <w:rFonts w:ascii="Segoe UI Light" w:hAnsi="Segoe UI Light" w:cs="Segoe UI Light"/>
          <w:lang w:eastAsia="ru-RU"/>
        </w:rPr>
      </w:pPr>
      <w:r>
        <w:rPr>
          <w:rFonts w:ascii="Segoe UI Light" w:hAnsi="Segoe UI Light" w:cs="Segoe UI Light"/>
          <w:lang w:eastAsia="ru-RU"/>
        </w:rPr>
        <w:t xml:space="preserve">Наличие богатых месторождений полезных ископаемых; </w:t>
      </w:r>
    </w:p>
    <w:p w:rsidR="00DA7F38" w:rsidRDefault="00DA7F38" w:rsidP="00734DA3">
      <w:pPr>
        <w:pStyle w:val="a5"/>
        <w:numPr>
          <w:ilvl w:val="0"/>
          <w:numId w:val="6"/>
        </w:numPr>
        <w:jc w:val="both"/>
        <w:rPr>
          <w:rFonts w:ascii="Segoe UI Light" w:hAnsi="Segoe UI Light" w:cs="Segoe UI Light"/>
          <w:lang w:eastAsia="ru-RU"/>
        </w:rPr>
      </w:pPr>
      <w:r>
        <w:rPr>
          <w:rFonts w:ascii="Segoe UI Light" w:hAnsi="Segoe UI Light" w:cs="Segoe UI Light"/>
          <w:lang w:eastAsia="ru-RU"/>
        </w:rPr>
        <w:t>Развитый промышленный комплекс;</w:t>
      </w:r>
    </w:p>
    <w:p w:rsidR="00DA7F38" w:rsidRDefault="00DA7F38" w:rsidP="00734DA3">
      <w:pPr>
        <w:pStyle w:val="a5"/>
        <w:numPr>
          <w:ilvl w:val="0"/>
          <w:numId w:val="6"/>
        </w:numPr>
        <w:jc w:val="both"/>
        <w:rPr>
          <w:rFonts w:ascii="Segoe UI Light" w:hAnsi="Segoe UI Light" w:cs="Segoe UI Light"/>
          <w:lang w:eastAsia="ru-RU"/>
        </w:rPr>
      </w:pPr>
      <w:r>
        <w:rPr>
          <w:rFonts w:ascii="Segoe UI Light" w:hAnsi="Segoe UI Light" w:cs="Segoe UI Light"/>
          <w:lang w:eastAsia="ru-RU"/>
        </w:rPr>
        <w:t>Развитая сеть объектов социальной инфраструктуры;</w:t>
      </w:r>
    </w:p>
    <w:p w:rsidR="00DA7F38" w:rsidRDefault="00DA7F38" w:rsidP="00734DA3">
      <w:pPr>
        <w:pStyle w:val="a5"/>
        <w:numPr>
          <w:ilvl w:val="0"/>
          <w:numId w:val="6"/>
        </w:numPr>
        <w:jc w:val="both"/>
        <w:rPr>
          <w:rFonts w:ascii="Segoe UI Light" w:hAnsi="Segoe UI Light" w:cs="Segoe UI Light"/>
          <w:lang w:eastAsia="ru-RU"/>
        </w:rPr>
      </w:pPr>
      <w:r>
        <w:rPr>
          <w:rFonts w:ascii="Segoe UI Light" w:hAnsi="Segoe UI Light" w:cs="Segoe UI Light"/>
          <w:lang w:eastAsia="ru-RU"/>
        </w:rPr>
        <w:t>Высокий туристско-рекреационный потенциал (острова, побережье, объекты культурного наследия).</w:t>
      </w:r>
    </w:p>
    <w:p w:rsidR="00DA7F38" w:rsidRPr="002550D5" w:rsidRDefault="00DA7F38" w:rsidP="00E52F9C">
      <w:pPr>
        <w:spacing w:after="0"/>
        <w:jc w:val="both"/>
        <w:rPr>
          <w:rFonts w:ascii="Segoe UI Light" w:hAnsi="Segoe UI Light" w:cs="Segoe UI Light"/>
          <w:lang w:eastAsia="ru-RU"/>
        </w:rPr>
      </w:pPr>
      <w:r w:rsidRPr="002550D5">
        <w:rPr>
          <w:rFonts w:ascii="Segoe UI Light" w:hAnsi="Segoe UI Light" w:cs="Segoe UI Light"/>
          <w:lang w:eastAsia="ru-RU"/>
        </w:rPr>
        <w:t xml:space="preserve">Слабые стороны (проблемы) социально-экономического развития Кингисеппского муниципального района: </w:t>
      </w:r>
    </w:p>
    <w:p w:rsidR="00DA7F38" w:rsidRDefault="00DA7F38" w:rsidP="00734DA3">
      <w:pPr>
        <w:pStyle w:val="a5"/>
        <w:numPr>
          <w:ilvl w:val="0"/>
          <w:numId w:val="6"/>
        </w:numPr>
        <w:jc w:val="both"/>
        <w:rPr>
          <w:rFonts w:ascii="Segoe UI Light" w:hAnsi="Segoe UI Light" w:cs="Segoe UI Light"/>
          <w:lang w:eastAsia="ru-RU"/>
        </w:rPr>
      </w:pPr>
      <w:r>
        <w:rPr>
          <w:rFonts w:ascii="Segoe UI Light" w:hAnsi="Segoe UI Light" w:cs="Segoe UI Light"/>
          <w:lang w:eastAsia="ru-RU"/>
        </w:rPr>
        <w:t>Удаленность от Санкт-Петербурга;</w:t>
      </w:r>
    </w:p>
    <w:p w:rsidR="00DA7F38" w:rsidRDefault="00DA7F38" w:rsidP="00734DA3">
      <w:pPr>
        <w:pStyle w:val="a5"/>
        <w:numPr>
          <w:ilvl w:val="0"/>
          <w:numId w:val="6"/>
        </w:numPr>
        <w:jc w:val="both"/>
        <w:rPr>
          <w:rFonts w:ascii="Segoe UI Light" w:hAnsi="Segoe UI Light" w:cs="Segoe UI Light"/>
          <w:lang w:eastAsia="ru-RU"/>
        </w:rPr>
      </w:pPr>
      <w:r>
        <w:rPr>
          <w:rFonts w:ascii="Segoe UI Light" w:hAnsi="Segoe UI Light" w:cs="Segoe UI Light"/>
          <w:lang w:eastAsia="ru-RU"/>
        </w:rPr>
        <w:t>Отсутствие качественного пассажирского сообщения с Санкт-Петербургом;</w:t>
      </w:r>
    </w:p>
    <w:p w:rsidR="00DA7F38" w:rsidRDefault="00DA7F38" w:rsidP="00734DA3">
      <w:pPr>
        <w:pStyle w:val="a5"/>
        <w:numPr>
          <w:ilvl w:val="0"/>
          <w:numId w:val="6"/>
        </w:numPr>
        <w:jc w:val="both"/>
        <w:rPr>
          <w:rFonts w:ascii="Segoe UI Light" w:hAnsi="Segoe UI Light" w:cs="Segoe UI Light"/>
          <w:lang w:eastAsia="ru-RU"/>
        </w:rPr>
      </w:pPr>
      <w:r>
        <w:rPr>
          <w:rFonts w:ascii="Segoe UI Light" w:hAnsi="Segoe UI Light" w:cs="Segoe UI Light"/>
          <w:lang w:eastAsia="ru-RU"/>
        </w:rPr>
        <w:t>Ограничения на развитие территории, связанные с режимом пограничной зоны;</w:t>
      </w:r>
    </w:p>
    <w:p w:rsidR="00DA7F38" w:rsidRDefault="00DA7F38" w:rsidP="00734DA3">
      <w:pPr>
        <w:pStyle w:val="a5"/>
        <w:numPr>
          <w:ilvl w:val="0"/>
          <w:numId w:val="6"/>
        </w:numPr>
        <w:jc w:val="both"/>
        <w:rPr>
          <w:rFonts w:ascii="Segoe UI Light" w:hAnsi="Segoe UI Light" w:cs="Segoe UI Light"/>
          <w:lang w:eastAsia="ru-RU"/>
        </w:rPr>
      </w:pPr>
      <w:r>
        <w:rPr>
          <w:rFonts w:ascii="Segoe UI Light" w:hAnsi="Segoe UI Light" w:cs="Segoe UI Light"/>
          <w:lang w:eastAsia="ru-RU"/>
        </w:rPr>
        <w:t>Неудовлетворительное состояние части автодорог регионального и местного значения;</w:t>
      </w:r>
    </w:p>
    <w:p w:rsidR="00DA7F38" w:rsidRDefault="00DA7F38" w:rsidP="00734DA3">
      <w:pPr>
        <w:pStyle w:val="a5"/>
        <w:numPr>
          <w:ilvl w:val="0"/>
          <w:numId w:val="6"/>
        </w:numPr>
        <w:jc w:val="both"/>
        <w:rPr>
          <w:rFonts w:ascii="Segoe UI Light" w:hAnsi="Segoe UI Light" w:cs="Segoe UI Light"/>
          <w:lang w:eastAsia="ru-RU"/>
        </w:rPr>
      </w:pPr>
      <w:r>
        <w:rPr>
          <w:rFonts w:ascii="Segoe UI Light" w:hAnsi="Segoe UI Light" w:cs="Segoe UI Light"/>
          <w:lang w:eastAsia="ru-RU"/>
        </w:rPr>
        <w:t>Низкий мультипликативный эффект от развития морского порта: активный рост грузопотока не выражается в активном росте числа рабочих мест;</w:t>
      </w:r>
    </w:p>
    <w:p w:rsidR="00DA7F38" w:rsidRDefault="00DA7F38" w:rsidP="00734DA3">
      <w:pPr>
        <w:pStyle w:val="a5"/>
        <w:numPr>
          <w:ilvl w:val="0"/>
          <w:numId w:val="6"/>
        </w:numPr>
        <w:jc w:val="both"/>
        <w:rPr>
          <w:rFonts w:ascii="Segoe UI Light" w:hAnsi="Segoe UI Light" w:cs="Segoe UI Light"/>
          <w:lang w:eastAsia="ru-RU"/>
        </w:rPr>
      </w:pPr>
      <w:r>
        <w:rPr>
          <w:rFonts w:ascii="Segoe UI Light" w:hAnsi="Segoe UI Light" w:cs="Segoe UI Light"/>
          <w:lang w:eastAsia="ru-RU"/>
        </w:rPr>
        <w:t>Издержки транзитного расположения (активный поток автомобилей и грузов через населенные пункты);</w:t>
      </w:r>
    </w:p>
    <w:p w:rsidR="00DA7F38" w:rsidRDefault="00DA7F38" w:rsidP="00734DA3">
      <w:pPr>
        <w:pStyle w:val="a5"/>
        <w:numPr>
          <w:ilvl w:val="0"/>
          <w:numId w:val="6"/>
        </w:numPr>
        <w:jc w:val="both"/>
        <w:rPr>
          <w:rFonts w:ascii="Segoe UI Light" w:hAnsi="Segoe UI Light" w:cs="Segoe UI Light"/>
          <w:lang w:eastAsia="ru-RU"/>
        </w:rPr>
      </w:pPr>
      <w:r>
        <w:rPr>
          <w:rFonts w:ascii="Segoe UI Light" w:hAnsi="Segoe UI Light" w:cs="Segoe UI Light"/>
          <w:lang w:eastAsia="ru-RU"/>
        </w:rPr>
        <w:t xml:space="preserve">Недостаточный уровень вовлечения населения в экономику (высокий уровень занятости в теневом секторе, маятниковые миграции, скрытая безработица);  </w:t>
      </w:r>
    </w:p>
    <w:p w:rsidR="00DA7F38" w:rsidRPr="002550D5" w:rsidRDefault="00DA7F38" w:rsidP="00734DA3">
      <w:pPr>
        <w:pStyle w:val="a5"/>
        <w:numPr>
          <w:ilvl w:val="0"/>
          <w:numId w:val="6"/>
        </w:numPr>
        <w:jc w:val="both"/>
        <w:rPr>
          <w:rFonts w:ascii="Segoe UI Light" w:hAnsi="Segoe UI Light" w:cs="Segoe UI Light"/>
          <w:lang w:eastAsia="ru-RU"/>
        </w:rPr>
      </w:pPr>
      <w:r>
        <w:rPr>
          <w:rFonts w:ascii="Segoe UI Light" w:hAnsi="Segoe UI Light" w:cs="Segoe UI Light"/>
          <w:lang w:eastAsia="ru-RU"/>
        </w:rPr>
        <w:t>Отсутствие развитой туристической инфраструктуры.</w:t>
      </w:r>
    </w:p>
    <w:p w:rsidR="006C321E" w:rsidRPr="002550D5" w:rsidRDefault="006C321E" w:rsidP="00E52F9C">
      <w:pPr>
        <w:spacing w:after="0"/>
        <w:jc w:val="both"/>
        <w:rPr>
          <w:rFonts w:ascii="Segoe UI Light" w:hAnsi="Segoe UI Light" w:cs="Segoe UI Light"/>
          <w:lang w:eastAsia="ru-RU"/>
        </w:rPr>
      </w:pPr>
      <w:r w:rsidRPr="002550D5">
        <w:rPr>
          <w:rFonts w:ascii="Segoe UI Light" w:hAnsi="Segoe UI Light" w:cs="Segoe UI Light"/>
          <w:lang w:eastAsia="ru-RU"/>
        </w:rPr>
        <w:t>Возможности развития (</w:t>
      </w:r>
      <w:r>
        <w:rPr>
          <w:rFonts w:ascii="Segoe UI Light" w:hAnsi="Segoe UI Light" w:cs="Segoe UI Light"/>
          <w:lang w:eastAsia="ru-RU"/>
        </w:rPr>
        <w:t>мероприятия</w:t>
      </w:r>
      <w:r w:rsidRPr="002550D5">
        <w:rPr>
          <w:rFonts w:ascii="Segoe UI Light" w:hAnsi="Segoe UI Light" w:cs="Segoe UI Light"/>
          <w:lang w:eastAsia="ru-RU"/>
        </w:rPr>
        <w:t xml:space="preserve"> по укреплению конкурентных преимуществ) Кингисеппского муниципального района: </w:t>
      </w:r>
    </w:p>
    <w:p w:rsidR="006C321E" w:rsidRDefault="006C321E" w:rsidP="00734DA3">
      <w:pPr>
        <w:pStyle w:val="a5"/>
        <w:numPr>
          <w:ilvl w:val="0"/>
          <w:numId w:val="6"/>
        </w:numPr>
        <w:rPr>
          <w:rFonts w:ascii="Segoe UI Light" w:hAnsi="Segoe UI Light" w:cs="Segoe UI Light"/>
          <w:lang w:eastAsia="ru-RU"/>
        </w:rPr>
      </w:pPr>
      <w:r>
        <w:rPr>
          <w:rFonts w:ascii="Segoe UI Light" w:hAnsi="Segoe UI Light" w:cs="Segoe UI Light"/>
          <w:lang w:eastAsia="ru-RU"/>
        </w:rPr>
        <w:t>Дальнейшее развитие морского порта, припортовых производственных, логистических и сервисных функций (повышение мультипликативного эффекта);</w:t>
      </w:r>
    </w:p>
    <w:p w:rsidR="006C321E" w:rsidRDefault="006C321E" w:rsidP="00734DA3">
      <w:pPr>
        <w:pStyle w:val="a5"/>
        <w:numPr>
          <w:ilvl w:val="0"/>
          <w:numId w:val="6"/>
        </w:numPr>
        <w:rPr>
          <w:rFonts w:ascii="Segoe UI Light" w:hAnsi="Segoe UI Light" w:cs="Segoe UI Light"/>
          <w:lang w:eastAsia="ru-RU"/>
        </w:rPr>
      </w:pPr>
      <w:r>
        <w:rPr>
          <w:rFonts w:ascii="Segoe UI Light" w:hAnsi="Segoe UI Light" w:cs="Segoe UI Light"/>
          <w:lang w:eastAsia="ru-RU"/>
        </w:rPr>
        <w:t>Развитие приграничных логистических функций;</w:t>
      </w:r>
    </w:p>
    <w:p w:rsidR="006C321E" w:rsidRDefault="006C321E" w:rsidP="00734DA3">
      <w:pPr>
        <w:pStyle w:val="a5"/>
        <w:numPr>
          <w:ilvl w:val="0"/>
          <w:numId w:val="6"/>
        </w:numPr>
        <w:rPr>
          <w:rFonts w:ascii="Segoe UI Light" w:hAnsi="Segoe UI Light" w:cs="Segoe UI Light"/>
          <w:lang w:eastAsia="ru-RU"/>
        </w:rPr>
      </w:pPr>
      <w:r>
        <w:rPr>
          <w:rFonts w:ascii="Segoe UI Light" w:hAnsi="Segoe UI Light" w:cs="Segoe UI Light"/>
          <w:lang w:eastAsia="ru-RU"/>
        </w:rPr>
        <w:t>Повышение качества транспортной инфраструктуры федерального, регионального и местного значения: улучшение доступности при снижении издержек транзита;</w:t>
      </w:r>
    </w:p>
    <w:p w:rsidR="006C321E" w:rsidRDefault="006C321E" w:rsidP="00734DA3">
      <w:pPr>
        <w:pStyle w:val="a5"/>
        <w:numPr>
          <w:ilvl w:val="0"/>
          <w:numId w:val="6"/>
        </w:numPr>
        <w:rPr>
          <w:rFonts w:ascii="Segoe UI Light" w:hAnsi="Segoe UI Light" w:cs="Segoe UI Light"/>
          <w:lang w:eastAsia="ru-RU"/>
        </w:rPr>
      </w:pPr>
      <w:r>
        <w:rPr>
          <w:rFonts w:ascii="Segoe UI Light" w:hAnsi="Segoe UI Light" w:cs="Segoe UI Light"/>
          <w:lang w:eastAsia="ru-RU"/>
        </w:rPr>
        <w:t>Развитие объектов социальной инфраструктуры, повышение качества городской среды;</w:t>
      </w:r>
    </w:p>
    <w:p w:rsidR="006C321E" w:rsidRDefault="006C321E" w:rsidP="00734DA3">
      <w:pPr>
        <w:pStyle w:val="a5"/>
        <w:numPr>
          <w:ilvl w:val="0"/>
          <w:numId w:val="6"/>
        </w:numPr>
        <w:rPr>
          <w:rFonts w:ascii="Segoe UI Light" w:hAnsi="Segoe UI Light" w:cs="Segoe UI Light"/>
          <w:lang w:eastAsia="ru-RU"/>
        </w:rPr>
      </w:pPr>
      <w:r>
        <w:rPr>
          <w:rFonts w:ascii="Segoe UI Light" w:hAnsi="Segoe UI Light" w:cs="Segoe UI Light"/>
          <w:lang w:eastAsia="ru-RU"/>
        </w:rPr>
        <w:t>Развитие туристско-рекреационного потенциала;</w:t>
      </w:r>
    </w:p>
    <w:p w:rsidR="006C321E" w:rsidRPr="00CA01E1" w:rsidRDefault="006C321E" w:rsidP="00734DA3">
      <w:pPr>
        <w:pStyle w:val="a5"/>
        <w:numPr>
          <w:ilvl w:val="0"/>
          <w:numId w:val="6"/>
        </w:numPr>
        <w:rPr>
          <w:rFonts w:ascii="Segoe UI Light" w:hAnsi="Segoe UI Light" w:cs="Segoe UI Light"/>
          <w:lang w:eastAsia="ru-RU"/>
        </w:rPr>
      </w:pPr>
      <w:r>
        <w:rPr>
          <w:rFonts w:ascii="Segoe UI Light" w:hAnsi="Segoe UI Light" w:cs="Segoe UI Light"/>
          <w:lang w:eastAsia="ru-RU"/>
        </w:rPr>
        <w:t xml:space="preserve">Создание новых рабочих мест в сервисных секторах экономики. </w:t>
      </w:r>
    </w:p>
    <w:p w:rsidR="00DA7F38" w:rsidRPr="002550D5" w:rsidRDefault="00DA7F38" w:rsidP="00E52F9C">
      <w:pPr>
        <w:spacing w:after="0"/>
        <w:jc w:val="both"/>
        <w:rPr>
          <w:rFonts w:ascii="Segoe UI Light" w:hAnsi="Segoe UI Light" w:cs="Segoe UI Light"/>
          <w:lang w:eastAsia="ru-RU"/>
        </w:rPr>
      </w:pPr>
      <w:r>
        <w:rPr>
          <w:rFonts w:ascii="Segoe UI Light" w:hAnsi="Segoe UI Light" w:cs="Segoe UI Light"/>
          <w:lang w:eastAsia="ru-RU"/>
        </w:rPr>
        <w:t>Угрозы</w:t>
      </w:r>
      <w:r w:rsidRPr="002550D5">
        <w:rPr>
          <w:rFonts w:ascii="Segoe UI Light" w:hAnsi="Segoe UI Light" w:cs="Segoe UI Light"/>
          <w:lang w:eastAsia="ru-RU"/>
        </w:rPr>
        <w:t xml:space="preserve"> (</w:t>
      </w:r>
      <w:r>
        <w:rPr>
          <w:rFonts w:ascii="Segoe UI Light" w:hAnsi="Segoe UI Light" w:cs="Segoe UI Light"/>
          <w:lang w:eastAsia="ru-RU"/>
        </w:rPr>
        <w:t>риски</w:t>
      </w:r>
      <w:r w:rsidRPr="002550D5">
        <w:rPr>
          <w:rFonts w:ascii="Segoe UI Light" w:hAnsi="Segoe UI Light" w:cs="Segoe UI Light"/>
          <w:lang w:eastAsia="ru-RU"/>
        </w:rPr>
        <w:t xml:space="preserve">) социально-экономического развития Кингисеппского муниципального района: </w:t>
      </w:r>
    </w:p>
    <w:p w:rsidR="00DA7F38" w:rsidRDefault="00DA7F38" w:rsidP="00734DA3">
      <w:pPr>
        <w:pStyle w:val="a5"/>
        <w:numPr>
          <w:ilvl w:val="0"/>
          <w:numId w:val="6"/>
        </w:numPr>
        <w:jc w:val="both"/>
        <w:rPr>
          <w:rFonts w:ascii="Segoe UI Light" w:hAnsi="Segoe UI Light" w:cs="Segoe UI Light"/>
          <w:lang w:eastAsia="ru-RU"/>
        </w:rPr>
      </w:pPr>
      <w:r>
        <w:rPr>
          <w:rFonts w:ascii="Segoe UI Light" w:hAnsi="Segoe UI Light" w:cs="Segoe UI Light"/>
          <w:lang w:eastAsia="ru-RU"/>
        </w:rPr>
        <w:t>Стабилизация либо сокращение занятости в реальном секторе экономике (на фоне роста производительности труда). Рост социальных контрастов. Усиление оттока населения в Санкт-Петербургскую агломерацию;</w:t>
      </w:r>
    </w:p>
    <w:p w:rsidR="00DA7F38" w:rsidRDefault="00DA7F38" w:rsidP="00734DA3">
      <w:pPr>
        <w:pStyle w:val="a5"/>
        <w:numPr>
          <w:ilvl w:val="0"/>
          <w:numId w:val="6"/>
        </w:numPr>
        <w:jc w:val="both"/>
        <w:rPr>
          <w:rFonts w:ascii="Segoe UI Light" w:hAnsi="Segoe UI Light" w:cs="Segoe UI Light"/>
          <w:lang w:eastAsia="ru-RU"/>
        </w:rPr>
      </w:pPr>
      <w:r>
        <w:rPr>
          <w:rFonts w:ascii="Segoe UI Light" w:hAnsi="Segoe UI Light" w:cs="Segoe UI Light"/>
          <w:lang w:eastAsia="ru-RU"/>
        </w:rPr>
        <w:t>Повышение уровня износа и снижение качества объектов транспортной, инженерной, социальной инфраструктуры;</w:t>
      </w:r>
    </w:p>
    <w:p w:rsidR="00DA7F38" w:rsidRPr="00E52F9C" w:rsidRDefault="00DA7F38" w:rsidP="00734DA3">
      <w:pPr>
        <w:pStyle w:val="a5"/>
        <w:numPr>
          <w:ilvl w:val="0"/>
          <w:numId w:val="6"/>
        </w:numPr>
        <w:jc w:val="both"/>
      </w:pPr>
      <w:r w:rsidRPr="002550D5">
        <w:rPr>
          <w:rFonts w:ascii="Segoe UI Light" w:hAnsi="Segoe UI Light" w:cs="Segoe UI Light"/>
          <w:lang w:eastAsia="ru-RU"/>
        </w:rPr>
        <w:t xml:space="preserve">Рост экологической нагрузки на экосистему Финского залива и прибрежных территорий. Деградация туристического потенциала. </w:t>
      </w:r>
    </w:p>
    <w:p w:rsidR="00E52F9C" w:rsidRPr="00E52F9C" w:rsidRDefault="00E52F9C" w:rsidP="00E52F9C">
      <w:pPr>
        <w:spacing w:after="0"/>
        <w:jc w:val="both"/>
        <w:rPr>
          <w:rFonts w:ascii="Segoe UI Light" w:hAnsi="Segoe UI Light" w:cs="Segoe UI Light"/>
          <w:lang w:eastAsia="ru-RU"/>
        </w:rPr>
      </w:pPr>
      <w:r w:rsidRPr="00E52F9C">
        <w:rPr>
          <w:rFonts w:ascii="Segoe UI Light" w:hAnsi="Segoe UI Light" w:cs="Segoe UI Light"/>
          <w:lang w:eastAsia="ru-RU"/>
        </w:rPr>
        <w:t xml:space="preserve">Различные сочетания сильных и слабых сторон, возможностей и угроз образуют развилки сценариев социально-экономического развития Кингисеппского муниципального района. </w:t>
      </w:r>
    </w:p>
    <w:p w:rsidR="004C2468" w:rsidRDefault="004C2468" w:rsidP="004C2468">
      <w:pPr>
        <w:pStyle w:val="2"/>
        <w:rPr>
          <w:color w:val="auto"/>
        </w:rPr>
      </w:pPr>
      <w:bookmarkStart w:id="8" w:name="_Toc491934794"/>
      <w:r w:rsidRPr="004C2468">
        <w:rPr>
          <w:color w:val="auto"/>
        </w:rPr>
        <w:lastRenderedPageBreak/>
        <w:t>1.</w:t>
      </w:r>
      <w:r w:rsidR="00EC4A34">
        <w:rPr>
          <w:color w:val="auto"/>
        </w:rPr>
        <w:t>6</w:t>
      </w:r>
      <w:r w:rsidRPr="004C2468">
        <w:rPr>
          <w:color w:val="auto"/>
        </w:rPr>
        <w:t xml:space="preserve">. </w:t>
      </w:r>
      <w:r>
        <w:rPr>
          <w:color w:val="auto"/>
        </w:rPr>
        <w:t>Стратегические интересы субъектов развития</w:t>
      </w:r>
      <w:bookmarkEnd w:id="8"/>
    </w:p>
    <w:p w:rsidR="00DA7F38" w:rsidRDefault="00DA7F38" w:rsidP="00DA7F38">
      <w:pPr>
        <w:spacing w:before="120" w:after="120"/>
        <w:jc w:val="both"/>
        <w:rPr>
          <w:rFonts w:ascii="Segoe UI Light" w:hAnsi="Segoe UI Light" w:cs="Segoe UI Light"/>
          <w:lang w:eastAsia="ru-RU"/>
        </w:rPr>
      </w:pPr>
      <w:r>
        <w:rPr>
          <w:rFonts w:ascii="Segoe UI Light" w:hAnsi="Segoe UI Light" w:cs="Segoe UI Light"/>
          <w:lang w:eastAsia="ru-RU"/>
        </w:rPr>
        <w:t xml:space="preserve">К основным субъектам развития муниципального образования Кингисеппский муниципальный район относятся: население, бизнес-структуры, общественные организации, органы местного самоуправления. </w:t>
      </w:r>
    </w:p>
    <w:p w:rsidR="00DA7F38" w:rsidRDefault="00DA7F38" w:rsidP="002460EF">
      <w:pPr>
        <w:spacing w:before="120" w:after="0"/>
        <w:jc w:val="both"/>
        <w:rPr>
          <w:rFonts w:ascii="Segoe UI Light" w:hAnsi="Segoe UI Light" w:cs="Segoe UI Light"/>
          <w:lang w:eastAsia="ru-RU"/>
        </w:rPr>
      </w:pPr>
      <w:r>
        <w:rPr>
          <w:rFonts w:ascii="Segoe UI Light" w:hAnsi="Segoe UI Light" w:cs="Segoe UI Light"/>
          <w:lang w:eastAsia="ru-RU"/>
        </w:rPr>
        <w:t xml:space="preserve">К стратегическим интересам населения относится решение следующих задач: </w:t>
      </w:r>
    </w:p>
    <w:p w:rsidR="00DA7F38" w:rsidRDefault="00DA7F38" w:rsidP="002460EF">
      <w:pPr>
        <w:pStyle w:val="a5"/>
        <w:numPr>
          <w:ilvl w:val="0"/>
          <w:numId w:val="1"/>
        </w:numPr>
        <w:spacing w:after="0" w:line="240" w:lineRule="auto"/>
        <w:ind w:left="714" w:hanging="357"/>
        <w:jc w:val="both"/>
        <w:rPr>
          <w:rFonts w:ascii="Segoe UI Light" w:hAnsi="Segoe UI Light" w:cs="Segoe UI Light"/>
        </w:rPr>
      </w:pPr>
      <w:r>
        <w:rPr>
          <w:rFonts w:ascii="Segoe UI Light" w:hAnsi="Segoe UI Light" w:cs="Segoe UI Light"/>
        </w:rPr>
        <w:t>Создание новых рабочих мест, расширение возможностей для самореализации, повышение уровня доходов;</w:t>
      </w:r>
    </w:p>
    <w:p w:rsidR="00DA7F38" w:rsidRDefault="00DA7F38" w:rsidP="00DA7F38">
      <w:pPr>
        <w:pStyle w:val="a5"/>
        <w:numPr>
          <w:ilvl w:val="0"/>
          <w:numId w:val="1"/>
        </w:numPr>
        <w:spacing w:before="120" w:after="0" w:line="240" w:lineRule="auto"/>
        <w:jc w:val="both"/>
        <w:rPr>
          <w:rFonts w:ascii="Segoe UI Light" w:hAnsi="Segoe UI Light" w:cs="Segoe UI Light"/>
        </w:rPr>
      </w:pPr>
      <w:r>
        <w:rPr>
          <w:rFonts w:ascii="Segoe UI Light" w:hAnsi="Segoe UI Light" w:cs="Segoe UI Light"/>
        </w:rPr>
        <w:t>Повышение доступности и качества образовательных услуг, в том числе, возможность получения качественного профессионального образования с возможностью трудоустройства на территории района;</w:t>
      </w:r>
    </w:p>
    <w:p w:rsidR="00DA7F38" w:rsidRDefault="00DA7F38" w:rsidP="00DA7F38">
      <w:pPr>
        <w:pStyle w:val="a5"/>
        <w:numPr>
          <w:ilvl w:val="0"/>
          <w:numId w:val="1"/>
        </w:numPr>
        <w:spacing w:before="120" w:after="0" w:line="240" w:lineRule="auto"/>
        <w:jc w:val="both"/>
        <w:rPr>
          <w:rFonts w:ascii="Segoe UI Light" w:hAnsi="Segoe UI Light" w:cs="Segoe UI Light"/>
        </w:rPr>
      </w:pPr>
      <w:r>
        <w:rPr>
          <w:rFonts w:ascii="Segoe UI Light" w:hAnsi="Segoe UI Light" w:cs="Segoe UI Light"/>
        </w:rPr>
        <w:t>Повышение доступности и качества медицинской помощи;</w:t>
      </w:r>
    </w:p>
    <w:p w:rsidR="00DA7F38" w:rsidRDefault="00DA7F38" w:rsidP="00DA7F38">
      <w:pPr>
        <w:pStyle w:val="a5"/>
        <w:numPr>
          <w:ilvl w:val="0"/>
          <w:numId w:val="1"/>
        </w:numPr>
        <w:spacing w:before="120" w:after="0" w:line="240" w:lineRule="auto"/>
        <w:jc w:val="both"/>
        <w:rPr>
          <w:rFonts w:ascii="Segoe UI Light" w:hAnsi="Segoe UI Light" w:cs="Segoe UI Light"/>
        </w:rPr>
      </w:pPr>
      <w:r>
        <w:rPr>
          <w:rFonts w:ascii="Segoe UI Light" w:hAnsi="Segoe UI Light" w:cs="Segoe UI Light"/>
        </w:rPr>
        <w:t>Повышение качества и разнообразия потребительских и досуговых возможностей;</w:t>
      </w:r>
    </w:p>
    <w:p w:rsidR="00DA7F38" w:rsidRDefault="00DA7F38" w:rsidP="00DA7F38">
      <w:pPr>
        <w:pStyle w:val="a5"/>
        <w:numPr>
          <w:ilvl w:val="0"/>
          <w:numId w:val="1"/>
        </w:numPr>
        <w:spacing w:before="120" w:after="0" w:line="240" w:lineRule="auto"/>
        <w:jc w:val="both"/>
        <w:rPr>
          <w:rFonts w:ascii="Segoe UI Light" w:hAnsi="Segoe UI Light" w:cs="Segoe UI Light"/>
        </w:rPr>
      </w:pPr>
      <w:r>
        <w:rPr>
          <w:rFonts w:ascii="Segoe UI Light" w:hAnsi="Segoe UI Light" w:cs="Segoe UI Light"/>
        </w:rPr>
        <w:t>Рост капитализации принадлежащей гражданам жилой недвижимости, поддержание в надлежащем состоянии жилищного фонда и коммунальной инфраструктуры;</w:t>
      </w:r>
    </w:p>
    <w:p w:rsidR="00DA7F38" w:rsidRDefault="00DA7F38" w:rsidP="00DA7F38">
      <w:pPr>
        <w:pStyle w:val="a5"/>
        <w:numPr>
          <w:ilvl w:val="0"/>
          <w:numId w:val="1"/>
        </w:numPr>
        <w:spacing w:before="120" w:after="0" w:line="240" w:lineRule="auto"/>
        <w:jc w:val="both"/>
        <w:rPr>
          <w:rFonts w:ascii="Segoe UI Light" w:hAnsi="Segoe UI Light" w:cs="Segoe UI Light"/>
        </w:rPr>
      </w:pPr>
      <w:r>
        <w:rPr>
          <w:rFonts w:ascii="Segoe UI Light" w:hAnsi="Segoe UI Light" w:cs="Segoe UI Light"/>
        </w:rPr>
        <w:t>Рост транспортной мобильности за счет повышения качества дорожной сети и развития сети маршрутов общественного транспорта;</w:t>
      </w:r>
    </w:p>
    <w:p w:rsidR="00DA7F38" w:rsidRDefault="00DA7F38" w:rsidP="00DA7F38">
      <w:pPr>
        <w:pStyle w:val="a5"/>
        <w:numPr>
          <w:ilvl w:val="0"/>
          <w:numId w:val="1"/>
        </w:numPr>
        <w:spacing w:before="120" w:after="0" w:line="240" w:lineRule="auto"/>
        <w:jc w:val="both"/>
        <w:rPr>
          <w:rFonts w:ascii="Segoe UI Light" w:hAnsi="Segoe UI Light" w:cs="Segoe UI Light"/>
        </w:rPr>
      </w:pPr>
      <w:r>
        <w:rPr>
          <w:rFonts w:ascii="Segoe UI Light" w:hAnsi="Segoe UI Light" w:cs="Segoe UI Light"/>
        </w:rPr>
        <w:t xml:space="preserve">Повышение качества городской среды, в том числе, уровня благоустройства и экологической безопасности населенных пунктов. </w:t>
      </w:r>
    </w:p>
    <w:p w:rsidR="00DA7F38" w:rsidRPr="00235E5D" w:rsidRDefault="00DA7F38" w:rsidP="002460EF">
      <w:pPr>
        <w:spacing w:before="120" w:after="0"/>
        <w:jc w:val="both"/>
        <w:rPr>
          <w:rFonts w:ascii="Segoe UI Light" w:hAnsi="Segoe UI Light" w:cs="Segoe UI Light"/>
          <w:lang w:eastAsia="ru-RU"/>
        </w:rPr>
      </w:pPr>
      <w:r w:rsidRPr="00235E5D">
        <w:rPr>
          <w:rFonts w:ascii="Segoe UI Light" w:hAnsi="Segoe UI Light" w:cs="Segoe UI Light"/>
          <w:lang w:eastAsia="ru-RU"/>
        </w:rPr>
        <w:t xml:space="preserve">К стратегическим интересам </w:t>
      </w:r>
      <w:r>
        <w:rPr>
          <w:rFonts w:ascii="Segoe UI Light" w:hAnsi="Segoe UI Light" w:cs="Segoe UI Light"/>
          <w:lang w:eastAsia="ru-RU"/>
        </w:rPr>
        <w:t>бизнес-структур</w:t>
      </w:r>
      <w:r w:rsidRPr="00235E5D">
        <w:rPr>
          <w:rFonts w:ascii="Segoe UI Light" w:hAnsi="Segoe UI Light" w:cs="Segoe UI Light"/>
          <w:lang w:eastAsia="ru-RU"/>
        </w:rPr>
        <w:t xml:space="preserve"> относится решение следующих задач: </w:t>
      </w:r>
    </w:p>
    <w:p w:rsidR="00DA7F38" w:rsidRDefault="00DA7F38" w:rsidP="002460EF">
      <w:pPr>
        <w:pStyle w:val="a5"/>
        <w:numPr>
          <w:ilvl w:val="0"/>
          <w:numId w:val="1"/>
        </w:numPr>
        <w:spacing w:after="0" w:line="240" w:lineRule="auto"/>
        <w:ind w:left="714" w:hanging="357"/>
        <w:jc w:val="both"/>
        <w:rPr>
          <w:rFonts w:ascii="Segoe UI Light" w:hAnsi="Segoe UI Light" w:cs="Segoe UI Light"/>
        </w:rPr>
      </w:pPr>
      <w:r>
        <w:rPr>
          <w:rFonts w:ascii="Segoe UI Light" w:hAnsi="Segoe UI Light" w:cs="Segoe UI Light"/>
        </w:rPr>
        <w:t>Обеспечение доступа к качественным трудовым ресурсам;</w:t>
      </w:r>
    </w:p>
    <w:p w:rsidR="00DA7F38" w:rsidRDefault="00DA7F38" w:rsidP="00DA7F38">
      <w:pPr>
        <w:pStyle w:val="a5"/>
        <w:numPr>
          <w:ilvl w:val="0"/>
          <w:numId w:val="1"/>
        </w:numPr>
        <w:spacing w:before="120" w:after="0" w:line="240" w:lineRule="auto"/>
        <w:jc w:val="both"/>
        <w:rPr>
          <w:rFonts w:ascii="Segoe UI Light" w:hAnsi="Segoe UI Light" w:cs="Segoe UI Light"/>
        </w:rPr>
      </w:pPr>
      <w:r>
        <w:rPr>
          <w:rFonts w:ascii="Segoe UI Light" w:hAnsi="Segoe UI Light" w:cs="Segoe UI Light"/>
        </w:rPr>
        <w:t>Обеспечение доступа к подготовленным земельным участкам, ресурсно-сырьевой базе (недра, леса, водные объекты и пр.) и объектам недвижимости;</w:t>
      </w:r>
    </w:p>
    <w:p w:rsidR="00DA7F38" w:rsidRDefault="00DA7F38" w:rsidP="00DA7F38">
      <w:pPr>
        <w:pStyle w:val="a5"/>
        <w:numPr>
          <w:ilvl w:val="0"/>
          <w:numId w:val="1"/>
        </w:numPr>
        <w:spacing w:before="120" w:after="0" w:line="240" w:lineRule="auto"/>
        <w:jc w:val="both"/>
        <w:rPr>
          <w:rFonts w:ascii="Segoe UI Light" w:hAnsi="Segoe UI Light" w:cs="Segoe UI Light"/>
        </w:rPr>
      </w:pPr>
      <w:r>
        <w:rPr>
          <w:rFonts w:ascii="Segoe UI Light" w:hAnsi="Segoe UI Light" w:cs="Segoe UI Light"/>
        </w:rPr>
        <w:t>Обеспечение доступа к объектам транспортной и инженерной инфраструктуры;</w:t>
      </w:r>
    </w:p>
    <w:p w:rsidR="00DA7F38" w:rsidRDefault="00DA7F38" w:rsidP="00DA7F38">
      <w:pPr>
        <w:pStyle w:val="a5"/>
        <w:numPr>
          <w:ilvl w:val="0"/>
          <w:numId w:val="1"/>
        </w:numPr>
        <w:spacing w:before="120" w:after="0" w:line="240" w:lineRule="auto"/>
        <w:jc w:val="both"/>
        <w:rPr>
          <w:rFonts w:ascii="Segoe UI Light" w:hAnsi="Segoe UI Light" w:cs="Segoe UI Light"/>
        </w:rPr>
      </w:pPr>
      <w:r>
        <w:rPr>
          <w:rFonts w:ascii="Segoe UI Light" w:hAnsi="Segoe UI Light" w:cs="Segoe UI Light"/>
        </w:rPr>
        <w:t>Развитие потребительского рынка за счет внутреннего потенциала экономики района, а также привлечения новых жителей и туристов;</w:t>
      </w:r>
    </w:p>
    <w:p w:rsidR="00DA7F38" w:rsidRDefault="00DA7F38" w:rsidP="00DA7F38">
      <w:pPr>
        <w:pStyle w:val="a5"/>
        <w:numPr>
          <w:ilvl w:val="0"/>
          <w:numId w:val="1"/>
        </w:numPr>
        <w:spacing w:before="120" w:after="0" w:line="240" w:lineRule="auto"/>
        <w:jc w:val="both"/>
        <w:rPr>
          <w:rFonts w:ascii="Segoe UI Light" w:hAnsi="Segoe UI Light" w:cs="Segoe UI Light"/>
        </w:rPr>
      </w:pPr>
      <w:r>
        <w:rPr>
          <w:rFonts w:ascii="Segoe UI Light" w:hAnsi="Segoe UI Light" w:cs="Segoe UI Light"/>
        </w:rPr>
        <w:t>Развитие государственного и муниципального заказа.</w:t>
      </w:r>
    </w:p>
    <w:p w:rsidR="00DA7F38" w:rsidRPr="00235E5D" w:rsidRDefault="00DA7F38" w:rsidP="002460EF">
      <w:pPr>
        <w:spacing w:before="120" w:after="0"/>
        <w:jc w:val="both"/>
        <w:rPr>
          <w:rFonts w:ascii="Segoe UI Light" w:hAnsi="Segoe UI Light" w:cs="Segoe UI Light"/>
          <w:lang w:eastAsia="ru-RU"/>
        </w:rPr>
      </w:pPr>
      <w:r w:rsidRPr="00235E5D">
        <w:rPr>
          <w:rFonts w:ascii="Segoe UI Light" w:hAnsi="Segoe UI Light" w:cs="Segoe UI Light"/>
          <w:lang w:eastAsia="ru-RU"/>
        </w:rPr>
        <w:t xml:space="preserve">К стратегическим интересам </w:t>
      </w:r>
      <w:r>
        <w:rPr>
          <w:rFonts w:ascii="Segoe UI Light" w:hAnsi="Segoe UI Light" w:cs="Segoe UI Light"/>
          <w:lang w:eastAsia="ru-RU"/>
        </w:rPr>
        <w:t>общественных организаций</w:t>
      </w:r>
      <w:r w:rsidRPr="00235E5D">
        <w:rPr>
          <w:rFonts w:ascii="Segoe UI Light" w:hAnsi="Segoe UI Light" w:cs="Segoe UI Light"/>
          <w:lang w:eastAsia="ru-RU"/>
        </w:rPr>
        <w:t xml:space="preserve"> относится решение следующих задач: </w:t>
      </w:r>
    </w:p>
    <w:p w:rsidR="00DA7F38" w:rsidRDefault="00DA7F38" w:rsidP="002460EF">
      <w:pPr>
        <w:pStyle w:val="a5"/>
        <w:numPr>
          <w:ilvl w:val="0"/>
          <w:numId w:val="1"/>
        </w:numPr>
        <w:spacing w:after="0" w:line="240" w:lineRule="auto"/>
        <w:ind w:left="714" w:hanging="357"/>
        <w:jc w:val="both"/>
        <w:rPr>
          <w:rFonts w:ascii="Segoe UI Light" w:hAnsi="Segoe UI Light" w:cs="Segoe UI Light"/>
        </w:rPr>
      </w:pPr>
      <w:r>
        <w:rPr>
          <w:rFonts w:ascii="Segoe UI Light" w:hAnsi="Segoe UI Light" w:cs="Segoe UI Light"/>
        </w:rPr>
        <w:t>Обеспечение социального благополучия поддерживаемых категорий граждан (пенсионеры, ветераны, дети-сироты и пр.);</w:t>
      </w:r>
    </w:p>
    <w:p w:rsidR="00DA7F38" w:rsidRDefault="00DA7F38" w:rsidP="00DA7F38">
      <w:pPr>
        <w:pStyle w:val="a5"/>
        <w:numPr>
          <w:ilvl w:val="0"/>
          <w:numId w:val="1"/>
        </w:numPr>
        <w:spacing w:before="120" w:after="0" w:line="240" w:lineRule="auto"/>
        <w:jc w:val="both"/>
        <w:rPr>
          <w:rFonts w:ascii="Segoe UI Light" w:hAnsi="Segoe UI Light" w:cs="Segoe UI Light"/>
        </w:rPr>
      </w:pPr>
      <w:r>
        <w:rPr>
          <w:rFonts w:ascii="Segoe UI Light" w:hAnsi="Segoe UI Light" w:cs="Segoe UI Light"/>
        </w:rPr>
        <w:t>Продвижение интересов профессиональных объединений (учителя, врачи, химики, работники транспорта, государственные и муниципальные служащие и пр.);</w:t>
      </w:r>
    </w:p>
    <w:p w:rsidR="00DA7F38" w:rsidRDefault="00DA7F38" w:rsidP="00DA7F38">
      <w:pPr>
        <w:pStyle w:val="a5"/>
        <w:numPr>
          <w:ilvl w:val="0"/>
          <w:numId w:val="1"/>
        </w:numPr>
        <w:spacing w:before="120" w:after="0" w:line="240" w:lineRule="auto"/>
        <w:jc w:val="both"/>
        <w:rPr>
          <w:rFonts w:ascii="Segoe UI Light" w:hAnsi="Segoe UI Light" w:cs="Segoe UI Light"/>
        </w:rPr>
      </w:pPr>
      <w:r>
        <w:rPr>
          <w:rFonts w:ascii="Segoe UI Light" w:hAnsi="Segoe UI Light" w:cs="Segoe UI Light"/>
        </w:rPr>
        <w:t>Решение комплексных общественно-значимых проблем (охрана окружающей среды, охрана объектов культурного наследия, защита безнадзорных животных и пр.);</w:t>
      </w:r>
    </w:p>
    <w:p w:rsidR="00DA7F38" w:rsidRDefault="00DA7F38" w:rsidP="00DA7F38">
      <w:pPr>
        <w:pStyle w:val="a5"/>
        <w:numPr>
          <w:ilvl w:val="0"/>
          <w:numId w:val="1"/>
        </w:numPr>
        <w:spacing w:before="120" w:after="0" w:line="240" w:lineRule="auto"/>
        <w:jc w:val="both"/>
        <w:rPr>
          <w:rFonts w:ascii="Segoe UI Light" w:hAnsi="Segoe UI Light" w:cs="Segoe UI Light"/>
        </w:rPr>
      </w:pPr>
      <w:r>
        <w:rPr>
          <w:rFonts w:ascii="Segoe UI Light" w:hAnsi="Segoe UI Light" w:cs="Segoe UI Light"/>
        </w:rPr>
        <w:t xml:space="preserve">Повышение качества жизни, уровня благоустройства населенных пунктов, расширение досуговых возможностей (волонтерские общественные инициативы). </w:t>
      </w:r>
    </w:p>
    <w:p w:rsidR="00DA7F38" w:rsidRPr="0000247D" w:rsidRDefault="00DA7F38" w:rsidP="002460EF">
      <w:pPr>
        <w:spacing w:before="120" w:after="0"/>
        <w:jc w:val="both"/>
        <w:rPr>
          <w:rFonts w:ascii="Segoe UI Light" w:hAnsi="Segoe UI Light" w:cs="Segoe UI Light"/>
          <w:lang w:eastAsia="ru-RU"/>
        </w:rPr>
      </w:pPr>
      <w:r w:rsidRPr="0000247D">
        <w:rPr>
          <w:rFonts w:ascii="Segoe UI Light" w:hAnsi="Segoe UI Light" w:cs="Segoe UI Light"/>
          <w:lang w:eastAsia="ru-RU"/>
        </w:rPr>
        <w:t xml:space="preserve">К стратегическим интересам </w:t>
      </w:r>
      <w:r>
        <w:rPr>
          <w:rFonts w:ascii="Segoe UI Light" w:hAnsi="Segoe UI Light" w:cs="Segoe UI Light"/>
          <w:lang w:eastAsia="ru-RU"/>
        </w:rPr>
        <w:t>местного самоуправления</w:t>
      </w:r>
      <w:r w:rsidRPr="0000247D">
        <w:rPr>
          <w:rFonts w:ascii="Segoe UI Light" w:hAnsi="Segoe UI Light" w:cs="Segoe UI Light"/>
          <w:lang w:eastAsia="ru-RU"/>
        </w:rPr>
        <w:t xml:space="preserve"> относится решение следующих задач: </w:t>
      </w:r>
    </w:p>
    <w:p w:rsidR="00DA7F38" w:rsidRDefault="00DA7F38" w:rsidP="002460EF">
      <w:pPr>
        <w:pStyle w:val="a5"/>
        <w:numPr>
          <w:ilvl w:val="0"/>
          <w:numId w:val="1"/>
        </w:numPr>
        <w:spacing w:after="0" w:line="240" w:lineRule="auto"/>
        <w:ind w:left="714" w:hanging="357"/>
        <w:jc w:val="both"/>
        <w:rPr>
          <w:rFonts w:ascii="Segoe UI Light" w:hAnsi="Segoe UI Light" w:cs="Segoe UI Light"/>
        </w:rPr>
      </w:pPr>
      <w:r>
        <w:rPr>
          <w:rFonts w:ascii="Segoe UI Light" w:hAnsi="Segoe UI Light" w:cs="Segoe UI Light"/>
        </w:rPr>
        <w:t>Повышение качества жизни населения;</w:t>
      </w:r>
    </w:p>
    <w:p w:rsidR="00DA7F38" w:rsidRDefault="00DA7F38" w:rsidP="00DA7F38">
      <w:pPr>
        <w:pStyle w:val="a5"/>
        <w:numPr>
          <w:ilvl w:val="0"/>
          <w:numId w:val="1"/>
        </w:numPr>
        <w:spacing w:before="120" w:after="0" w:line="240" w:lineRule="auto"/>
        <w:jc w:val="both"/>
        <w:rPr>
          <w:rFonts w:ascii="Segoe UI Light" w:hAnsi="Segoe UI Light" w:cs="Segoe UI Light"/>
        </w:rPr>
      </w:pPr>
      <w:r>
        <w:rPr>
          <w:rFonts w:ascii="Segoe UI Light" w:hAnsi="Segoe UI Light" w:cs="Segoe UI Light"/>
        </w:rPr>
        <w:t>Рост инвестиционной привлекательности муниципального района;</w:t>
      </w:r>
    </w:p>
    <w:p w:rsidR="00DA7F38" w:rsidRDefault="00DA7F38" w:rsidP="00DA7F38">
      <w:pPr>
        <w:pStyle w:val="a5"/>
        <w:numPr>
          <w:ilvl w:val="0"/>
          <w:numId w:val="1"/>
        </w:numPr>
        <w:spacing w:before="120" w:after="0" w:line="240" w:lineRule="auto"/>
        <w:jc w:val="both"/>
        <w:rPr>
          <w:rFonts w:ascii="Segoe UI Light" w:hAnsi="Segoe UI Light" w:cs="Segoe UI Light"/>
        </w:rPr>
      </w:pPr>
      <w:r>
        <w:rPr>
          <w:rFonts w:ascii="Segoe UI Light" w:hAnsi="Segoe UI Light" w:cs="Segoe UI Light"/>
        </w:rPr>
        <w:t>Привлечение на территорию муниципального образования финансовых ресурсов федерального и регионального бюджетов в рамках государственных программ;</w:t>
      </w:r>
    </w:p>
    <w:p w:rsidR="00DA7F38" w:rsidRDefault="00DA7F38" w:rsidP="00DA7F38">
      <w:pPr>
        <w:pStyle w:val="a5"/>
        <w:numPr>
          <w:ilvl w:val="0"/>
          <w:numId w:val="1"/>
        </w:numPr>
        <w:spacing w:before="120" w:after="0" w:line="240" w:lineRule="auto"/>
        <w:jc w:val="both"/>
        <w:rPr>
          <w:rFonts w:ascii="Segoe UI Light" w:hAnsi="Segoe UI Light" w:cs="Segoe UI Light"/>
        </w:rPr>
      </w:pPr>
      <w:r>
        <w:rPr>
          <w:rFonts w:ascii="Segoe UI Light" w:hAnsi="Segoe UI Light" w:cs="Segoe UI Light"/>
        </w:rPr>
        <w:t>Развитие налогооблагаемой базы муниципального образования;</w:t>
      </w:r>
    </w:p>
    <w:p w:rsidR="00DA7F38" w:rsidRDefault="00DA7F38" w:rsidP="00DA7F38">
      <w:pPr>
        <w:pStyle w:val="a5"/>
        <w:numPr>
          <w:ilvl w:val="0"/>
          <w:numId w:val="1"/>
        </w:numPr>
        <w:spacing w:before="120" w:after="0" w:line="240" w:lineRule="auto"/>
        <w:jc w:val="both"/>
        <w:rPr>
          <w:rFonts w:ascii="Segoe UI Light" w:hAnsi="Segoe UI Light" w:cs="Segoe UI Light"/>
        </w:rPr>
      </w:pPr>
      <w:r>
        <w:rPr>
          <w:rFonts w:ascii="Segoe UI Light" w:hAnsi="Segoe UI Light" w:cs="Segoe UI Light"/>
        </w:rPr>
        <w:t>Повышение эффективности реализации муниципальных программ;</w:t>
      </w:r>
    </w:p>
    <w:p w:rsidR="00DA7F38" w:rsidRDefault="00DA7F38" w:rsidP="00DA7F38">
      <w:pPr>
        <w:pStyle w:val="a5"/>
        <w:numPr>
          <w:ilvl w:val="0"/>
          <w:numId w:val="1"/>
        </w:numPr>
        <w:spacing w:before="120" w:after="0" w:line="240" w:lineRule="auto"/>
        <w:jc w:val="both"/>
        <w:rPr>
          <w:rFonts w:ascii="Segoe UI Light" w:hAnsi="Segoe UI Light" w:cs="Segoe UI Light"/>
        </w:rPr>
      </w:pPr>
      <w:r>
        <w:rPr>
          <w:rFonts w:ascii="Segoe UI Light" w:hAnsi="Segoe UI Light" w:cs="Segoe UI Light"/>
        </w:rPr>
        <w:t xml:space="preserve">Повышение качества муниципального управления и муниципальных услуг. </w:t>
      </w:r>
    </w:p>
    <w:p w:rsidR="00EF74B5" w:rsidRDefault="002460EF" w:rsidP="00EF74B5">
      <w:pPr>
        <w:spacing w:before="120" w:after="0" w:line="240" w:lineRule="auto"/>
        <w:jc w:val="both"/>
        <w:rPr>
          <w:rFonts w:ascii="Segoe UI Light" w:hAnsi="Segoe UI Light" w:cs="Segoe UI Light"/>
        </w:rPr>
      </w:pPr>
      <w:r>
        <w:rPr>
          <w:rFonts w:ascii="Segoe UI Light" w:hAnsi="Segoe UI Light" w:cs="Segoe UI Light"/>
        </w:rPr>
        <w:t xml:space="preserve">Реализация стратегических  интересов субъектов развития ложится в основу стратегических приоритетов социально-экономического развития Кингисеппского муниципального района </w:t>
      </w:r>
    </w:p>
    <w:p w:rsidR="00EF74B5" w:rsidRPr="007517E8" w:rsidRDefault="00EC4A34" w:rsidP="00EF74B5">
      <w:pPr>
        <w:pStyle w:val="2"/>
        <w:pageBreakBefore/>
        <w:spacing w:line="360" w:lineRule="auto"/>
        <w:rPr>
          <w:color w:val="auto"/>
        </w:rPr>
      </w:pPr>
      <w:bookmarkStart w:id="9" w:name="_Toc489262229"/>
      <w:bookmarkStart w:id="10" w:name="_Toc491934795"/>
      <w:r>
        <w:rPr>
          <w:color w:val="auto"/>
        </w:rPr>
        <w:lastRenderedPageBreak/>
        <w:t>1.7</w:t>
      </w:r>
      <w:r w:rsidR="00EF74B5" w:rsidRPr="007517E8">
        <w:rPr>
          <w:color w:val="auto"/>
        </w:rPr>
        <w:t xml:space="preserve">. </w:t>
      </w:r>
      <w:r w:rsidR="00320B5C">
        <w:rPr>
          <w:color w:val="auto"/>
        </w:rPr>
        <w:t>Сценарии социально-экономического</w:t>
      </w:r>
      <w:r w:rsidR="00EF74B5" w:rsidRPr="007517E8">
        <w:rPr>
          <w:color w:val="auto"/>
        </w:rPr>
        <w:t xml:space="preserve"> развития</w:t>
      </w:r>
      <w:bookmarkEnd w:id="9"/>
      <w:bookmarkEnd w:id="10"/>
      <w:r w:rsidR="00EF74B5" w:rsidRPr="007517E8">
        <w:rPr>
          <w:color w:val="auto"/>
        </w:rPr>
        <w:t xml:space="preserve"> </w:t>
      </w:r>
    </w:p>
    <w:p w:rsidR="00EF74B5" w:rsidRPr="00FF6E26" w:rsidRDefault="00EF74B5" w:rsidP="00EF74B5">
      <w:pPr>
        <w:spacing w:before="120" w:after="0" w:line="240" w:lineRule="auto"/>
        <w:jc w:val="both"/>
        <w:rPr>
          <w:rFonts w:ascii="Segoe UI Light" w:hAnsi="Segoe UI Light" w:cs="Segoe UI Light"/>
        </w:rPr>
      </w:pPr>
      <w:r w:rsidRPr="00FF6E26">
        <w:rPr>
          <w:rFonts w:ascii="Segoe UI Light" w:hAnsi="Segoe UI Light" w:cs="Segoe UI Light"/>
        </w:rPr>
        <w:t xml:space="preserve">При проекции условий, основных точек роста и базовых секторов развития Ленинградской области на территорию Кингисеппского муниципального района формируется развилка перспективного социально-экономического развития на инерционный, реалистичный и инновационный сценарии. </w:t>
      </w:r>
    </w:p>
    <w:p w:rsidR="00EF74B5" w:rsidRPr="00FF6E26" w:rsidRDefault="00320B5C" w:rsidP="00EF74B5">
      <w:pPr>
        <w:pStyle w:val="3"/>
        <w:spacing w:before="120" w:after="120"/>
        <w:rPr>
          <w:rFonts w:ascii="Segoe UI Light" w:hAnsi="Segoe UI Light" w:cs="Segoe UI"/>
          <w:b/>
          <w:color w:val="auto"/>
        </w:rPr>
      </w:pPr>
      <w:bookmarkStart w:id="11" w:name="_Toc489262230"/>
      <w:bookmarkStart w:id="12" w:name="_Toc491934796"/>
      <w:r w:rsidRPr="00FF6E26">
        <w:rPr>
          <w:rFonts w:ascii="Segoe UI Light" w:hAnsi="Segoe UI Light" w:cs="Segoe UI"/>
          <w:b/>
          <w:color w:val="auto"/>
        </w:rPr>
        <w:t>1.</w:t>
      </w:r>
      <w:r w:rsidR="00EC4A34">
        <w:rPr>
          <w:rFonts w:ascii="Segoe UI Light" w:hAnsi="Segoe UI Light" w:cs="Segoe UI"/>
          <w:b/>
          <w:color w:val="auto"/>
        </w:rPr>
        <w:t>7</w:t>
      </w:r>
      <w:r w:rsidR="00EF74B5" w:rsidRPr="00FF6E26">
        <w:rPr>
          <w:rFonts w:ascii="Segoe UI Light" w:hAnsi="Segoe UI Light" w:cs="Segoe UI"/>
          <w:b/>
          <w:color w:val="auto"/>
        </w:rPr>
        <w:t>.1. Инерционный сценарий социально-экономического развития</w:t>
      </w:r>
      <w:bookmarkEnd w:id="11"/>
      <w:bookmarkEnd w:id="12"/>
      <w:r w:rsidR="00EF74B5" w:rsidRPr="00FF6E26">
        <w:rPr>
          <w:rFonts w:ascii="Segoe UI Light" w:hAnsi="Segoe UI Light" w:cs="Segoe UI"/>
          <w:b/>
          <w:color w:val="auto"/>
        </w:rPr>
        <w:t xml:space="preserve"> </w:t>
      </w:r>
    </w:p>
    <w:p w:rsidR="00EF74B5" w:rsidRPr="00FF6E26" w:rsidRDefault="00EF74B5" w:rsidP="00EF74B5">
      <w:pPr>
        <w:spacing w:before="120" w:after="0" w:line="240" w:lineRule="auto"/>
        <w:jc w:val="both"/>
        <w:rPr>
          <w:rFonts w:ascii="Segoe UI Light" w:hAnsi="Segoe UI Light" w:cs="Segoe UI Light"/>
        </w:rPr>
      </w:pPr>
      <w:r w:rsidRPr="00FF6E26">
        <w:rPr>
          <w:rFonts w:ascii="Segoe UI Light" w:hAnsi="Segoe UI Light" w:cs="Segoe UI Light"/>
          <w:b/>
        </w:rPr>
        <w:t>В рамках инерционного сценария</w:t>
      </w:r>
      <w:r w:rsidRPr="00FF6E26">
        <w:rPr>
          <w:rFonts w:ascii="Segoe UI Light" w:hAnsi="Segoe UI Light" w:cs="Segoe UI Light"/>
        </w:rPr>
        <w:t xml:space="preserve"> стратегией социально-экономического развития Ленинградской области до 2030 года определены следующие источники роста: </w:t>
      </w:r>
    </w:p>
    <w:p w:rsidR="00EF74B5" w:rsidRPr="00FF6E26" w:rsidRDefault="00EF74B5" w:rsidP="00EF74B5">
      <w:pPr>
        <w:pStyle w:val="a5"/>
        <w:numPr>
          <w:ilvl w:val="0"/>
          <w:numId w:val="1"/>
        </w:numPr>
        <w:spacing w:before="120" w:after="0" w:line="240" w:lineRule="auto"/>
        <w:jc w:val="both"/>
        <w:rPr>
          <w:rFonts w:ascii="Segoe UI Light" w:hAnsi="Segoe UI Light" w:cs="Segoe UI Light"/>
        </w:rPr>
      </w:pPr>
      <w:r w:rsidRPr="00FF6E26">
        <w:rPr>
          <w:rFonts w:ascii="Segoe UI Light" w:hAnsi="Segoe UI Light" w:cs="Segoe UI Light"/>
        </w:rPr>
        <w:t>Реализация заявленных федеральных проектов;</w:t>
      </w:r>
    </w:p>
    <w:p w:rsidR="00EF74B5" w:rsidRPr="00FF6E26" w:rsidRDefault="00EF74B5" w:rsidP="00EF74B5">
      <w:pPr>
        <w:pStyle w:val="a5"/>
        <w:numPr>
          <w:ilvl w:val="0"/>
          <w:numId w:val="1"/>
        </w:numPr>
        <w:spacing w:before="120" w:after="0" w:line="240" w:lineRule="auto"/>
        <w:jc w:val="both"/>
        <w:rPr>
          <w:rFonts w:ascii="Segoe UI Light" w:hAnsi="Segoe UI Light" w:cs="Segoe UI Light"/>
        </w:rPr>
      </w:pPr>
      <w:r w:rsidRPr="00FF6E26">
        <w:rPr>
          <w:rFonts w:ascii="Segoe UI Light" w:hAnsi="Segoe UI Light" w:cs="Segoe UI Light"/>
        </w:rPr>
        <w:t>Обеспечение товарами в рамках сложившихся рыночных ниш Санкт-Петербурга и Ленинградской области;</w:t>
      </w:r>
    </w:p>
    <w:p w:rsidR="00EF74B5" w:rsidRPr="00FF6E26" w:rsidRDefault="00EF74B5" w:rsidP="00EF74B5">
      <w:pPr>
        <w:pStyle w:val="a5"/>
        <w:numPr>
          <w:ilvl w:val="0"/>
          <w:numId w:val="1"/>
        </w:numPr>
        <w:spacing w:before="120" w:after="0" w:line="240" w:lineRule="auto"/>
        <w:jc w:val="both"/>
        <w:rPr>
          <w:rFonts w:ascii="Segoe UI Light" w:hAnsi="Segoe UI Light" w:cs="Segoe UI Light"/>
        </w:rPr>
      </w:pPr>
      <w:r w:rsidRPr="00FF6E26">
        <w:rPr>
          <w:rFonts w:ascii="Segoe UI Light" w:hAnsi="Segoe UI Light" w:cs="Segoe UI Light"/>
        </w:rPr>
        <w:t>Выполнение «сервисных» по отношению к Санкт-Петербургу функций: жилье, пригородная и дачная рекреация, утилизация отходов.</w:t>
      </w:r>
    </w:p>
    <w:p w:rsidR="00EF74B5" w:rsidRPr="00FF6E26" w:rsidRDefault="00EF74B5" w:rsidP="00EF74B5">
      <w:pPr>
        <w:spacing w:before="120" w:after="0" w:line="240" w:lineRule="auto"/>
        <w:jc w:val="both"/>
        <w:rPr>
          <w:rFonts w:ascii="Segoe UI Light" w:hAnsi="Segoe UI Light" w:cs="Segoe UI Light"/>
        </w:rPr>
      </w:pPr>
      <w:r w:rsidRPr="00FF6E26">
        <w:rPr>
          <w:rFonts w:ascii="Segoe UI Light" w:hAnsi="Segoe UI Light" w:cs="Segoe UI Light"/>
        </w:rPr>
        <w:t xml:space="preserve">Базовые сектора развития в рамках инерционного сценария: </w:t>
      </w:r>
    </w:p>
    <w:p w:rsidR="00EF74B5" w:rsidRPr="00FF6E26" w:rsidRDefault="00EF74B5" w:rsidP="00EF74B5">
      <w:pPr>
        <w:pStyle w:val="a5"/>
        <w:numPr>
          <w:ilvl w:val="0"/>
          <w:numId w:val="1"/>
        </w:numPr>
        <w:spacing w:before="120" w:after="0" w:line="240" w:lineRule="auto"/>
        <w:jc w:val="both"/>
        <w:rPr>
          <w:rFonts w:ascii="Segoe UI Light" w:hAnsi="Segoe UI Light" w:cs="Segoe UI Light"/>
        </w:rPr>
      </w:pPr>
      <w:r w:rsidRPr="00FF6E26">
        <w:rPr>
          <w:rFonts w:ascii="Segoe UI Light" w:hAnsi="Segoe UI Light" w:cs="Segoe UI Light"/>
        </w:rPr>
        <w:t>Традиционные сектора промышленности;</w:t>
      </w:r>
    </w:p>
    <w:p w:rsidR="00EF74B5" w:rsidRPr="00FF6E26" w:rsidRDefault="00EF74B5" w:rsidP="00EF74B5">
      <w:pPr>
        <w:pStyle w:val="a5"/>
        <w:numPr>
          <w:ilvl w:val="0"/>
          <w:numId w:val="1"/>
        </w:numPr>
        <w:spacing w:before="120" w:after="0" w:line="240" w:lineRule="auto"/>
        <w:jc w:val="both"/>
        <w:rPr>
          <w:rFonts w:ascii="Segoe UI Light" w:hAnsi="Segoe UI Light" w:cs="Segoe UI Light"/>
        </w:rPr>
      </w:pPr>
      <w:r w:rsidRPr="00FF6E26">
        <w:rPr>
          <w:rFonts w:ascii="Segoe UI Light" w:hAnsi="Segoe UI Light" w:cs="Segoe UI Light"/>
        </w:rPr>
        <w:t>Агропромышленный комплекс;</w:t>
      </w:r>
    </w:p>
    <w:p w:rsidR="00EF74B5" w:rsidRPr="00FF6E26" w:rsidRDefault="00EF74B5" w:rsidP="00EF74B5">
      <w:pPr>
        <w:pStyle w:val="a5"/>
        <w:numPr>
          <w:ilvl w:val="0"/>
          <w:numId w:val="1"/>
        </w:numPr>
        <w:spacing w:before="120" w:after="0" w:line="240" w:lineRule="auto"/>
        <w:jc w:val="both"/>
        <w:rPr>
          <w:rFonts w:ascii="Segoe UI Light" w:hAnsi="Segoe UI Light" w:cs="Segoe UI Light"/>
        </w:rPr>
      </w:pPr>
      <w:r w:rsidRPr="00FF6E26">
        <w:rPr>
          <w:rFonts w:ascii="Segoe UI Light" w:hAnsi="Segoe UI Light" w:cs="Segoe UI Light"/>
        </w:rPr>
        <w:t>Транспорт и логистика;</w:t>
      </w:r>
    </w:p>
    <w:p w:rsidR="00EF74B5" w:rsidRPr="00FF6E26" w:rsidRDefault="00EF74B5" w:rsidP="00EF74B5">
      <w:pPr>
        <w:pStyle w:val="a5"/>
        <w:numPr>
          <w:ilvl w:val="0"/>
          <w:numId w:val="1"/>
        </w:numPr>
        <w:spacing w:before="120" w:after="0" w:line="240" w:lineRule="auto"/>
        <w:jc w:val="both"/>
        <w:rPr>
          <w:rFonts w:ascii="Segoe UI Light" w:hAnsi="Segoe UI Light" w:cs="Segoe UI Light"/>
        </w:rPr>
      </w:pPr>
      <w:r w:rsidRPr="00FF6E26">
        <w:rPr>
          <w:rFonts w:ascii="Segoe UI Light" w:hAnsi="Segoe UI Light" w:cs="Segoe UI Light"/>
        </w:rPr>
        <w:t xml:space="preserve">Энергетика; </w:t>
      </w:r>
    </w:p>
    <w:p w:rsidR="00EF74B5" w:rsidRPr="00FF6E26" w:rsidRDefault="00EF74B5" w:rsidP="00EF74B5">
      <w:pPr>
        <w:pStyle w:val="a5"/>
        <w:numPr>
          <w:ilvl w:val="0"/>
          <w:numId w:val="1"/>
        </w:numPr>
        <w:spacing w:before="120" w:after="0" w:line="240" w:lineRule="auto"/>
        <w:jc w:val="both"/>
        <w:rPr>
          <w:rFonts w:ascii="Segoe UI Light" w:hAnsi="Segoe UI Light" w:cs="Segoe UI Light"/>
        </w:rPr>
      </w:pPr>
      <w:r w:rsidRPr="00FF6E26">
        <w:rPr>
          <w:rFonts w:ascii="Segoe UI Light" w:hAnsi="Segoe UI Light" w:cs="Segoe UI Light"/>
        </w:rPr>
        <w:t>Лесопромышленный комплекс;</w:t>
      </w:r>
    </w:p>
    <w:p w:rsidR="00EF74B5" w:rsidRPr="00FF6E26" w:rsidRDefault="00EF74B5" w:rsidP="00EF74B5">
      <w:pPr>
        <w:pStyle w:val="a5"/>
        <w:numPr>
          <w:ilvl w:val="0"/>
          <w:numId w:val="1"/>
        </w:numPr>
        <w:spacing w:before="120" w:after="0" w:line="240" w:lineRule="auto"/>
        <w:jc w:val="both"/>
        <w:rPr>
          <w:rFonts w:ascii="Segoe UI Light" w:hAnsi="Segoe UI Light" w:cs="Segoe UI Light"/>
        </w:rPr>
      </w:pPr>
      <w:r w:rsidRPr="00FF6E26">
        <w:rPr>
          <w:rFonts w:ascii="Segoe UI Light" w:hAnsi="Segoe UI Light" w:cs="Segoe UI Light"/>
        </w:rPr>
        <w:t>Строительный комплекс;</w:t>
      </w:r>
    </w:p>
    <w:p w:rsidR="00EF74B5" w:rsidRPr="00FF6E26" w:rsidRDefault="00EF74B5" w:rsidP="00EF74B5">
      <w:pPr>
        <w:pStyle w:val="a5"/>
        <w:numPr>
          <w:ilvl w:val="0"/>
          <w:numId w:val="1"/>
        </w:numPr>
        <w:spacing w:before="120" w:after="0" w:line="240" w:lineRule="auto"/>
        <w:jc w:val="both"/>
        <w:rPr>
          <w:rFonts w:ascii="Segoe UI Light" w:hAnsi="Segoe UI Light" w:cs="Segoe UI Light"/>
        </w:rPr>
      </w:pPr>
      <w:r w:rsidRPr="00FF6E26">
        <w:rPr>
          <w:rFonts w:ascii="Segoe UI Light" w:hAnsi="Segoe UI Light" w:cs="Segoe UI Light"/>
        </w:rPr>
        <w:t>Пригородная рекреация.</w:t>
      </w:r>
    </w:p>
    <w:p w:rsidR="00EF74B5" w:rsidRPr="00FF6E26" w:rsidRDefault="00EF74B5" w:rsidP="00EF74B5">
      <w:pPr>
        <w:spacing w:before="120" w:after="0" w:line="240" w:lineRule="auto"/>
        <w:jc w:val="both"/>
        <w:rPr>
          <w:rFonts w:ascii="Segoe UI Light" w:hAnsi="Segoe UI Light" w:cs="Segoe UI Light"/>
        </w:rPr>
      </w:pPr>
      <w:r w:rsidRPr="00FF6E26">
        <w:rPr>
          <w:rFonts w:ascii="Segoe UI Light" w:hAnsi="Segoe UI Light" w:cs="Segoe UI Light"/>
        </w:rPr>
        <w:t>Проекция инерционного сценария социально-экономического развития Ленинградской области на территорию Кингисеппского муниципального района</w:t>
      </w:r>
      <w:r w:rsidRPr="00FF6E26">
        <w:rPr>
          <w:rFonts w:ascii="Segoe UI Light" w:hAnsi="Segoe UI Light" w:cs="Segoe UI Light"/>
          <w:b/>
        </w:rPr>
        <w:t xml:space="preserve"> </w:t>
      </w:r>
      <w:r w:rsidRPr="00FF6E26">
        <w:rPr>
          <w:rFonts w:ascii="Segoe UI Light" w:hAnsi="Segoe UI Light" w:cs="Segoe UI Light"/>
        </w:rPr>
        <w:t xml:space="preserve">предполагает сохранение традиционных источников роста и базовых секторов экономики без их структурной перестройки. Основными источниками роста станут реализация заявленных проектов по развитию инфраструктуры морского порта Усть-Луга, крупных промышленных проектов на припортовых территориях (Балтийский СПГ, карбамидный завод), развитие химических производств на промплощадке «Фосфорит» (аммиачный завод). Изменения в традиционных секторах экономики (строительный сектор, пищевая промышленность, агропромышленный комплекс) будут носить локальный характер, занятость в них сократится на фоне общего роста производительности труда. На фоне достаточно благоприятной демографической картины стабилизируется занятость в социальном секторе, прежде всего, в образовании и здравоохранении. Продолжится тренд к постепенному росту занятости в секторе торговли и услуг в условиях высвобождения трудовых ресурсов из базовых секторов экономики, постепенного сокращения теневой занятости, а также развития местного потребительского рынка. Основные параметры перераспределения трудовых ресурсов в рамках инерционного </w:t>
      </w:r>
      <w:r w:rsidR="00EC4A34">
        <w:rPr>
          <w:rFonts w:ascii="Segoe UI Light" w:hAnsi="Segoe UI Light" w:cs="Segoe UI Light"/>
        </w:rPr>
        <w:t>сценария приведены в таблице 1.7</w:t>
      </w:r>
      <w:r w:rsidRPr="00FF6E26">
        <w:rPr>
          <w:rFonts w:ascii="Segoe UI Light" w:hAnsi="Segoe UI Light" w:cs="Segoe UI Light"/>
        </w:rPr>
        <w:t xml:space="preserve">-1. </w:t>
      </w:r>
    </w:p>
    <w:p w:rsidR="00EF74B5" w:rsidRPr="00FF6E26" w:rsidRDefault="00EF74B5" w:rsidP="00EF74B5">
      <w:pPr>
        <w:pageBreakBefore/>
        <w:spacing w:before="120" w:after="0" w:line="240" w:lineRule="auto"/>
        <w:jc w:val="both"/>
        <w:rPr>
          <w:rFonts w:ascii="Segoe UI Light" w:hAnsi="Segoe UI Light" w:cs="Segoe UI Light"/>
        </w:rPr>
      </w:pPr>
      <w:r w:rsidRPr="00FF6E26">
        <w:rPr>
          <w:rFonts w:ascii="Segoe UI Light" w:hAnsi="Segoe UI Light" w:cs="Segoe UI Light"/>
        </w:rPr>
        <w:lastRenderedPageBreak/>
        <w:t>Таблица 1.</w:t>
      </w:r>
      <w:r w:rsidR="00EC4A34">
        <w:rPr>
          <w:rFonts w:ascii="Segoe UI Light" w:hAnsi="Segoe UI Light" w:cs="Segoe UI Light"/>
        </w:rPr>
        <w:t>7</w:t>
      </w:r>
      <w:r w:rsidRPr="00FF6E26">
        <w:rPr>
          <w:rFonts w:ascii="Segoe UI Light" w:hAnsi="Segoe UI Light" w:cs="Segoe UI Light"/>
        </w:rPr>
        <w:t>-1. Основные параметры перераспределения трудовых ресурсов в рамках инерционного сценария социально-экономического развития Кингисеппского муниципального района.</w:t>
      </w:r>
    </w:p>
    <w:tbl>
      <w:tblPr>
        <w:tblW w:w="5000" w:type="pct"/>
        <w:tblCellMar>
          <w:top w:w="15" w:type="dxa"/>
          <w:bottom w:w="15" w:type="dxa"/>
        </w:tblCellMar>
        <w:tblLook w:val="04A0" w:firstRow="1" w:lastRow="0" w:firstColumn="1" w:lastColumn="0" w:noHBand="0" w:noVBand="1"/>
      </w:tblPr>
      <w:tblGrid>
        <w:gridCol w:w="6670"/>
        <w:gridCol w:w="967"/>
        <w:gridCol w:w="967"/>
        <w:gridCol w:w="967"/>
      </w:tblGrid>
      <w:tr w:rsidR="00EF74B5" w:rsidRPr="00FA54F2" w:rsidTr="008D179A">
        <w:trPr>
          <w:trHeight w:val="288"/>
        </w:trPr>
        <w:tc>
          <w:tcPr>
            <w:tcW w:w="3484" w:type="pct"/>
            <w:tcBorders>
              <w:top w:val="single" w:sz="4" w:space="0" w:color="auto"/>
              <w:left w:val="single" w:sz="4" w:space="0" w:color="auto"/>
              <w:bottom w:val="single" w:sz="4" w:space="0" w:color="auto"/>
              <w:right w:val="single" w:sz="4" w:space="0" w:color="auto"/>
            </w:tcBorders>
            <w:shd w:val="clear" w:color="auto" w:fill="auto"/>
            <w:noWrap/>
            <w:vAlign w:val="bottom"/>
          </w:tcPr>
          <w:p w:rsidR="00EF74B5" w:rsidRPr="00FF6E26" w:rsidRDefault="00EF74B5" w:rsidP="008D179A">
            <w:pPr>
              <w:spacing w:after="0" w:line="240" w:lineRule="auto"/>
              <w:jc w:val="center"/>
              <w:rPr>
                <w:rFonts w:ascii="Segoe UI" w:eastAsia="Times New Roman" w:hAnsi="Segoe UI" w:cs="Segoe UI"/>
                <w:bCs/>
                <w:color w:val="000000"/>
                <w:lang w:eastAsia="ru-RU"/>
              </w:rPr>
            </w:pPr>
            <w:r w:rsidRPr="00FF6E26">
              <w:rPr>
                <w:rFonts w:ascii="Segoe UI" w:eastAsia="Times New Roman" w:hAnsi="Segoe UI" w:cs="Segoe UI"/>
                <w:bCs/>
                <w:color w:val="000000"/>
                <w:lang w:eastAsia="ru-RU"/>
              </w:rPr>
              <w:t>Занятость по видам экономической деятельности</w:t>
            </w: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F74B5" w:rsidRPr="00FF6E26" w:rsidRDefault="00EF74B5" w:rsidP="008D179A">
            <w:pPr>
              <w:spacing w:after="0" w:line="240" w:lineRule="auto"/>
              <w:jc w:val="right"/>
              <w:rPr>
                <w:rFonts w:ascii="Segoe UI" w:eastAsia="Times New Roman" w:hAnsi="Segoe UI" w:cs="Segoe UI"/>
                <w:bCs/>
                <w:color w:val="000000"/>
                <w:lang w:eastAsia="ru-RU"/>
              </w:rPr>
            </w:pPr>
            <w:r w:rsidRPr="00FF6E26">
              <w:rPr>
                <w:rFonts w:ascii="Segoe UI" w:eastAsia="Times New Roman" w:hAnsi="Segoe UI" w:cs="Segoe UI"/>
                <w:bCs/>
                <w:color w:val="000000"/>
                <w:lang w:eastAsia="ru-RU"/>
              </w:rPr>
              <w:t>2015</w:t>
            </w: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F74B5" w:rsidRPr="00FF6E26" w:rsidRDefault="00EF74B5" w:rsidP="008D179A">
            <w:pPr>
              <w:spacing w:after="0" w:line="240" w:lineRule="auto"/>
              <w:jc w:val="right"/>
              <w:rPr>
                <w:rFonts w:ascii="Segoe UI" w:eastAsia="Times New Roman" w:hAnsi="Segoe UI" w:cs="Segoe UI"/>
                <w:bCs/>
                <w:color w:val="000000"/>
                <w:lang w:eastAsia="ru-RU"/>
              </w:rPr>
            </w:pPr>
            <w:r w:rsidRPr="00FF6E26">
              <w:rPr>
                <w:rFonts w:ascii="Segoe UI" w:eastAsia="Times New Roman" w:hAnsi="Segoe UI" w:cs="Segoe UI"/>
                <w:bCs/>
                <w:color w:val="000000"/>
                <w:lang w:eastAsia="ru-RU"/>
              </w:rPr>
              <w:t>2020</w:t>
            </w: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F74B5" w:rsidRPr="00FF6E26" w:rsidRDefault="00EF74B5" w:rsidP="008D179A">
            <w:pPr>
              <w:spacing w:after="0" w:line="240" w:lineRule="auto"/>
              <w:jc w:val="right"/>
              <w:rPr>
                <w:rFonts w:ascii="Segoe UI" w:eastAsia="Times New Roman" w:hAnsi="Segoe UI" w:cs="Segoe UI"/>
                <w:bCs/>
                <w:color w:val="000000"/>
                <w:lang w:eastAsia="ru-RU"/>
              </w:rPr>
            </w:pPr>
            <w:r w:rsidRPr="00FF6E26">
              <w:rPr>
                <w:rFonts w:ascii="Segoe UI" w:eastAsia="Times New Roman" w:hAnsi="Segoe UI" w:cs="Segoe UI"/>
                <w:bCs/>
                <w:color w:val="000000"/>
                <w:lang w:eastAsia="ru-RU"/>
              </w:rPr>
              <w:t>2030</w:t>
            </w:r>
          </w:p>
        </w:tc>
      </w:tr>
      <w:tr w:rsidR="00EF74B5" w:rsidRPr="00FA54F2" w:rsidTr="008D179A">
        <w:trPr>
          <w:trHeight w:val="288"/>
        </w:trPr>
        <w:tc>
          <w:tcPr>
            <w:tcW w:w="3484" w:type="pct"/>
            <w:tcBorders>
              <w:top w:val="single" w:sz="4" w:space="0" w:color="auto"/>
              <w:left w:val="single" w:sz="4" w:space="0" w:color="auto"/>
              <w:bottom w:val="single" w:sz="4" w:space="0" w:color="auto"/>
              <w:right w:val="single" w:sz="4" w:space="0" w:color="auto"/>
            </w:tcBorders>
            <w:shd w:val="clear" w:color="auto" w:fill="auto"/>
            <w:noWrap/>
            <w:vAlign w:val="bottom"/>
          </w:tcPr>
          <w:p w:rsidR="00EF74B5" w:rsidRPr="00FF6E26" w:rsidRDefault="00EF74B5" w:rsidP="008D179A">
            <w:pPr>
              <w:spacing w:after="0" w:line="240" w:lineRule="auto"/>
              <w:rPr>
                <w:rFonts w:ascii="Segoe UI" w:eastAsia="Times New Roman" w:hAnsi="Segoe UI" w:cs="Segoe UI"/>
                <w:b/>
                <w:bCs/>
                <w:color w:val="000000"/>
                <w:lang w:eastAsia="ru-RU"/>
              </w:rPr>
            </w:pPr>
            <w:r w:rsidRPr="00FF6E26">
              <w:rPr>
                <w:rFonts w:ascii="Segoe UI" w:eastAsia="Times New Roman" w:hAnsi="Segoe UI" w:cs="Segoe UI"/>
                <w:b/>
                <w:bCs/>
                <w:color w:val="000000"/>
                <w:lang w:eastAsia="ru-RU"/>
              </w:rPr>
              <w:t>Всего</w:t>
            </w: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F74B5" w:rsidRPr="00FF6E26" w:rsidRDefault="00EF74B5" w:rsidP="008D179A">
            <w:pPr>
              <w:spacing w:after="0" w:line="240" w:lineRule="auto"/>
              <w:jc w:val="right"/>
              <w:rPr>
                <w:rFonts w:ascii="Segoe UI" w:eastAsia="Times New Roman" w:hAnsi="Segoe UI" w:cs="Segoe UI"/>
                <w:b/>
                <w:bCs/>
                <w:color w:val="000000"/>
                <w:lang w:eastAsia="ru-RU"/>
              </w:rPr>
            </w:pPr>
            <w:r w:rsidRPr="00FF6E26">
              <w:rPr>
                <w:rFonts w:ascii="Segoe UI" w:eastAsia="Times New Roman" w:hAnsi="Segoe UI" w:cs="Segoe UI"/>
                <w:b/>
                <w:bCs/>
                <w:color w:val="000000"/>
                <w:lang w:eastAsia="ru-RU"/>
              </w:rPr>
              <w:t>29,5</w:t>
            </w: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F74B5" w:rsidRPr="00FF6E26" w:rsidRDefault="00EF74B5" w:rsidP="008D179A">
            <w:pPr>
              <w:spacing w:after="0" w:line="240" w:lineRule="auto"/>
              <w:jc w:val="right"/>
              <w:rPr>
                <w:rFonts w:ascii="Segoe UI" w:eastAsia="Times New Roman" w:hAnsi="Segoe UI" w:cs="Segoe UI"/>
                <w:b/>
                <w:bCs/>
                <w:color w:val="000000"/>
                <w:lang w:eastAsia="ru-RU"/>
              </w:rPr>
            </w:pPr>
            <w:r w:rsidRPr="00FF6E26">
              <w:rPr>
                <w:rFonts w:ascii="Segoe UI" w:eastAsia="Times New Roman" w:hAnsi="Segoe UI" w:cs="Segoe UI"/>
                <w:b/>
                <w:bCs/>
                <w:color w:val="000000"/>
                <w:lang w:eastAsia="ru-RU"/>
              </w:rPr>
              <w:t>31,5</w:t>
            </w: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F74B5" w:rsidRPr="00FF6E26" w:rsidRDefault="00EF74B5" w:rsidP="008D179A">
            <w:pPr>
              <w:spacing w:after="0" w:line="240" w:lineRule="auto"/>
              <w:jc w:val="right"/>
              <w:rPr>
                <w:rFonts w:ascii="Segoe UI" w:eastAsia="Times New Roman" w:hAnsi="Segoe UI" w:cs="Segoe UI"/>
                <w:b/>
                <w:bCs/>
                <w:color w:val="000000"/>
                <w:lang w:eastAsia="ru-RU"/>
              </w:rPr>
            </w:pPr>
            <w:r w:rsidRPr="00FF6E26">
              <w:rPr>
                <w:rFonts w:ascii="Segoe UI" w:eastAsia="Times New Roman" w:hAnsi="Segoe UI" w:cs="Segoe UI"/>
                <w:b/>
                <w:bCs/>
                <w:color w:val="000000"/>
                <w:lang w:eastAsia="ru-RU"/>
              </w:rPr>
              <w:t>29,9</w:t>
            </w:r>
          </w:p>
        </w:tc>
      </w:tr>
      <w:tr w:rsidR="00EF74B5" w:rsidRPr="00FA54F2" w:rsidTr="008D179A">
        <w:trPr>
          <w:trHeight w:val="288"/>
        </w:trPr>
        <w:tc>
          <w:tcPr>
            <w:tcW w:w="34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74B5" w:rsidRPr="00FF6E26" w:rsidRDefault="00EF74B5" w:rsidP="008D179A">
            <w:pPr>
              <w:spacing w:after="0" w:line="240" w:lineRule="auto"/>
              <w:rPr>
                <w:rFonts w:ascii="Segoe UI" w:eastAsia="Times New Roman" w:hAnsi="Segoe UI" w:cs="Segoe UI"/>
                <w:b/>
                <w:bCs/>
                <w:color w:val="000000"/>
                <w:lang w:eastAsia="ru-RU"/>
              </w:rPr>
            </w:pPr>
            <w:r w:rsidRPr="00FF6E26">
              <w:rPr>
                <w:rFonts w:ascii="Segoe UI" w:eastAsia="Times New Roman" w:hAnsi="Segoe UI" w:cs="Segoe UI"/>
                <w:b/>
                <w:bCs/>
                <w:color w:val="000000"/>
                <w:lang w:eastAsia="ru-RU"/>
              </w:rPr>
              <w:t>Производственный сектор</w:t>
            </w: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74B5" w:rsidRPr="00FF6E26" w:rsidRDefault="00EF74B5" w:rsidP="008D179A">
            <w:pPr>
              <w:spacing w:after="0" w:line="240" w:lineRule="auto"/>
              <w:jc w:val="right"/>
              <w:rPr>
                <w:rFonts w:ascii="Segoe UI" w:eastAsia="Times New Roman" w:hAnsi="Segoe UI" w:cs="Segoe UI"/>
                <w:b/>
                <w:bCs/>
                <w:color w:val="000000"/>
                <w:lang w:eastAsia="ru-RU"/>
              </w:rPr>
            </w:pPr>
            <w:r w:rsidRPr="00FF6E26">
              <w:rPr>
                <w:rFonts w:ascii="Segoe UI" w:eastAsia="Times New Roman" w:hAnsi="Segoe UI" w:cs="Segoe UI"/>
                <w:b/>
                <w:bCs/>
                <w:color w:val="000000"/>
                <w:lang w:eastAsia="ru-RU"/>
              </w:rPr>
              <w:t>11,0</w:t>
            </w: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74B5" w:rsidRPr="00FF6E26" w:rsidRDefault="00EF74B5" w:rsidP="008D179A">
            <w:pPr>
              <w:spacing w:after="0" w:line="240" w:lineRule="auto"/>
              <w:jc w:val="right"/>
              <w:rPr>
                <w:rFonts w:ascii="Segoe UI" w:eastAsia="Times New Roman" w:hAnsi="Segoe UI" w:cs="Segoe UI"/>
                <w:b/>
                <w:bCs/>
                <w:color w:val="000000"/>
                <w:lang w:eastAsia="ru-RU"/>
              </w:rPr>
            </w:pPr>
            <w:r w:rsidRPr="00FF6E26">
              <w:rPr>
                <w:rFonts w:ascii="Segoe UI" w:eastAsia="Times New Roman" w:hAnsi="Segoe UI" w:cs="Segoe UI"/>
                <w:b/>
                <w:bCs/>
                <w:color w:val="000000"/>
                <w:lang w:eastAsia="ru-RU"/>
              </w:rPr>
              <w:t>12,8</w:t>
            </w: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74B5" w:rsidRPr="00FF6E26" w:rsidRDefault="00EF74B5" w:rsidP="008D179A">
            <w:pPr>
              <w:spacing w:after="0" w:line="240" w:lineRule="auto"/>
              <w:jc w:val="right"/>
              <w:rPr>
                <w:rFonts w:ascii="Segoe UI" w:eastAsia="Times New Roman" w:hAnsi="Segoe UI" w:cs="Segoe UI"/>
                <w:b/>
                <w:bCs/>
                <w:color w:val="000000"/>
                <w:lang w:eastAsia="ru-RU"/>
              </w:rPr>
            </w:pPr>
            <w:r w:rsidRPr="00FF6E26">
              <w:rPr>
                <w:rFonts w:ascii="Segoe UI" w:eastAsia="Times New Roman" w:hAnsi="Segoe UI" w:cs="Segoe UI"/>
                <w:b/>
                <w:bCs/>
                <w:color w:val="000000"/>
                <w:lang w:eastAsia="ru-RU"/>
              </w:rPr>
              <w:t>11,5</w:t>
            </w:r>
          </w:p>
        </w:tc>
      </w:tr>
      <w:tr w:rsidR="00EF74B5" w:rsidRPr="00FA54F2" w:rsidTr="008D179A">
        <w:trPr>
          <w:trHeight w:val="85"/>
        </w:trPr>
        <w:tc>
          <w:tcPr>
            <w:tcW w:w="3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74B5" w:rsidRPr="00FF6E26" w:rsidRDefault="00EF74B5" w:rsidP="008D179A">
            <w:pPr>
              <w:spacing w:after="0" w:line="240" w:lineRule="auto"/>
              <w:rPr>
                <w:rFonts w:ascii="Segoe UI" w:eastAsia="Times New Roman" w:hAnsi="Segoe UI" w:cs="Segoe UI"/>
                <w:lang w:eastAsia="ru-RU"/>
              </w:rPr>
            </w:pPr>
            <w:r w:rsidRPr="00FF6E26">
              <w:rPr>
                <w:rFonts w:ascii="Segoe UI" w:eastAsia="Times New Roman" w:hAnsi="Segoe UI" w:cs="Segoe UI"/>
                <w:lang w:eastAsia="ru-RU"/>
              </w:rPr>
              <w:t>Сельское хозяйство, охота и лесное хозяйство</w:t>
            </w:r>
          </w:p>
        </w:tc>
        <w:tc>
          <w:tcPr>
            <w:tcW w:w="505" w:type="pct"/>
            <w:tcBorders>
              <w:top w:val="single" w:sz="4" w:space="0" w:color="auto"/>
              <w:left w:val="single" w:sz="4" w:space="0" w:color="auto"/>
              <w:bottom w:val="single" w:sz="4" w:space="0" w:color="auto"/>
              <w:right w:val="single" w:sz="4" w:space="0" w:color="auto"/>
            </w:tcBorders>
            <w:shd w:val="clear" w:color="auto" w:fill="auto"/>
            <w:noWrap/>
            <w:hideMark/>
          </w:tcPr>
          <w:p w:rsidR="00EF74B5" w:rsidRPr="00FF6E26" w:rsidRDefault="00EF74B5" w:rsidP="008D179A">
            <w:pPr>
              <w:spacing w:after="0" w:line="240" w:lineRule="auto"/>
              <w:jc w:val="right"/>
              <w:rPr>
                <w:rFonts w:ascii="Segoe UI" w:eastAsia="Times New Roman" w:hAnsi="Segoe UI" w:cs="Segoe UI"/>
                <w:lang w:eastAsia="ru-RU"/>
              </w:rPr>
            </w:pPr>
            <w:r w:rsidRPr="00FF6E26">
              <w:rPr>
                <w:rFonts w:ascii="Segoe UI" w:eastAsia="Times New Roman" w:hAnsi="Segoe UI" w:cs="Segoe UI"/>
                <w:lang w:eastAsia="ru-RU"/>
              </w:rPr>
              <w:t>1,00</w:t>
            </w:r>
          </w:p>
        </w:tc>
        <w:tc>
          <w:tcPr>
            <w:tcW w:w="505" w:type="pct"/>
            <w:tcBorders>
              <w:top w:val="single" w:sz="4" w:space="0" w:color="auto"/>
              <w:left w:val="single" w:sz="4" w:space="0" w:color="auto"/>
              <w:bottom w:val="single" w:sz="4" w:space="0" w:color="auto"/>
              <w:right w:val="single" w:sz="4" w:space="0" w:color="auto"/>
            </w:tcBorders>
            <w:shd w:val="clear" w:color="auto" w:fill="auto"/>
            <w:noWrap/>
            <w:hideMark/>
          </w:tcPr>
          <w:p w:rsidR="00EF74B5" w:rsidRPr="00FF6E26" w:rsidRDefault="00EF74B5" w:rsidP="008D179A">
            <w:pPr>
              <w:spacing w:after="0" w:line="240" w:lineRule="auto"/>
              <w:jc w:val="right"/>
              <w:rPr>
                <w:rFonts w:ascii="Segoe UI" w:eastAsia="Times New Roman" w:hAnsi="Segoe UI" w:cs="Segoe UI"/>
                <w:lang w:eastAsia="ru-RU"/>
              </w:rPr>
            </w:pPr>
            <w:r w:rsidRPr="00FF6E26">
              <w:rPr>
                <w:rFonts w:ascii="Segoe UI" w:eastAsia="Times New Roman" w:hAnsi="Segoe UI" w:cs="Segoe UI"/>
                <w:lang w:eastAsia="ru-RU"/>
              </w:rPr>
              <w:t>0,90</w:t>
            </w:r>
          </w:p>
        </w:tc>
        <w:tc>
          <w:tcPr>
            <w:tcW w:w="505" w:type="pct"/>
            <w:tcBorders>
              <w:top w:val="single" w:sz="4" w:space="0" w:color="auto"/>
              <w:left w:val="single" w:sz="4" w:space="0" w:color="auto"/>
              <w:bottom w:val="single" w:sz="4" w:space="0" w:color="auto"/>
              <w:right w:val="single" w:sz="4" w:space="0" w:color="auto"/>
            </w:tcBorders>
            <w:shd w:val="clear" w:color="auto" w:fill="auto"/>
            <w:noWrap/>
            <w:hideMark/>
          </w:tcPr>
          <w:p w:rsidR="00EF74B5" w:rsidRPr="00FF6E26" w:rsidRDefault="00EF74B5" w:rsidP="008D179A">
            <w:pPr>
              <w:spacing w:after="0" w:line="240" w:lineRule="auto"/>
              <w:jc w:val="right"/>
              <w:rPr>
                <w:rFonts w:ascii="Segoe UI" w:eastAsia="Times New Roman" w:hAnsi="Segoe UI" w:cs="Segoe UI"/>
                <w:lang w:eastAsia="ru-RU"/>
              </w:rPr>
            </w:pPr>
            <w:r w:rsidRPr="00FF6E26">
              <w:rPr>
                <w:rFonts w:ascii="Segoe UI" w:eastAsia="Times New Roman" w:hAnsi="Segoe UI" w:cs="Segoe UI"/>
                <w:lang w:eastAsia="ru-RU"/>
              </w:rPr>
              <w:t>0,81</w:t>
            </w:r>
          </w:p>
        </w:tc>
      </w:tr>
      <w:tr w:rsidR="00EF74B5" w:rsidRPr="00FA54F2" w:rsidTr="008D179A">
        <w:trPr>
          <w:trHeight w:val="43"/>
        </w:trPr>
        <w:tc>
          <w:tcPr>
            <w:tcW w:w="3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74B5" w:rsidRPr="00FF6E26" w:rsidRDefault="00EF74B5" w:rsidP="008D179A">
            <w:pPr>
              <w:spacing w:after="0" w:line="240" w:lineRule="auto"/>
              <w:rPr>
                <w:rFonts w:ascii="Segoe UI" w:eastAsia="Times New Roman" w:hAnsi="Segoe UI" w:cs="Segoe UI"/>
                <w:lang w:eastAsia="ru-RU"/>
              </w:rPr>
            </w:pPr>
            <w:r w:rsidRPr="00FF6E26">
              <w:rPr>
                <w:rFonts w:ascii="Segoe UI" w:eastAsia="Times New Roman" w:hAnsi="Segoe UI" w:cs="Segoe UI"/>
                <w:lang w:eastAsia="ru-RU"/>
              </w:rPr>
              <w:t>Добыча полезных ископаемых</w:t>
            </w:r>
          </w:p>
        </w:tc>
        <w:tc>
          <w:tcPr>
            <w:tcW w:w="505" w:type="pct"/>
            <w:tcBorders>
              <w:top w:val="single" w:sz="4" w:space="0" w:color="auto"/>
              <w:left w:val="single" w:sz="4" w:space="0" w:color="auto"/>
              <w:bottom w:val="single" w:sz="4" w:space="0" w:color="auto"/>
              <w:right w:val="single" w:sz="4" w:space="0" w:color="auto"/>
            </w:tcBorders>
            <w:shd w:val="clear" w:color="auto" w:fill="auto"/>
            <w:noWrap/>
            <w:hideMark/>
          </w:tcPr>
          <w:p w:rsidR="00EF74B5" w:rsidRPr="00FF6E26" w:rsidRDefault="00EF74B5" w:rsidP="008D179A">
            <w:pPr>
              <w:spacing w:after="0" w:line="240" w:lineRule="auto"/>
              <w:jc w:val="right"/>
              <w:rPr>
                <w:rFonts w:ascii="Segoe UI" w:eastAsia="Times New Roman" w:hAnsi="Segoe UI" w:cs="Segoe UI"/>
                <w:lang w:eastAsia="ru-RU"/>
              </w:rPr>
            </w:pPr>
            <w:r w:rsidRPr="00FF6E26">
              <w:rPr>
                <w:rFonts w:ascii="Segoe UI" w:eastAsia="Times New Roman" w:hAnsi="Segoe UI" w:cs="Segoe UI"/>
                <w:lang w:eastAsia="ru-RU"/>
              </w:rPr>
              <w:t>0,00</w:t>
            </w:r>
          </w:p>
        </w:tc>
        <w:tc>
          <w:tcPr>
            <w:tcW w:w="505" w:type="pct"/>
            <w:tcBorders>
              <w:top w:val="single" w:sz="4" w:space="0" w:color="auto"/>
              <w:left w:val="single" w:sz="4" w:space="0" w:color="auto"/>
              <w:bottom w:val="single" w:sz="4" w:space="0" w:color="auto"/>
              <w:right w:val="single" w:sz="4" w:space="0" w:color="auto"/>
            </w:tcBorders>
            <w:shd w:val="clear" w:color="auto" w:fill="auto"/>
            <w:noWrap/>
            <w:hideMark/>
          </w:tcPr>
          <w:p w:rsidR="00EF74B5" w:rsidRPr="00FF6E26" w:rsidRDefault="00EF74B5" w:rsidP="008D179A">
            <w:pPr>
              <w:spacing w:after="0" w:line="240" w:lineRule="auto"/>
              <w:jc w:val="right"/>
              <w:rPr>
                <w:rFonts w:ascii="Segoe UI" w:eastAsia="Times New Roman" w:hAnsi="Segoe UI" w:cs="Segoe UI"/>
                <w:lang w:eastAsia="ru-RU"/>
              </w:rPr>
            </w:pPr>
            <w:r w:rsidRPr="00FF6E26">
              <w:rPr>
                <w:rFonts w:ascii="Segoe UI" w:eastAsia="Times New Roman" w:hAnsi="Segoe UI" w:cs="Segoe UI"/>
                <w:lang w:eastAsia="ru-RU"/>
              </w:rPr>
              <w:t>0,00</w:t>
            </w:r>
          </w:p>
        </w:tc>
        <w:tc>
          <w:tcPr>
            <w:tcW w:w="505" w:type="pct"/>
            <w:tcBorders>
              <w:top w:val="single" w:sz="4" w:space="0" w:color="auto"/>
              <w:left w:val="single" w:sz="4" w:space="0" w:color="auto"/>
              <w:bottom w:val="single" w:sz="4" w:space="0" w:color="auto"/>
              <w:right w:val="single" w:sz="4" w:space="0" w:color="auto"/>
            </w:tcBorders>
            <w:shd w:val="clear" w:color="auto" w:fill="auto"/>
            <w:noWrap/>
            <w:hideMark/>
          </w:tcPr>
          <w:p w:rsidR="00EF74B5" w:rsidRPr="00FF6E26" w:rsidRDefault="00EF74B5" w:rsidP="008D179A">
            <w:pPr>
              <w:spacing w:after="0" w:line="240" w:lineRule="auto"/>
              <w:jc w:val="right"/>
              <w:rPr>
                <w:rFonts w:ascii="Segoe UI" w:eastAsia="Times New Roman" w:hAnsi="Segoe UI" w:cs="Segoe UI"/>
                <w:lang w:eastAsia="ru-RU"/>
              </w:rPr>
            </w:pPr>
            <w:r w:rsidRPr="00FF6E26">
              <w:rPr>
                <w:rFonts w:ascii="Segoe UI" w:eastAsia="Times New Roman" w:hAnsi="Segoe UI" w:cs="Segoe UI"/>
                <w:lang w:eastAsia="ru-RU"/>
              </w:rPr>
              <w:t>0,00</w:t>
            </w:r>
          </w:p>
        </w:tc>
      </w:tr>
      <w:tr w:rsidR="00EF74B5" w:rsidRPr="00FA54F2" w:rsidTr="008D179A">
        <w:trPr>
          <w:trHeight w:val="43"/>
        </w:trPr>
        <w:tc>
          <w:tcPr>
            <w:tcW w:w="3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74B5" w:rsidRPr="00FF6E26" w:rsidRDefault="00EF74B5" w:rsidP="008D179A">
            <w:pPr>
              <w:spacing w:after="0" w:line="240" w:lineRule="auto"/>
              <w:rPr>
                <w:rFonts w:ascii="Segoe UI" w:eastAsia="Times New Roman" w:hAnsi="Segoe UI" w:cs="Segoe UI"/>
                <w:lang w:eastAsia="ru-RU"/>
              </w:rPr>
            </w:pPr>
            <w:r w:rsidRPr="00FF6E26">
              <w:rPr>
                <w:rFonts w:ascii="Segoe UI" w:eastAsia="Times New Roman" w:hAnsi="Segoe UI" w:cs="Segoe UI"/>
                <w:lang w:eastAsia="ru-RU"/>
              </w:rPr>
              <w:t>Обрабатывающие производства</w:t>
            </w:r>
          </w:p>
        </w:tc>
        <w:tc>
          <w:tcPr>
            <w:tcW w:w="505" w:type="pct"/>
            <w:tcBorders>
              <w:top w:val="single" w:sz="4" w:space="0" w:color="auto"/>
              <w:left w:val="single" w:sz="4" w:space="0" w:color="auto"/>
              <w:bottom w:val="single" w:sz="4" w:space="0" w:color="auto"/>
              <w:right w:val="single" w:sz="4" w:space="0" w:color="auto"/>
            </w:tcBorders>
            <w:shd w:val="clear" w:color="auto" w:fill="auto"/>
            <w:noWrap/>
            <w:hideMark/>
          </w:tcPr>
          <w:p w:rsidR="00EF74B5" w:rsidRPr="00FF6E26" w:rsidRDefault="00EF74B5" w:rsidP="008D179A">
            <w:pPr>
              <w:spacing w:after="0" w:line="240" w:lineRule="auto"/>
              <w:jc w:val="right"/>
              <w:rPr>
                <w:rFonts w:ascii="Segoe UI" w:eastAsia="Times New Roman" w:hAnsi="Segoe UI" w:cs="Segoe UI"/>
                <w:lang w:eastAsia="ru-RU"/>
              </w:rPr>
            </w:pPr>
            <w:r w:rsidRPr="00FF6E26">
              <w:rPr>
                <w:rFonts w:ascii="Segoe UI" w:eastAsia="Times New Roman" w:hAnsi="Segoe UI" w:cs="Segoe UI"/>
                <w:lang w:eastAsia="ru-RU"/>
              </w:rPr>
              <w:t>5,70</w:t>
            </w:r>
          </w:p>
        </w:tc>
        <w:tc>
          <w:tcPr>
            <w:tcW w:w="505" w:type="pct"/>
            <w:tcBorders>
              <w:top w:val="single" w:sz="4" w:space="0" w:color="auto"/>
              <w:left w:val="single" w:sz="4" w:space="0" w:color="auto"/>
              <w:bottom w:val="single" w:sz="4" w:space="0" w:color="auto"/>
              <w:right w:val="single" w:sz="4" w:space="0" w:color="auto"/>
            </w:tcBorders>
            <w:shd w:val="clear" w:color="auto" w:fill="auto"/>
            <w:noWrap/>
            <w:hideMark/>
          </w:tcPr>
          <w:p w:rsidR="00EF74B5" w:rsidRPr="00FF6E26" w:rsidRDefault="00EF74B5" w:rsidP="008D179A">
            <w:pPr>
              <w:spacing w:after="0" w:line="240" w:lineRule="auto"/>
              <w:jc w:val="right"/>
              <w:rPr>
                <w:rFonts w:ascii="Segoe UI" w:eastAsia="Times New Roman" w:hAnsi="Segoe UI" w:cs="Segoe UI"/>
                <w:lang w:eastAsia="ru-RU"/>
              </w:rPr>
            </w:pPr>
            <w:r w:rsidRPr="00FF6E26">
              <w:rPr>
                <w:rFonts w:ascii="Segoe UI" w:eastAsia="Times New Roman" w:hAnsi="Segoe UI" w:cs="Segoe UI"/>
                <w:lang w:eastAsia="ru-RU"/>
              </w:rPr>
              <w:t>6,13</w:t>
            </w:r>
          </w:p>
        </w:tc>
        <w:tc>
          <w:tcPr>
            <w:tcW w:w="505" w:type="pct"/>
            <w:tcBorders>
              <w:top w:val="single" w:sz="4" w:space="0" w:color="auto"/>
              <w:left w:val="single" w:sz="4" w:space="0" w:color="auto"/>
              <w:bottom w:val="single" w:sz="4" w:space="0" w:color="auto"/>
              <w:right w:val="single" w:sz="4" w:space="0" w:color="auto"/>
            </w:tcBorders>
            <w:shd w:val="clear" w:color="auto" w:fill="auto"/>
            <w:noWrap/>
            <w:hideMark/>
          </w:tcPr>
          <w:p w:rsidR="00EF74B5" w:rsidRPr="00FF6E26" w:rsidRDefault="00EF74B5" w:rsidP="008D179A">
            <w:pPr>
              <w:spacing w:after="0" w:line="240" w:lineRule="auto"/>
              <w:jc w:val="right"/>
              <w:rPr>
                <w:rFonts w:ascii="Segoe UI" w:eastAsia="Times New Roman" w:hAnsi="Segoe UI" w:cs="Segoe UI"/>
                <w:lang w:eastAsia="ru-RU"/>
              </w:rPr>
            </w:pPr>
            <w:r w:rsidRPr="00FF6E26">
              <w:rPr>
                <w:rFonts w:ascii="Segoe UI" w:eastAsia="Times New Roman" w:hAnsi="Segoe UI" w:cs="Segoe UI"/>
                <w:lang w:eastAsia="ru-RU"/>
              </w:rPr>
              <w:t>5,52</w:t>
            </w:r>
          </w:p>
        </w:tc>
      </w:tr>
      <w:tr w:rsidR="00EF74B5" w:rsidRPr="00FA54F2" w:rsidTr="008D179A">
        <w:trPr>
          <w:trHeight w:val="43"/>
        </w:trPr>
        <w:tc>
          <w:tcPr>
            <w:tcW w:w="3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74B5" w:rsidRPr="00FF6E26" w:rsidRDefault="00EF74B5" w:rsidP="008D179A">
            <w:pPr>
              <w:spacing w:after="0" w:line="240" w:lineRule="auto"/>
              <w:rPr>
                <w:rFonts w:ascii="Segoe UI" w:eastAsia="Times New Roman" w:hAnsi="Segoe UI" w:cs="Segoe UI"/>
                <w:lang w:eastAsia="ru-RU"/>
              </w:rPr>
            </w:pPr>
            <w:r w:rsidRPr="00FF6E26">
              <w:rPr>
                <w:rFonts w:ascii="Segoe UI" w:eastAsia="Times New Roman" w:hAnsi="Segoe UI" w:cs="Segoe UI"/>
                <w:lang w:eastAsia="ru-RU"/>
              </w:rPr>
              <w:t xml:space="preserve">Транспорт и связь </w:t>
            </w:r>
          </w:p>
        </w:tc>
        <w:tc>
          <w:tcPr>
            <w:tcW w:w="505" w:type="pct"/>
            <w:tcBorders>
              <w:top w:val="single" w:sz="4" w:space="0" w:color="auto"/>
              <w:left w:val="single" w:sz="4" w:space="0" w:color="auto"/>
              <w:bottom w:val="single" w:sz="4" w:space="0" w:color="auto"/>
              <w:right w:val="single" w:sz="4" w:space="0" w:color="auto"/>
            </w:tcBorders>
            <w:shd w:val="clear" w:color="auto" w:fill="auto"/>
            <w:noWrap/>
            <w:hideMark/>
          </w:tcPr>
          <w:p w:rsidR="00EF74B5" w:rsidRPr="00FF6E26" w:rsidRDefault="00EF74B5" w:rsidP="008D179A">
            <w:pPr>
              <w:spacing w:after="0" w:line="240" w:lineRule="auto"/>
              <w:jc w:val="right"/>
              <w:rPr>
                <w:rFonts w:ascii="Segoe UI" w:eastAsia="Times New Roman" w:hAnsi="Segoe UI" w:cs="Segoe UI"/>
                <w:lang w:eastAsia="ru-RU"/>
              </w:rPr>
            </w:pPr>
            <w:r w:rsidRPr="00FF6E26">
              <w:rPr>
                <w:rFonts w:ascii="Segoe UI" w:eastAsia="Times New Roman" w:hAnsi="Segoe UI" w:cs="Segoe UI"/>
                <w:lang w:eastAsia="ru-RU"/>
              </w:rPr>
              <w:t>4,30</w:t>
            </w:r>
          </w:p>
        </w:tc>
        <w:tc>
          <w:tcPr>
            <w:tcW w:w="505" w:type="pct"/>
            <w:tcBorders>
              <w:top w:val="single" w:sz="4" w:space="0" w:color="auto"/>
              <w:left w:val="single" w:sz="4" w:space="0" w:color="auto"/>
              <w:bottom w:val="single" w:sz="4" w:space="0" w:color="auto"/>
              <w:right w:val="single" w:sz="4" w:space="0" w:color="auto"/>
            </w:tcBorders>
            <w:shd w:val="clear" w:color="auto" w:fill="auto"/>
            <w:noWrap/>
            <w:hideMark/>
          </w:tcPr>
          <w:p w:rsidR="00EF74B5" w:rsidRPr="00FF6E26" w:rsidRDefault="00EF74B5" w:rsidP="008D179A">
            <w:pPr>
              <w:spacing w:after="0" w:line="240" w:lineRule="auto"/>
              <w:jc w:val="right"/>
              <w:rPr>
                <w:rFonts w:ascii="Segoe UI" w:eastAsia="Times New Roman" w:hAnsi="Segoe UI" w:cs="Segoe UI"/>
                <w:lang w:eastAsia="ru-RU"/>
              </w:rPr>
            </w:pPr>
            <w:r w:rsidRPr="00FF6E26">
              <w:rPr>
                <w:rFonts w:ascii="Segoe UI" w:eastAsia="Times New Roman" w:hAnsi="Segoe UI" w:cs="Segoe UI"/>
                <w:lang w:eastAsia="ru-RU"/>
              </w:rPr>
              <w:t>5,80</w:t>
            </w:r>
          </w:p>
        </w:tc>
        <w:tc>
          <w:tcPr>
            <w:tcW w:w="505" w:type="pct"/>
            <w:tcBorders>
              <w:top w:val="single" w:sz="4" w:space="0" w:color="auto"/>
              <w:left w:val="single" w:sz="4" w:space="0" w:color="auto"/>
              <w:bottom w:val="single" w:sz="4" w:space="0" w:color="auto"/>
              <w:right w:val="single" w:sz="4" w:space="0" w:color="auto"/>
            </w:tcBorders>
            <w:shd w:val="clear" w:color="auto" w:fill="auto"/>
            <w:noWrap/>
            <w:hideMark/>
          </w:tcPr>
          <w:p w:rsidR="00EF74B5" w:rsidRPr="00FF6E26" w:rsidRDefault="00EF74B5" w:rsidP="008D179A">
            <w:pPr>
              <w:spacing w:after="0" w:line="240" w:lineRule="auto"/>
              <w:jc w:val="right"/>
              <w:rPr>
                <w:rFonts w:ascii="Segoe UI" w:eastAsia="Times New Roman" w:hAnsi="Segoe UI" w:cs="Segoe UI"/>
                <w:lang w:eastAsia="ru-RU"/>
              </w:rPr>
            </w:pPr>
            <w:r w:rsidRPr="00FF6E26">
              <w:rPr>
                <w:rFonts w:ascii="Segoe UI" w:eastAsia="Times New Roman" w:hAnsi="Segoe UI" w:cs="Segoe UI"/>
                <w:lang w:eastAsia="ru-RU"/>
              </w:rPr>
              <w:t>5,22</w:t>
            </w:r>
          </w:p>
        </w:tc>
      </w:tr>
      <w:tr w:rsidR="00EF74B5" w:rsidRPr="00FA54F2" w:rsidTr="008D179A">
        <w:trPr>
          <w:trHeight w:val="288"/>
        </w:trPr>
        <w:tc>
          <w:tcPr>
            <w:tcW w:w="34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74B5" w:rsidRPr="00FF6E26" w:rsidRDefault="00EF74B5" w:rsidP="008D179A">
            <w:pPr>
              <w:spacing w:after="0" w:line="240" w:lineRule="auto"/>
              <w:rPr>
                <w:rFonts w:ascii="Segoe UI" w:eastAsia="Times New Roman" w:hAnsi="Segoe UI" w:cs="Segoe UI"/>
                <w:b/>
                <w:bCs/>
                <w:color w:val="000000"/>
                <w:lang w:eastAsia="ru-RU"/>
              </w:rPr>
            </w:pPr>
            <w:r w:rsidRPr="00FF6E26">
              <w:rPr>
                <w:rFonts w:ascii="Segoe UI" w:eastAsia="Times New Roman" w:hAnsi="Segoe UI" w:cs="Segoe UI"/>
                <w:b/>
                <w:bCs/>
                <w:color w:val="000000"/>
                <w:lang w:eastAsia="ru-RU"/>
              </w:rPr>
              <w:t>Коммерческий сектор</w:t>
            </w: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74B5" w:rsidRPr="00FF6E26" w:rsidRDefault="00EF74B5" w:rsidP="008D179A">
            <w:pPr>
              <w:spacing w:after="0" w:line="240" w:lineRule="auto"/>
              <w:jc w:val="right"/>
              <w:rPr>
                <w:rFonts w:ascii="Segoe UI" w:eastAsia="Times New Roman" w:hAnsi="Segoe UI" w:cs="Segoe UI"/>
                <w:b/>
                <w:bCs/>
                <w:color w:val="000000"/>
                <w:lang w:eastAsia="ru-RU"/>
              </w:rPr>
            </w:pPr>
            <w:r w:rsidRPr="00FF6E26">
              <w:rPr>
                <w:rFonts w:ascii="Segoe UI" w:eastAsia="Times New Roman" w:hAnsi="Segoe UI" w:cs="Segoe UI"/>
                <w:b/>
                <w:bCs/>
                <w:color w:val="000000"/>
                <w:lang w:eastAsia="ru-RU"/>
              </w:rPr>
              <w:t>10,4</w:t>
            </w: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74B5" w:rsidRPr="00FF6E26" w:rsidRDefault="00EF74B5" w:rsidP="008D179A">
            <w:pPr>
              <w:spacing w:after="0" w:line="240" w:lineRule="auto"/>
              <w:jc w:val="right"/>
              <w:rPr>
                <w:rFonts w:ascii="Segoe UI" w:eastAsia="Times New Roman" w:hAnsi="Segoe UI" w:cs="Segoe UI"/>
                <w:b/>
                <w:bCs/>
                <w:color w:val="000000"/>
                <w:lang w:eastAsia="ru-RU"/>
              </w:rPr>
            </w:pPr>
            <w:r w:rsidRPr="00FF6E26">
              <w:rPr>
                <w:rFonts w:ascii="Segoe UI" w:eastAsia="Times New Roman" w:hAnsi="Segoe UI" w:cs="Segoe UI"/>
                <w:b/>
                <w:bCs/>
                <w:color w:val="000000"/>
                <w:lang w:eastAsia="ru-RU"/>
              </w:rPr>
              <w:t>10,3</w:t>
            </w: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74B5" w:rsidRPr="00FF6E26" w:rsidRDefault="00EF74B5" w:rsidP="008D179A">
            <w:pPr>
              <w:spacing w:after="0" w:line="240" w:lineRule="auto"/>
              <w:jc w:val="right"/>
              <w:rPr>
                <w:rFonts w:ascii="Segoe UI" w:eastAsia="Times New Roman" w:hAnsi="Segoe UI" w:cs="Segoe UI"/>
                <w:b/>
                <w:bCs/>
                <w:color w:val="000000"/>
                <w:lang w:eastAsia="ru-RU"/>
              </w:rPr>
            </w:pPr>
            <w:r w:rsidRPr="00FF6E26">
              <w:rPr>
                <w:rFonts w:ascii="Segoe UI" w:eastAsia="Times New Roman" w:hAnsi="Segoe UI" w:cs="Segoe UI"/>
                <w:b/>
                <w:bCs/>
                <w:color w:val="000000"/>
                <w:lang w:eastAsia="ru-RU"/>
              </w:rPr>
              <w:t>10,2</w:t>
            </w:r>
          </w:p>
        </w:tc>
      </w:tr>
      <w:tr w:rsidR="00EF74B5" w:rsidRPr="00FA54F2" w:rsidTr="008D179A">
        <w:trPr>
          <w:trHeight w:val="43"/>
        </w:trPr>
        <w:tc>
          <w:tcPr>
            <w:tcW w:w="3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74B5" w:rsidRPr="00FF6E26" w:rsidRDefault="00EF74B5" w:rsidP="008D179A">
            <w:pPr>
              <w:spacing w:after="0" w:line="240" w:lineRule="auto"/>
              <w:rPr>
                <w:rFonts w:ascii="Segoe UI" w:eastAsia="Times New Roman" w:hAnsi="Segoe UI" w:cs="Segoe UI"/>
                <w:lang w:eastAsia="ru-RU"/>
              </w:rPr>
            </w:pPr>
            <w:r w:rsidRPr="00FF6E26">
              <w:rPr>
                <w:rFonts w:ascii="Segoe UI" w:eastAsia="Times New Roman" w:hAnsi="Segoe UI" w:cs="Segoe UI"/>
                <w:lang w:eastAsia="ru-RU"/>
              </w:rPr>
              <w:t>Производство и распределение электроэнергии, газа и воды</w:t>
            </w:r>
          </w:p>
        </w:tc>
        <w:tc>
          <w:tcPr>
            <w:tcW w:w="505" w:type="pct"/>
            <w:tcBorders>
              <w:top w:val="single" w:sz="4" w:space="0" w:color="auto"/>
              <w:left w:val="single" w:sz="4" w:space="0" w:color="auto"/>
              <w:bottom w:val="single" w:sz="4" w:space="0" w:color="auto"/>
              <w:right w:val="single" w:sz="4" w:space="0" w:color="auto"/>
            </w:tcBorders>
            <w:shd w:val="clear" w:color="auto" w:fill="auto"/>
            <w:noWrap/>
            <w:hideMark/>
          </w:tcPr>
          <w:p w:rsidR="00EF74B5" w:rsidRPr="00FF6E26" w:rsidRDefault="00EF74B5" w:rsidP="008D179A">
            <w:pPr>
              <w:spacing w:after="0" w:line="240" w:lineRule="auto"/>
              <w:jc w:val="right"/>
              <w:rPr>
                <w:rFonts w:ascii="Segoe UI" w:eastAsia="Times New Roman" w:hAnsi="Segoe UI" w:cs="Segoe UI"/>
                <w:lang w:eastAsia="ru-RU"/>
              </w:rPr>
            </w:pPr>
            <w:r w:rsidRPr="00FF6E26">
              <w:rPr>
                <w:rFonts w:ascii="Segoe UI" w:eastAsia="Times New Roman" w:hAnsi="Segoe UI" w:cs="Segoe UI"/>
                <w:lang w:eastAsia="ru-RU"/>
              </w:rPr>
              <w:t>1,80</w:t>
            </w:r>
          </w:p>
        </w:tc>
        <w:tc>
          <w:tcPr>
            <w:tcW w:w="505" w:type="pct"/>
            <w:tcBorders>
              <w:top w:val="single" w:sz="4" w:space="0" w:color="auto"/>
              <w:left w:val="single" w:sz="4" w:space="0" w:color="auto"/>
              <w:bottom w:val="single" w:sz="4" w:space="0" w:color="auto"/>
              <w:right w:val="single" w:sz="4" w:space="0" w:color="auto"/>
            </w:tcBorders>
            <w:shd w:val="clear" w:color="auto" w:fill="auto"/>
            <w:noWrap/>
            <w:hideMark/>
          </w:tcPr>
          <w:p w:rsidR="00EF74B5" w:rsidRPr="00FF6E26" w:rsidRDefault="00EF74B5" w:rsidP="008D179A">
            <w:pPr>
              <w:spacing w:after="0" w:line="240" w:lineRule="auto"/>
              <w:jc w:val="right"/>
              <w:rPr>
                <w:rFonts w:ascii="Segoe UI" w:eastAsia="Times New Roman" w:hAnsi="Segoe UI" w:cs="Segoe UI"/>
                <w:lang w:eastAsia="ru-RU"/>
              </w:rPr>
            </w:pPr>
            <w:r w:rsidRPr="00FF6E26">
              <w:rPr>
                <w:rFonts w:ascii="Segoe UI" w:eastAsia="Times New Roman" w:hAnsi="Segoe UI" w:cs="Segoe UI"/>
                <w:lang w:eastAsia="ru-RU"/>
              </w:rPr>
              <w:t>1,62</w:t>
            </w:r>
          </w:p>
        </w:tc>
        <w:tc>
          <w:tcPr>
            <w:tcW w:w="505" w:type="pct"/>
            <w:tcBorders>
              <w:top w:val="single" w:sz="4" w:space="0" w:color="auto"/>
              <w:left w:val="single" w:sz="4" w:space="0" w:color="auto"/>
              <w:bottom w:val="single" w:sz="4" w:space="0" w:color="auto"/>
              <w:right w:val="single" w:sz="4" w:space="0" w:color="auto"/>
            </w:tcBorders>
            <w:shd w:val="clear" w:color="auto" w:fill="auto"/>
            <w:noWrap/>
            <w:hideMark/>
          </w:tcPr>
          <w:p w:rsidR="00EF74B5" w:rsidRPr="00FF6E26" w:rsidRDefault="00EF74B5" w:rsidP="008D179A">
            <w:pPr>
              <w:spacing w:after="0" w:line="240" w:lineRule="auto"/>
              <w:jc w:val="right"/>
              <w:rPr>
                <w:rFonts w:ascii="Segoe UI" w:eastAsia="Times New Roman" w:hAnsi="Segoe UI" w:cs="Segoe UI"/>
                <w:lang w:eastAsia="ru-RU"/>
              </w:rPr>
            </w:pPr>
            <w:r w:rsidRPr="00FF6E26">
              <w:rPr>
                <w:rFonts w:ascii="Segoe UI" w:eastAsia="Times New Roman" w:hAnsi="Segoe UI" w:cs="Segoe UI"/>
                <w:lang w:eastAsia="ru-RU"/>
              </w:rPr>
              <w:t>1,46</w:t>
            </w:r>
          </w:p>
        </w:tc>
      </w:tr>
      <w:tr w:rsidR="00EF74B5" w:rsidRPr="00FA54F2" w:rsidTr="008D179A">
        <w:trPr>
          <w:trHeight w:val="288"/>
        </w:trPr>
        <w:tc>
          <w:tcPr>
            <w:tcW w:w="3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74B5" w:rsidRPr="00FF6E26" w:rsidRDefault="00EF74B5" w:rsidP="008D179A">
            <w:pPr>
              <w:spacing w:after="0" w:line="240" w:lineRule="auto"/>
              <w:rPr>
                <w:rFonts w:ascii="Segoe UI" w:eastAsia="Times New Roman" w:hAnsi="Segoe UI" w:cs="Segoe UI"/>
                <w:lang w:eastAsia="ru-RU"/>
              </w:rPr>
            </w:pPr>
            <w:r w:rsidRPr="00FF6E26">
              <w:rPr>
                <w:rFonts w:ascii="Segoe UI" w:eastAsia="Times New Roman" w:hAnsi="Segoe UI" w:cs="Segoe UI"/>
                <w:lang w:eastAsia="ru-RU"/>
              </w:rPr>
              <w:t>Строительство</w:t>
            </w:r>
          </w:p>
        </w:tc>
        <w:tc>
          <w:tcPr>
            <w:tcW w:w="505" w:type="pct"/>
            <w:tcBorders>
              <w:top w:val="single" w:sz="4" w:space="0" w:color="auto"/>
              <w:left w:val="single" w:sz="4" w:space="0" w:color="auto"/>
              <w:bottom w:val="single" w:sz="4" w:space="0" w:color="auto"/>
              <w:right w:val="single" w:sz="4" w:space="0" w:color="auto"/>
            </w:tcBorders>
            <w:shd w:val="clear" w:color="auto" w:fill="auto"/>
            <w:noWrap/>
            <w:hideMark/>
          </w:tcPr>
          <w:p w:rsidR="00EF74B5" w:rsidRPr="00FF6E26" w:rsidRDefault="00EF74B5" w:rsidP="008D179A">
            <w:pPr>
              <w:spacing w:after="0" w:line="240" w:lineRule="auto"/>
              <w:jc w:val="right"/>
              <w:rPr>
                <w:rFonts w:ascii="Segoe UI" w:eastAsia="Times New Roman" w:hAnsi="Segoe UI" w:cs="Segoe UI"/>
                <w:lang w:eastAsia="ru-RU"/>
              </w:rPr>
            </w:pPr>
            <w:r w:rsidRPr="00FF6E26">
              <w:rPr>
                <w:rFonts w:ascii="Segoe UI" w:eastAsia="Times New Roman" w:hAnsi="Segoe UI" w:cs="Segoe UI"/>
                <w:lang w:eastAsia="ru-RU"/>
              </w:rPr>
              <w:t>3,00</w:t>
            </w:r>
          </w:p>
        </w:tc>
        <w:tc>
          <w:tcPr>
            <w:tcW w:w="505" w:type="pct"/>
            <w:tcBorders>
              <w:top w:val="single" w:sz="4" w:space="0" w:color="auto"/>
              <w:left w:val="single" w:sz="4" w:space="0" w:color="auto"/>
              <w:bottom w:val="single" w:sz="4" w:space="0" w:color="auto"/>
              <w:right w:val="single" w:sz="4" w:space="0" w:color="auto"/>
            </w:tcBorders>
            <w:shd w:val="clear" w:color="auto" w:fill="auto"/>
            <w:noWrap/>
            <w:hideMark/>
          </w:tcPr>
          <w:p w:rsidR="00EF74B5" w:rsidRPr="00FF6E26" w:rsidRDefault="00EF74B5" w:rsidP="008D179A">
            <w:pPr>
              <w:spacing w:after="0" w:line="240" w:lineRule="auto"/>
              <w:jc w:val="right"/>
              <w:rPr>
                <w:rFonts w:ascii="Segoe UI" w:eastAsia="Times New Roman" w:hAnsi="Segoe UI" w:cs="Segoe UI"/>
                <w:lang w:eastAsia="ru-RU"/>
              </w:rPr>
            </w:pPr>
            <w:r w:rsidRPr="00FF6E26">
              <w:rPr>
                <w:rFonts w:ascii="Segoe UI" w:eastAsia="Times New Roman" w:hAnsi="Segoe UI" w:cs="Segoe UI"/>
                <w:lang w:eastAsia="ru-RU"/>
              </w:rPr>
              <w:t>2,70</w:t>
            </w:r>
          </w:p>
        </w:tc>
        <w:tc>
          <w:tcPr>
            <w:tcW w:w="505" w:type="pct"/>
            <w:tcBorders>
              <w:top w:val="single" w:sz="4" w:space="0" w:color="auto"/>
              <w:left w:val="single" w:sz="4" w:space="0" w:color="auto"/>
              <w:bottom w:val="single" w:sz="4" w:space="0" w:color="auto"/>
              <w:right w:val="single" w:sz="4" w:space="0" w:color="auto"/>
            </w:tcBorders>
            <w:shd w:val="clear" w:color="auto" w:fill="auto"/>
            <w:noWrap/>
            <w:hideMark/>
          </w:tcPr>
          <w:p w:rsidR="00EF74B5" w:rsidRPr="00FF6E26" w:rsidRDefault="00EF74B5" w:rsidP="008D179A">
            <w:pPr>
              <w:spacing w:after="0" w:line="240" w:lineRule="auto"/>
              <w:jc w:val="right"/>
              <w:rPr>
                <w:rFonts w:ascii="Segoe UI" w:eastAsia="Times New Roman" w:hAnsi="Segoe UI" w:cs="Segoe UI"/>
                <w:lang w:eastAsia="ru-RU"/>
              </w:rPr>
            </w:pPr>
            <w:r w:rsidRPr="00FF6E26">
              <w:rPr>
                <w:rFonts w:ascii="Segoe UI" w:eastAsia="Times New Roman" w:hAnsi="Segoe UI" w:cs="Segoe UI"/>
                <w:lang w:eastAsia="ru-RU"/>
              </w:rPr>
              <w:t>2,43</w:t>
            </w:r>
          </w:p>
        </w:tc>
      </w:tr>
      <w:tr w:rsidR="00EF74B5" w:rsidRPr="00FA54F2" w:rsidTr="008D179A">
        <w:trPr>
          <w:trHeight w:val="303"/>
        </w:trPr>
        <w:tc>
          <w:tcPr>
            <w:tcW w:w="3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74B5" w:rsidRPr="00FF6E26" w:rsidRDefault="00EF74B5" w:rsidP="008D179A">
            <w:pPr>
              <w:spacing w:after="0" w:line="240" w:lineRule="auto"/>
              <w:rPr>
                <w:rFonts w:ascii="Segoe UI" w:eastAsia="Times New Roman" w:hAnsi="Segoe UI" w:cs="Segoe UI"/>
                <w:lang w:eastAsia="ru-RU"/>
              </w:rPr>
            </w:pPr>
            <w:r w:rsidRPr="00FF6E26">
              <w:rPr>
                <w:rFonts w:ascii="Segoe UI" w:eastAsia="Times New Roman" w:hAnsi="Segoe UI" w:cs="Segoe UI"/>
                <w:lang w:eastAsia="ru-RU"/>
              </w:rPr>
              <w:t>Оптовая и розничная торговля, ремонт автотранспортных средств, мотоциклов, бытовых изделий и предметов личного пользования</w:t>
            </w:r>
          </w:p>
        </w:tc>
        <w:tc>
          <w:tcPr>
            <w:tcW w:w="505" w:type="pct"/>
            <w:tcBorders>
              <w:top w:val="single" w:sz="4" w:space="0" w:color="auto"/>
              <w:left w:val="single" w:sz="4" w:space="0" w:color="auto"/>
              <w:bottom w:val="single" w:sz="4" w:space="0" w:color="auto"/>
              <w:right w:val="single" w:sz="4" w:space="0" w:color="auto"/>
            </w:tcBorders>
            <w:shd w:val="clear" w:color="auto" w:fill="auto"/>
            <w:noWrap/>
            <w:hideMark/>
          </w:tcPr>
          <w:p w:rsidR="00EF74B5" w:rsidRPr="00FF6E26" w:rsidRDefault="00EF74B5" w:rsidP="008D179A">
            <w:pPr>
              <w:spacing w:after="0" w:line="240" w:lineRule="auto"/>
              <w:jc w:val="right"/>
              <w:rPr>
                <w:rFonts w:ascii="Segoe UI" w:eastAsia="Times New Roman" w:hAnsi="Segoe UI" w:cs="Segoe UI"/>
                <w:lang w:eastAsia="ru-RU"/>
              </w:rPr>
            </w:pPr>
            <w:r w:rsidRPr="00FF6E26">
              <w:rPr>
                <w:rFonts w:ascii="Segoe UI" w:eastAsia="Times New Roman" w:hAnsi="Segoe UI" w:cs="Segoe UI"/>
                <w:lang w:eastAsia="ru-RU"/>
              </w:rPr>
              <w:t>3,10</w:t>
            </w:r>
          </w:p>
        </w:tc>
        <w:tc>
          <w:tcPr>
            <w:tcW w:w="505" w:type="pct"/>
            <w:tcBorders>
              <w:top w:val="single" w:sz="4" w:space="0" w:color="auto"/>
              <w:left w:val="single" w:sz="4" w:space="0" w:color="auto"/>
              <w:bottom w:val="single" w:sz="4" w:space="0" w:color="auto"/>
              <w:right w:val="single" w:sz="4" w:space="0" w:color="auto"/>
            </w:tcBorders>
            <w:shd w:val="clear" w:color="auto" w:fill="auto"/>
            <w:noWrap/>
            <w:hideMark/>
          </w:tcPr>
          <w:p w:rsidR="00EF74B5" w:rsidRPr="00FF6E26" w:rsidRDefault="00EF74B5" w:rsidP="008D179A">
            <w:pPr>
              <w:spacing w:after="0" w:line="240" w:lineRule="auto"/>
              <w:jc w:val="right"/>
              <w:rPr>
                <w:rFonts w:ascii="Segoe UI" w:eastAsia="Times New Roman" w:hAnsi="Segoe UI" w:cs="Segoe UI"/>
                <w:lang w:eastAsia="ru-RU"/>
              </w:rPr>
            </w:pPr>
            <w:r w:rsidRPr="00FF6E26">
              <w:rPr>
                <w:rFonts w:ascii="Segoe UI" w:eastAsia="Times New Roman" w:hAnsi="Segoe UI" w:cs="Segoe UI"/>
                <w:lang w:eastAsia="ru-RU"/>
              </w:rPr>
              <w:t>3,26</w:t>
            </w:r>
          </w:p>
        </w:tc>
        <w:tc>
          <w:tcPr>
            <w:tcW w:w="505" w:type="pct"/>
            <w:tcBorders>
              <w:top w:val="single" w:sz="4" w:space="0" w:color="auto"/>
              <w:left w:val="single" w:sz="4" w:space="0" w:color="auto"/>
              <w:bottom w:val="single" w:sz="4" w:space="0" w:color="auto"/>
              <w:right w:val="single" w:sz="4" w:space="0" w:color="auto"/>
            </w:tcBorders>
            <w:shd w:val="clear" w:color="auto" w:fill="auto"/>
            <w:noWrap/>
            <w:hideMark/>
          </w:tcPr>
          <w:p w:rsidR="00EF74B5" w:rsidRPr="00FF6E26" w:rsidRDefault="00EF74B5" w:rsidP="008D179A">
            <w:pPr>
              <w:spacing w:after="0" w:line="240" w:lineRule="auto"/>
              <w:jc w:val="right"/>
              <w:rPr>
                <w:rFonts w:ascii="Segoe UI" w:eastAsia="Times New Roman" w:hAnsi="Segoe UI" w:cs="Segoe UI"/>
                <w:lang w:eastAsia="ru-RU"/>
              </w:rPr>
            </w:pPr>
            <w:r w:rsidRPr="00FF6E26">
              <w:rPr>
                <w:rFonts w:ascii="Segoe UI" w:eastAsia="Times New Roman" w:hAnsi="Segoe UI" w:cs="Segoe UI"/>
                <w:lang w:eastAsia="ru-RU"/>
              </w:rPr>
              <w:t>3,42</w:t>
            </w:r>
          </w:p>
        </w:tc>
      </w:tr>
      <w:tr w:rsidR="00EF74B5" w:rsidRPr="00FA54F2" w:rsidTr="008D179A">
        <w:trPr>
          <w:trHeight w:val="43"/>
        </w:trPr>
        <w:tc>
          <w:tcPr>
            <w:tcW w:w="3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74B5" w:rsidRPr="00FF6E26" w:rsidRDefault="00EF74B5" w:rsidP="008D179A">
            <w:pPr>
              <w:spacing w:after="0" w:line="240" w:lineRule="auto"/>
              <w:rPr>
                <w:rFonts w:ascii="Segoe UI" w:eastAsia="Times New Roman" w:hAnsi="Segoe UI" w:cs="Segoe UI"/>
                <w:lang w:eastAsia="ru-RU"/>
              </w:rPr>
            </w:pPr>
            <w:r w:rsidRPr="00FF6E26">
              <w:rPr>
                <w:rFonts w:ascii="Segoe UI" w:eastAsia="Times New Roman" w:hAnsi="Segoe UI" w:cs="Segoe UI"/>
                <w:lang w:eastAsia="ru-RU"/>
              </w:rPr>
              <w:t>Гостиницы и рестораны</w:t>
            </w:r>
          </w:p>
        </w:tc>
        <w:tc>
          <w:tcPr>
            <w:tcW w:w="505" w:type="pct"/>
            <w:tcBorders>
              <w:top w:val="single" w:sz="4" w:space="0" w:color="auto"/>
              <w:left w:val="single" w:sz="4" w:space="0" w:color="auto"/>
              <w:bottom w:val="single" w:sz="4" w:space="0" w:color="auto"/>
              <w:right w:val="single" w:sz="4" w:space="0" w:color="auto"/>
            </w:tcBorders>
            <w:shd w:val="clear" w:color="auto" w:fill="auto"/>
            <w:noWrap/>
            <w:hideMark/>
          </w:tcPr>
          <w:p w:rsidR="00EF74B5" w:rsidRPr="00FF6E26" w:rsidRDefault="00EF74B5" w:rsidP="008D179A">
            <w:pPr>
              <w:spacing w:after="0" w:line="240" w:lineRule="auto"/>
              <w:jc w:val="right"/>
              <w:rPr>
                <w:rFonts w:ascii="Segoe UI" w:eastAsia="Times New Roman" w:hAnsi="Segoe UI" w:cs="Segoe UI"/>
                <w:lang w:eastAsia="ru-RU"/>
              </w:rPr>
            </w:pPr>
            <w:r w:rsidRPr="00FF6E26">
              <w:rPr>
                <w:rFonts w:ascii="Segoe UI" w:eastAsia="Times New Roman" w:hAnsi="Segoe UI" w:cs="Segoe UI"/>
                <w:lang w:eastAsia="ru-RU"/>
              </w:rPr>
              <w:t>0,80</w:t>
            </w:r>
          </w:p>
        </w:tc>
        <w:tc>
          <w:tcPr>
            <w:tcW w:w="505" w:type="pct"/>
            <w:tcBorders>
              <w:top w:val="single" w:sz="4" w:space="0" w:color="auto"/>
              <w:left w:val="single" w:sz="4" w:space="0" w:color="auto"/>
              <w:bottom w:val="single" w:sz="4" w:space="0" w:color="auto"/>
              <w:right w:val="single" w:sz="4" w:space="0" w:color="auto"/>
            </w:tcBorders>
            <w:shd w:val="clear" w:color="auto" w:fill="auto"/>
            <w:noWrap/>
            <w:hideMark/>
          </w:tcPr>
          <w:p w:rsidR="00EF74B5" w:rsidRPr="00FF6E26" w:rsidRDefault="00EF74B5" w:rsidP="008D179A">
            <w:pPr>
              <w:spacing w:after="0" w:line="240" w:lineRule="auto"/>
              <w:jc w:val="right"/>
              <w:rPr>
                <w:rFonts w:ascii="Segoe UI" w:eastAsia="Times New Roman" w:hAnsi="Segoe UI" w:cs="Segoe UI"/>
                <w:lang w:eastAsia="ru-RU"/>
              </w:rPr>
            </w:pPr>
            <w:r w:rsidRPr="00FF6E26">
              <w:rPr>
                <w:rFonts w:ascii="Segoe UI" w:eastAsia="Times New Roman" w:hAnsi="Segoe UI" w:cs="Segoe UI"/>
                <w:lang w:eastAsia="ru-RU"/>
              </w:rPr>
              <w:t>0,88</w:t>
            </w:r>
          </w:p>
        </w:tc>
        <w:tc>
          <w:tcPr>
            <w:tcW w:w="505" w:type="pct"/>
            <w:tcBorders>
              <w:top w:val="single" w:sz="4" w:space="0" w:color="auto"/>
              <w:left w:val="single" w:sz="4" w:space="0" w:color="auto"/>
              <w:bottom w:val="single" w:sz="4" w:space="0" w:color="auto"/>
              <w:right w:val="single" w:sz="4" w:space="0" w:color="auto"/>
            </w:tcBorders>
            <w:shd w:val="clear" w:color="auto" w:fill="auto"/>
            <w:noWrap/>
            <w:hideMark/>
          </w:tcPr>
          <w:p w:rsidR="00EF74B5" w:rsidRPr="00FF6E26" w:rsidRDefault="00EF74B5" w:rsidP="008D179A">
            <w:pPr>
              <w:spacing w:after="0" w:line="240" w:lineRule="auto"/>
              <w:jc w:val="right"/>
              <w:rPr>
                <w:rFonts w:ascii="Segoe UI" w:eastAsia="Times New Roman" w:hAnsi="Segoe UI" w:cs="Segoe UI"/>
                <w:lang w:eastAsia="ru-RU"/>
              </w:rPr>
            </w:pPr>
            <w:r w:rsidRPr="00FF6E26">
              <w:rPr>
                <w:rFonts w:ascii="Segoe UI" w:eastAsia="Times New Roman" w:hAnsi="Segoe UI" w:cs="Segoe UI"/>
                <w:lang w:eastAsia="ru-RU"/>
              </w:rPr>
              <w:t>0,92</w:t>
            </w:r>
          </w:p>
        </w:tc>
      </w:tr>
      <w:tr w:rsidR="00EF74B5" w:rsidRPr="00FA54F2" w:rsidTr="008D179A">
        <w:trPr>
          <w:trHeight w:val="51"/>
        </w:trPr>
        <w:tc>
          <w:tcPr>
            <w:tcW w:w="3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74B5" w:rsidRPr="00FF6E26" w:rsidRDefault="00EF74B5" w:rsidP="008D179A">
            <w:pPr>
              <w:spacing w:after="0" w:line="240" w:lineRule="auto"/>
              <w:rPr>
                <w:rFonts w:ascii="Segoe UI" w:eastAsia="Times New Roman" w:hAnsi="Segoe UI" w:cs="Segoe UI"/>
                <w:lang w:eastAsia="ru-RU"/>
              </w:rPr>
            </w:pPr>
            <w:r w:rsidRPr="00FF6E26">
              <w:rPr>
                <w:rFonts w:ascii="Segoe UI" w:eastAsia="Times New Roman" w:hAnsi="Segoe UI" w:cs="Segoe UI"/>
                <w:lang w:eastAsia="ru-RU"/>
              </w:rPr>
              <w:t>Финансовая деятельность, операции с недвижимым имуществом, аренда и предоставление услуг</w:t>
            </w:r>
          </w:p>
        </w:tc>
        <w:tc>
          <w:tcPr>
            <w:tcW w:w="505" w:type="pct"/>
            <w:tcBorders>
              <w:top w:val="single" w:sz="4" w:space="0" w:color="auto"/>
              <w:left w:val="single" w:sz="4" w:space="0" w:color="auto"/>
              <w:bottom w:val="single" w:sz="4" w:space="0" w:color="auto"/>
              <w:right w:val="single" w:sz="4" w:space="0" w:color="auto"/>
            </w:tcBorders>
            <w:shd w:val="clear" w:color="auto" w:fill="auto"/>
            <w:noWrap/>
            <w:hideMark/>
          </w:tcPr>
          <w:p w:rsidR="00EF74B5" w:rsidRPr="00FF6E26" w:rsidRDefault="00EF74B5" w:rsidP="008D179A">
            <w:pPr>
              <w:spacing w:after="0" w:line="240" w:lineRule="auto"/>
              <w:jc w:val="right"/>
              <w:rPr>
                <w:rFonts w:ascii="Segoe UI" w:eastAsia="Times New Roman" w:hAnsi="Segoe UI" w:cs="Segoe UI"/>
                <w:lang w:eastAsia="ru-RU"/>
              </w:rPr>
            </w:pPr>
            <w:r w:rsidRPr="00FF6E26">
              <w:rPr>
                <w:rFonts w:ascii="Segoe UI" w:eastAsia="Times New Roman" w:hAnsi="Segoe UI" w:cs="Segoe UI"/>
                <w:lang w:eastAsia="ru-RU"/>
              </w:rPr>
              <w:t>1,70</w:t>
            </w:r>
          </w:p>
        </w:tc>
        <w:tc>
          <w:tcPr>
            <w:tcW w:w="505" w:type="pct"/>
            <w:tcBorders>
              <w:top w:val="single" w:sz="4" w:space="0" w:color="auto"/>
              <w:left w:val="single" w:sz="4" w:space="0" w:color="auto"/>
              <w:bottom w:val="single" w:sz="4" w:space="0" w:color="auto"/>
              <w:right w:val="single" w:sz="4" w:space="0" w:color="auto"/>
            </w:tcBorders>
            <w:shd w:val="clear" w:color="auto" w:fill="auto"/>
            <w:noWrap/>
            <w:hideMark/>
          </w:tcPr>
          <w:p w:rsidR="00EF74B5" w:rsidRPr="00FF6E26" w:rsidRDefault="00EF74B5" w:rsidP="008D179A">
            <w:pPr>
              <w:spacing w:after="0" w:line="240" w:lineRule="auto"/>
              <w:jc w:val="right"/>
              <w:rPr>
                <w:rFonts w:ascii="Segoe UI" w:eastAsia="Times New Roman" w:hAnsi="Segoe UI" w:cs="Segoe UI"/>
                <w:lang w:eastAsia="ru-RU"/>
              </w:rPr>
            </w:pPr>
            <w:r w:rsidRPr="00FF6E26">
              <w:rPr>
                <w:rFonts w:ascii="Segoe UI" w:eastAsia="Times New Roman" w:hAnsi="Segoe UI" w:cs="Segoe UI"/>
                <w:lang w:eastAsia="ru-RU"/>
              </w:rPr>
              <w:t>1,87</w:t>
            </w:r>
          </w:p>
        </w:tc>
        <w:tc>
          <w:tcPr>
            <w:tcW w:w="505" w:type="pct"/>
            <w:tcBorders>
              <w:top w:val="single" w:sz="4" w:space="0" w:color="auto"/>
              <w:left w:val="single" w:sz="4" w:space="0" w:color="auto"/>
              <w:bottom w:val="single" w:sz="4" w:space="0" w:color="auto"/>
              <w:right w:val="single" w:sz="4" w:space="0" w:color="auto"/>
            </w:tcBorders>
            <w:shd w:val="clear" w:color="auto" w:fill="auto"/>
            <w:noWrap/>
            <w:hideMark/>
          </w:tcPr>
          <w:p w:rsidR="00EF74B5" w:rsidRPr="00FF6E26" w:rsidRDefault="00EF74B5" w:rsidP="008D179A">
            <w:pPr>
              <w:spacing w:after="0" w:line="240" w:lineRule="auto"/>
              <w:jc w:val="right"/>
              <w:rPr>
                <w:rFonts w:ascii="Segoe UI" w:eastAsia="Times New Roman" w:hAnsi="Segoe UI" w:cs="Segoe UI"/>
                <w:lang w:eastAsia="ru-RU"/>
              </w:rPr>
            </w:pPr>
            <w:r w:rsidRPr="00FF6E26">
              <w:rPr>
                <w:rFonts w:ascii="Segoe UI" w:eastAsia="Times New Roman" w:hAnsi="Segoe UI" w:cs="Segoe UI"/>
                <w:lang w:eastAsia="ru-RU"/>
              </w:rPr>
              <w:t>1,96</w:t>
            </w:r>
          </w:p>
        </w:tc>
      </w:tr>
      <w:tr w:rsidR="00EF74B5" w:rsidRPr="00FA54F2" w:rsidTr="008D179A">
        <w:trPr>
          <w:trHeight w:val="288"/>
        </w:trPr>
        <w:tc>
          <w:tcPr>
            <w:tcW w:w="34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74B5" w:rsidRPr="00FF6E26" w:rsidRDefault="00EF74B5" w:rsidP="008D179A">
            <w:pPr>
              <w:spacing w:after="0" w:line="240" w:lineRule="auto"/>
              <w:rPr>
                <w:rFonts w:ascii="Segoe UI" w:eastAsia="Times New Roman" w:hAnsi="Segoe UI" w:cs="Segoe UI"/>
                <w:b/>
                <w:bCs/>
                <w:color w:val="000000"/>
                <w:lang w:eastAsia="ru-RU"/>
              </w:rPr>
            </w:pPr>
            <w:r w:rsidRPr="00FF6E26">
              <w:rPr>
                <w:rFonts w:ascii="Segoe UI" w:eastAsia="Times New Roman" w:hAnsi="Segoe UI" w:cs="Segoe UI"/>
                <w:b/>
                <w:bCs/>
                <w:color w:val="000000"/>
                <w:lang w:eastAsia="ru-RU"/>
              </w:rPr>
              <w:t>Социальный сектор</w:t>
            </w: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74B5" w:rsidRPr="00FF6E26" w:rsidRDefault="00EF74B5" w:rsidP="008D179A">
            <w:pPr>
              <w:spacing w:after="0" w:line="240" w:lineRule="auto"/>
              <w:jc w:val="right"/>
              <w:rPr>
                <w:rFonts w:ascii="Segoe UI" w:eastAsia="Times New Roman" w:hAnsi="Segoe UI" w:cs="Segoe UI"/>
                <w:b/>
                <w:bCs/>
                <w:color w:val="000000"/>
                <w:lang w:eastAsia="ru-RU"/>
              </w:rPr>
            </w:pPr>
            <w:r w:rsidRPr="00FF6E26">
              <w:rPr>
                <w:rFonts w:ascii="Segoe UI" w:eastAsia="Times New Roman" w:hAnsi="Segoe UI" w:cs="Segoe UI"/>
                <w:b/>
                <w:bCs/>
                <w:color w:val="000000"/>
                <w:lang w:eastAsia="ru-RU"/>
              </w:rPr>
              <w:t>8,1</w:t>
            </w: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74B5" w:rsidRPr="00FF6E26" w:rsidRDefault="00EF74B5" w:rsidP="008D179A">
            <w:pPr>
              <w:spacing w:after="0" w:line="240" w:lineRule="auto"/>
              <w:jc w:val="right"/>
              <w:rPr>
                <w:rFonts w:ascii="Segoe UI" w:eastAsia="Times New Roman" w:hAnsi="Segoe UI" w:cs="Segoe UI"/>
                <w:b/>
                <w:bCs/>
                <w:color w:val="000000"/>
                <w:lang w:eastAsia="ru-RU"/>
              </w:rPr>
            </w:pPr>
            <w:r w:rsidRPr="00FF6E26">
              <w:rPr>
                <w:rFonts w:ascii="Segoe UI" w:eastAsia="Times New Roman" w:hAnsi="Segoe UI" w:cs="Segoe UI"/>
                <w:b/>
                <w:bCs/>
                <w:color w:val="000000"/>
                <w:lang w:eastAsia="ru-RU"/>
              </w:rPr>
              <w:t>8,4</w:t>
            </w: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74B5" w:rsidRPr="00FF6E26" w:rsidRDefault="00EF74B5" w:rsidP="008D179A">
            <w:pPr>
              <w:spacing w:after="0" w:line="240" w:lineRule="auto"/>
              <w:jc w:val="right"/>
              <w:rPr>
                <w:rFonts w:ascii="Segoe UI" w:eastAsia="Times New Roman" w:hAnsi="Segoe UI" w:cs="Segoe UI"/>
                <w:b/>
                <w:bCs/>
                <w:color w:val="000000"/>
                <w:lang w:eastAsia="ru-RU"/>
              </w:rPr>
            </w:pPr>
            <w:r w:rsidRPr="00FF6E26">
              <w:rPr>
                <w:rFonts w:ascii="Segoe UI" w:eastAsia="Times New Roman" w:hAnsi="Segoe UI" w:cs="Segoe UI"/>
                <w:b/>
                <w:bCs/>
                <w:color w:val="000000"/>
                <w:lang w:eastAsia="ru-RU"/>
              </w:rPr>
              <w:t>8,1</w:t>
            </w:r>
          </w:p>
        </w:tc>
      </w:tr>
      <w:tr w:rsidR="00EF74B5" w:rsidRPr="00FA54F2" w:rsidTr="008D179A">
        <w:trPr>
          <w:trHeight w:val="43"/>
        </w:trPr>
        <w:tc>
          <w:tcPr>
            <w:tcW w:w="3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74B5" w:rsidRPr="00FF6E26" w:rsidRDefault="00EF74B5" w:rsidP="008D179A">
            <w:pPr>
              <w:spacing w:after="0" w:line="240" w:lineRule="auto"/>
              <w:rPr>
                <w:rFonts w:ascii="Segoe UI" w:eastAsia="Times New Roman" w:hAnsi="Segoe UI" w:cs="Segoe UI"/>
                <w:lang w:eastAsia="ru-RU"/>
              </w:rPr>
            </w:pPr>
            <w:r w:rsidRPr="00FF6E26">
              <w:rPr>
                <w:rFonts w:ascii="Segoe UI" w:eastAsia="Times New Roman" w:hAnsi="Segoe UI" w:cs="Segoe UI"/>
                <w:lang w:eastAsia="ru-RU"/>
              </w:rPr>
              <w:t>Государственное управление и обеспечение военной безопасности</w:t>
            </w:r>
          </w:p>
        </w:tc>
        <w:tc>
          <w:tcPr>
            <w:tcW w:w="505" w:type="pct"/>
            <w:tcBorders>
              <w:top w:val="single" w:sz="4" w:space="0" w:color="auto"/>
              <w:left w:val="single" w:sz="4" w:space="0" w:color="auto"/>
              <w:bottom w:val="single" w:sz="4" w:space="0" w:color="auto"/>
              <w:right w:val="single" w:sz="4" w:space="0" w:color="auto"/>
            </w:tcBorders>
            <w:shd w:val="clear" w:color="auto" w:fill="auto"/>
            <w:noWrap/>
            <w:hideMark/>
          </w:tcPr>
          <w:p w:rsidR="00EF74B5" w:rsidRPr="00FF6E26" w:rsidRDefault="00EF74B5" w:rsidP="008D179A">
            <w:pPr>
              <w:spacing w:after="0" w:line="240" w:lineRule="auto"/>
              <w:jc w:val="right"/>
              <w:rPr>
                <w:rFonts w:ascii="Segoe UI" w:eastAsia="Times New Roman" w:hAnsi="Segoe UI" w:cs="Segoe UI"/>
                <w:lang w:eastAsia="ru-RU"/>
              </w:rPr>
            </w:pPr>
            <w:r w:rsidRPr="00FF6E26">
              <w:rPr>
                <w:rFonts w:ascii="Segoe UI" w:eastAsia="Times New Roman" w:hAnsi="Segoe UI" w:cs="Segoe UI"/>
                <w:lang w:eastAsia="ru-RU"/>
              </w:rPr>
              <w:t>1,40</w:t>
            </w:r>
          </w:p>
        </w:tc>
        <w:tc>
          <w:tcPr>
            <w:tcW w:w="505" w:type="pct"/>
            <w:tcBorders>
              <w:top w:val="single" w:sz="4" w:space="0" w:color="auto"/>
              <w:left w:val="single" w:sz="4" w:space="0" w:color="auto"/>
              <w:bottom w:val="single" w:sz="4" w:space="0" w:color="auto"/>
              <w:right w:val="single" w:sz="4" w:space="0" w:color="auto"/>
            </w:tcBorders>
            <w:shd w:val="clear" w:color="auto" w:fill="auto"/>
            <w:noWrap/>
            <w:hideMark/>
          </w:tcPr>
          <w:p w:rsidR="00EF74B5" w:rsidRPr="00FF6E26" w:rsidRDefault="00EF74B5" w:rsidP="008D179A">
            <w:pPr>
              <w:spacing w:after="0" w:line="240" w:lineRule="auto"/>
              <w:jc w:val="right"/>
              <w:rPr>
                <w:rFonts w:ascii="Segoe UI" w:eastAsia="Times New Roman" w:hAnsi="Segoe UI" w:cs="Segoe UI"/>
                <w:lang w:eastAsia="ru-RU"/>
              </w:rPr>
            </w:pPr>
            <w:r w:rsidRPr="00FF6E26">
              <w:rPr>
                <w:rFonts w:ascii="Segoe UI" w:eastAsia="Times New Roman" w:hAnsi="Segoe UI" w:cs="Segoe UI"/>
                <w:lang w:eastAsia="ru-RU"/>
              </w:rPr>
              <w:t>1,33</w:t>
            </w:r>
          </w:p>
        </w:tc>
        <w:tc>
          <w:tcPr>
            <w:tcW w:w="505" w:type="pct"/>
            <w:tcBorders>
              <w:top w:val="single" w:sz="4" w:space="0" w:color="auto"/>
              <w:left w:val="single" w:sz="4" w:space="0" w:color="auto"/>
              <w:bottom w:val="single" w:sz="4" w:space="0" w:color="auto"/>
              <w:right w:val="single" w:sz="4" w:space="0" w:color="auto"/>
            </w:tcBorders>
            <w:shd w:val="clear" w:color="auto" w:fill="auto"/>
            <w:noWrap/>
            <w:hideMark/>
          </w:tcPr>
          <w:p w:rsidR="00EF74B5" w:rsidRPr="00FF6E26" w:rsidRDefault="00EF74B5" w:rsidP="008D179A">
            <w:pPr>
              <w:spacing w:after="0" w:line="240" w:lineRule="auto"/>
              <w:jc w:val="right"/>
              <w:rPr>
                <w:rFonts w:ascii="Segoe UI" w:eastAsia="Times New Roman" w:hAnsi="Segoe UI" w:cs="Segoe UI"/>
                <w:lang w:eastAsia="ru-RU"/>
              </w:rPr>
            </w:pPr>
            <w:r w:rsidRPr="00FF6E26">
              <w:rPr>
                <w:rFonts w:ascii="Segoe UI" w:eastAsia="Times New Roman" w:hAnsi="Segoe UI" w:cs="Segoe UI"/>
                <w:lang w:eastAsia="ru-RU"/>
              </w:rPr>
              <w:t>1,26</w:t>
            </w:r>
          </w:p>
        </w:tc>
      </w:tr>
      <w:tr w:rsidR="00EF74B5" w:rsidRPr="00FA54F2" w:rsidTr="008D179A">
        <w:trPr>
          <w:trHeight w:val="288"/>
        </w:trPr>
        <w:tc>
          <w:tcPr>
            <w:tcW w:w="3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74B5" w:rsidRPr="00FF6E26" w:rsidRDefault="00EF74B5" w:rsidP="008D179A">
            <w:pPr>
              <w:spacing w:after="0" w:line="240" w:lineRule="auto"/>
              <w:rPr>
                <w:rFonts w:ascii="Segoe UI" w:eastAsia="Times New Roman" w:hAnsi="Segoe UI" w:cs="Segoe UI"/>
                <w:lang w:eastAsia="ru-RU"/>
              </w:rPr>
            </w:pPr>
            <w:r w:rsidRPr="00FF6E26">
              <w:rPr>
                <w:rFonts w:ascii="Segoe UI" w:eastAsia="Times New Roman" w:hAnsi="Segoe UI" w:cs="Segoe UI"/>
                <w:lang w:eastAsia="ru-RU"/>
              </w:rPr>
              <w:t>Образование</w:t>
            </w:r>
          </w:p>
        </w:tc>
        <w:tc>
          <w:tcPr>
            <w:tcW w:w="505" w:type="pct"/>
            <w:tcBorders>
              <w:top w:val="single" w:sz="4" w:space="0" w:color="auto"/>
              <w:left w:val="single" w:sz="4" w:space="0" w:color="auto"/>
              <w:bottom w:val="single" w:sz="4" w:space="0" w:color="auto"/>
              <w:right w:val="single" w:sz="4" w:space="0" w:color="auto"/>
            </w:tcBorders>
            <w:shd w:val="clear" w:color="auto" w:fill="auto"/>
            <w:noWrap/>
            <w:hideMark/>
          </w:tcPr>
          <w:p w:rsidR="00EF74B5" w:rsidRPr="00FF6E26" w:rsidRDefault="00EF74B5" w:rsidP="008D179A">
            <w:pPr>
              <w:spacing w:after="0" w:line="240" w:lineRule="auto"/>
              <w:jc w:val="right"/>
              <w:rPr>
                <w:rFonts w:ascii="Segoe UI" w:eastAsia="Times New Roman" w:hAnsi="Segoe UI" w:cs="Segoe UI"/>
                <w:lang w:eastAsia="ru-RU"/>
              </w:rPr>
            </w:pPr>
            <w:r w:rsidRPr="00FF6E26">
              <w:rPr>
                <w:rFonts w:ascii="Segoe UI" w:eastAsia="Times New Roman" w:hAnsi="Segoe UI" w:cs="Segoe UI"/>
                <w:lang w:eastAsia="ru-RU"/>
              </w:rPr>
              <w:t>2,30</w:t>
            </w:r>
          </w:p>
        </w:tc>
        <w:tc>
          <w:tcPr>
            <w:tcW w:w="505" w:type="pct"/>
            <w:tcBorders>
              <w:top w:val="single" w:sz="4" w:space="0" w:color="auto"/>
              <w:left w:val="single" w:sz="4" w:space="0" w:color="auto"/>
              <w:bottom w:val="single" w:sz="4" w:space="0" w:color="auto"/>
              <w:right w:val="single" w:sz="4" w:space="0" w:color="auto"/>
            </w:tcBorders>
            <w:shd w:val="clear" w:color="auto" w:fill="auto"/>
            <w:noWrap/>
            <w:hideMark/>
          </w:tcPr>
          <w:p w:rsidR="00EF74B5" w:rsidRPr="00FF6E26" w:rsidRDefault="00EF74B5" w:rsidP="008D179A">
            <w:pPr>
              <w:spacing w:after="0" w:line="240" w:lineRule="auto"/>
              <w:jc w:val="right"/>
              <w:rPr>
                <w:rFonts w:ascii="Segoe UI" w:eastAsia="Times New Roman" w:hAnsi="Segoe UI" w:cs="Segoe UI"/>
                <w:lang w:eastAsia="ru-RU"/>
              </w:rPr>
            </w:pPr>
            <w:r w:rsidRPr="00FF6E26">
              <w:rPr>
                <w:rFonts w:ascii="Segoe UI" w:eastAsia="Times New Roman" w:hAnsi="Segoe UI" w:cs="Segoe UI"/>
                <w:lang w:eastAsia="ru-RU"/>
              </w:rPr>
              <w:t>2,42</w:t>
            </w:r>
          </w:p>
        </w:tc>
        <w:tc>
          <w:tcPr>
            <w:tcW w:w="505" w:type="pct"/>
            <w:tcBorders>
              <w:top w:val="single" w:sz="4" w:space="0" w:color="auto"/>
              <w:left w:val="single" w:sz="4" w:space="0" w:color="auto"/>
              <w:bottom w:val="single" w:sz="4" w:space="0" w:color="auto"/>
              <w:right w:val="single" w:sz="4" w:space="0" w:color="auto"/>
            </w:tcBorders>
            <w:shd w:val="clear" w:color="auto" w:fill="auto"/>
            <w:noWrap/>
            <w:hideMark/>
          </w:tcPr>
          <w:p w:rsidR="00EF74B5" w:rsidRPr="00FF6E26" w:rsidRDefault="00EF74B5" w:rsidP="008D179A">
            <w:pPr>
              <w:spacing w:after="0" w:line="240" w:lineRule="auto"/>
              <w:jc w:val="right"/>
              <w:rPr>
                <w:rFonts w:ascii="Segoe UI" w:eastAsia="Times New Roman" w:hAnsi="Segoe UI" w:cs="Segoe UI"/>
                <w:lang w:eastAsia="ru-RU"/>
              </w:rPr>
            </w:pPr>
            <w:r w:rsidRPr="00FF6E26">
              <w:rPr>
                <w:rFonts w:ascii="Segoe UI" w:eastAsia="Times New Roman" w:hAnsi="Segoe UI" w:cs="Segoe UI"/>
                <w:lang w:eastAsia="ru-RU"/>
              </w:rPr>
              <w:t>2,29</w:t>
            </w:r>
          </w:p>
        </w:tc>
      </w:tr>
      <w:tr w:rsidR="00EF74B5" w:rsidRPr="00FA54F2" w:rsidTr="008D179A">
        <w:trPr>
          <w:trHeight w:val="43"/>
        </w:trPr>
        <w:tc>
          <w:tcPr>
            <w:tcW w:w="3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74B5" w:rsidRPr="00FF6E26" w:rsidRDefault="00EF74B5" w:rsidP="008D179A">
            <w:pPr>
              <w:spacing w:after="0" w:line="240" w:lineRule="auto"/>
              <w:rPr>
                <w:rFonts w:ascii="Segoe UI" w:eastAsia="Times New Roman" w:hAnsi="Segoe UI" w:cs="Segoe UI"/>
                <w:lang w:eastAsia="ru-RU"/>
              </w:rPr>
            </w:pPr>
            <w:r w:rsidRPr="00FF6E26">
              <w:rPr>
                <w:rFonts w:ascii="Segoe UI" w:eastAsia="Times New Roman" w:hAnsi="Segoe UI" w:cs="Segoe UI"/>
                <w:lang w:eastAsia="ru-RU"/>
              </w:rPr>
              <w:t>Здравоохранение и предоставление социальных услуг</w:t>
            </w:r>
          </w:p>
        </w:tc>
        <w:tc>
          <w:tcPr>
            <w:tcW w:w="505" w:type="pct"/>
            <w:tcBorders>
              <w:top w:val="single" w:sz="4" w:space="0" w:color="auto"/>
              <w:left w:val="single" w:sz="4" w:space="0" w:color="auto"/>
              <w:bottom w:val="single" w:sz="4" w:space="0" w:color="auto"/>
              <w:right w:val="single" w:sz="4" w:space="0" w:color="auto"/>
            </w:tcBorders>
            <w:shd w:val="clear" w:color="auto" w:fill="auto"/>
            <w:noWrap/>
            <w:hideMark/>
          </w:tcPr>
          <w:p w:rsidR="00EF74B5" w:rsidRPr="00FF6E26" w:rsidRDefault="00EF74B5" w:rsidP="008D179A">
            <w:pPr>
              <w:spacing w:after="0" w:line="240" w:lineRule="auto"/>
              <w:jc w:val="right"/>
              <w:rPr>
                <w:rFonts w:ascii="Segoe UI" w:eastAsia="Times New Roman" w:hAnsi="Segoe UI" w:cs="Segoe UI"/>
                <w:lang w:eastAsia="ru-RU"/>
              </w:rPr>
            </w:pPr>
            <w:r w:rsidRPr="00FF6E26">
              <w:rPr>
                <w:rFonts w:ascii="Segoe UI" w:eastAsia="Times New Roman" w:hAnsi="Segoe UI" w:cs="Segoe UI"/>
                <w:lang w:eastAsia="ru-RU"/>
              </w:rPr>
              <w:t>2,70</w:t>
            </w:r>
          </w:p>
        </w:tc>
        <w:tc>
          <w:tcPr>
            <w:tcW w:w="505" w:type="pct"/>
            <w:tcBorders>
              <w:top w:val="single" w:sz="4" w:space="0" w:color="auto"/>
              <w:left w:val="single" w:sz="4" w:space="0" w:color="auto"/>
              <w:bottom w:val="single" w:sz="4" w:space="0" w:color="auto"/>
              <w:right w:val="single" w:sz="4" w:space="0" w:color="auto"/>
            </w:tcBorders>
            <w:shd w:val="clear" w:color="auto" w:fill="auto"/>
            <w:noWrap/>
            <w:hideMark/>
          </w:tcPr>
          <w:p w:rsidR="00EF74B5" w:rsidRPr="00FF6E26" w:rsidRDefault="00EF74B5" w:rsidP="008D179A">
            <w:pPr>
              <w:spacing w:after="0" w:line="240" w:lineRule="auto"/>
              <w:jc w:val="right"/>
              <w:rPr>
                <w:rFonts w:ascii="Segoe UI" w:eastAsia="Times New Roman" w:hAnsi="Segoe UI" w:cs="Segoe UI"/>
                <w:lang w:eastAsia="ru-RU"/>
              </w:rPr>
            </w:pPr>
            <w:r w:rsidRPr="00FF6E26">
              <w:rPr>
                <w:rFonts w:ascii="Segoe UI" w:eastAsia="Times New Roman" w:hAnsi="Segoe UI" w:cs="Segoe UI"/>
                <w:lang w:eastAsia="ru-RU"/>
              </w:rPr>
              <w:t>2,84</w:t>
            </w:r>
          </w:p>
        </w:tc>
        <w:tc>
          <w:tcPr>
            <w:tcW w:w="505" w:type="pct"/>
            <w:tcBorders>
              <w:top w:val="single" w:sz="4" w:space="0" w:color="auto"/>
              <w:left w:val="single" w:sz="4" w:space="0" w:color="auto"/>
              <w:bottom w:val="single" w:sz="4" w:space="0" w:color="auto"/>
              <w:right w:val="single" w:sz="4" w:space="0" w:color="auto"/>
            </w:tcBorders>
            <w:shd w:val="clear" w:color="auto" w:fill="auto"/>
            <w:noWrap/>
            <w:hideMark/>
          </w:tcPr>
          <w:p w:rsidR="00EF74B5" w:rsidRPr="00FF6E26" w:rsidRDefault="00EF74B5" w:rsidP="008D179A">
            <w:pPr>
              <w:spacing w:after="0" w:line="240" w:lineRule="auto"/>
              <w:jc w:val="right"/>
              <w:rPr>
                <w:rFonts w:ascii="Segoe UI" w:eastAsia="Times New Roman" w:hAnsi="Segoe UI" w:cs="Segoe UI"/>
                <w:lang w:eastAsia="ru-RU"/>
              </w:rPr>
            </w:pPr>
            <w:r w:rsidRPr="00FF6E26">
              <w:rPr>
                <w:rFonts w:ascii="Segoe UI" w:eastAsia="Times New Roman" w:hAnsi="Segoe UI" w:cs="Segoe UI"/>
                <w:lang w:eastAsia="ru-RU"/>
              </w:rPr>
              <w:t>2,69</w:t>
            </w:r>
          </w:p>
        </w:tc>
      </w:tr>
      <w:tr w:rsidR="00EF74B5" w:rsidRPr="00FA54F2" w:rsidTr="008D179A">
        <w:trPr>
          <w:trHeight w:val="43"/>
        </w:trPr>
        <w:tc>
          <w:tcPr>
            <w:tcW w:w="3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74B5" w:rsidRPr="00FF6E26" w:rsidRDefault="00EF74B5" w:rsidP="008D179A">
            <w:pPr>
              <w:spacing w:after="0" w:line="240" w:lineRule="auto"/>
              <w:rPr>
                <w:rFonts w:ascii="Segoe UI" w:eastAsia="Times New Roman" w:hAnsi="Segoe UI" w:cs="Segoe UI"/>
                <w:lang w:eastAsia="ru-RU"/>
              </w:rPr>
            </w:pPr>
            <w:r w:rsidRPr="00FF6E26">
              <w:rPr>
                <w:rFonts w:ascii="Segoe UI" w:eastAsia="Times New Roman" w:hAnsi="Segoe UI" w:cs="Segoe UI"/>
                <w:lang w:eastAsia="ru-RU"/>
              </w:rPr>
              <w:t>Предоставление прочих коммунальных, социальных и персональных услуг</w:t>
            </w:r>
          </w:p>
        </w:tc>
        <w:tc>
          <w:tcPr>
            <w:tcW w:w="505" w:type="pct"/>
            <w:tcBorders>
              <w:top w:val="single" w:sz="4" w:space="0" w:color="auto"/>
              <w:left w:val="single" w:sz="4" w:space="0" w:color="auto"/>
              <w:bottom w:val="single" w:sz="4" w:space="0" w:color="auto"/>
              <w:right w:val="single" w:sz="4" w:space="0" w:color="auto"/>
            </w:tcBorders>
            <w:shd w:val="clear" w:color="auto" w:fill="auto"/>
            <w:noWrap/>
            <w:hideMark/>
          </w:tcPr>
          <w:p w:rsidR="00EF74B5" w:rsidRPr="00FF6E26" w:rsidRDefault="00EF74B5" w:rsidP="008D179A">
            <w:pPr>
              <w:spacing w:after="0" w:line="240" w:lineRule="auto"/>
              <w:jc w:val="right"/>
              <w:rPr>
                <w:rFonts w:ascii="Segoe UI" w:eastAsia="Times New Roman" w:hAnsi="Segoe UI" w:cs="Segoe UI"/>
                <w:lang w:eastAsia="ru-RU"/>
              </w:rPr>
            </w:pPr>
            <w:r w:rsidRPr="00FF6E26">
              <w:rPr>
                <w:rFonts w:ascii="Segoe UI" w:eastAsia="Times New Roman" w:hAnsi="Segoe UI" w:cs="Segoe UI"/>
                <w:lang w:eastAsia="ru-RU"/>
              </w:rPr>
              <w:t>1,70</w:t>
            </w:r>
          </w:p>
        </w:tc>
        <w:tc>
          <w:tcPr>
            <w:tcW w:w="505" w:type="pct"/>
            <w:tcBorders>
              <w:top w:val="single" w:sz="4" w:space="0" w:color="auto"/>
              <w:left w:val="single" w:sz="4" w:space="0" w:color="auto"/>
              <w:bottom w:val="single" w:sz="4" w:space="0" w:color="auto"/>
              <w:right w:val="single" w:sz="4" w:space="0" w:color="auto"/>
            </w:tcBorders>
            <w:shd w:val="clear" w:color="auto" w:fill="auto"/>
            <w:noWrap/>
            <w:hideMark/>
          </w:tcPr>
          <w:p w:rsidR="00EF74B5" w:rsidRPr="00FF6E26" w:rsidRDefault="00EF74B5" w:rsidP="008D179A">
            <w:pPr>
              <w:spacing w:after="0" w:line="240" w:lineRule="auto"/>
              <w:jc w:val="right"/>
              <w:rPr>
                <w:rFonts w:ascii="Segoe UI" w:eastAsia="Times New Roman" w:hAnsi="Segoe UI" w:cs="Segoe UI"/>
                <w:lang w:eastAsia="ru-RU"/>
              </w:rPr>
            </w:pPr>
            <w:r w:rsidRPr="00FF6E26">
              <w:rPr>
                <w:rFonts w:ascii="Segoe UI" w:eastAsia="Times New Roman" w:hAnsi="Segoe UI" w:cs="Segoe UI"/>
                <w:lang w:eastAsia="ru-RU"/>
              </w:rPr>
              <w:t>1,79</w:t>
            </w:r>
          </w:p>
        </w:tc>
        <w:tc>
          <w:tcPr>
            <w:tcW w:w="505" w:type="pct"/>
            <w:tcBorders>
              <w:top w:val="single" w:sz="4" w:space="0" w:color="auto"/>
              <w:left w:val="single" w:sz="4" w:space="0" w:color="auto"/>
              <w:bottom w:val="single" w:sz="4" w:space="0" w:color="auto"/>
              <w:right w:val="single" w:sz="4" w:space="0" w:color="auto"/>
            </w:tcBorders>
            <w:shd w:val="clear" w:color="auto" w:fill="auto"/>
            <w:noWrap/>
            <w:hideMark/>
          </w:tcPr>
          <w:p w:rsidR="00EF74B5" w:rsidRPr="00FF6E26" w:rsidRDefault="00EF74B5" w:rsidP="008D179A">
            <w:pPr>
              <w:spacing w:after="0" w:line="240" w:lineRule="auto"/>
              <w:jc w:val="right"/>
              <w:rPr>
                <w:rFonts w:ascii="Segoe UI" w:eastAsia="Times New Roman" w:hAnsi="Segoe UI" w:cs="Segoe UI"/>
                <w:lang w:eastAsia="ru-RU"/>
              </w:rPr>
            </w:pPr>
            <w:r w:rsidRPr="00FF6E26">
              <w:rPr>
                <w:rFonts w:ascii="Segoe UI" w:eastAsia="Times New Roman" w:hAnsi="Segoe UI" w:cs="Segoe UI"/>
                <w:lang w:eastAsia="ru-RU"/>
              </w:rPr>
              <w:t>1,87</w:t>
            </w:r>
          </w:p>
        </w:tc>
      </w:tr>
    </w:tbl>
    <w:p w:rsidR="00EF74B5" w:rsidRPr="00FF6E26" w:rsidRDefault="00EF74B5" w:rsidP="00EF74B5">
      <w:pPr>
        <w:spacing w:before="120" w:after="0" w:line="240" w:lineRule="auto"/>
        <w:jc w:val="right"/>
        <w:rPr>
          <w:rFonts w:ascii="Segoe UI Light" w:hAnsi="Segoe UI Light" w:cs="Segoe UI Light"/>
        </w:rPr>
      </w:pPr>
      <w:r w:rsidRPr="00FF6E26">
        <w:rPr>
          <w:rFonts w:ascii="Segoe UI Light" w:hAnsi="Segoe UI Light" w:cs="Segoe UI Light"/>
        </w:rPr>
        <w:t>Источник: Росстат, расчеты ООО ИТП «Урбаника».</w:t>
      </w:r>
    </w:p>
    <w:p w:rsidR="00EF74B5" w:rsidRPr="00FF6E26" w:rsidRDefault="00EF74B5" w:rsidP="00EF74B5">
      <w:pPr>
        <w:spacing w:before="120" w:after="0" w:line="240" w:lineRule="auto"/>
        <w:jc w:val="both"/>
        <w:rPr>
          <w:rFonts w:ascii="Segoe UI Light" w:hAnsi="Segoe UI Light" w:cs="Segoe UI Light"/>
        </w:rPr>
      </w:pPr>
      <w:r w:rsidRPr="00FF6E26">
        <w:rPr>
          <w:rFonts w:ascii="Segoe UI Light" w:hAnsi="Segoe UI Light" w:cs="Segoe UI Light"/>
        </w:rPr>
        <w:t>Параметры занятости населения в рамках инерционного сценария рассматриваются в тесной взаимосвязи с прогнозом чи</w:t>
      </w:r>
      <w:r w:rsidR="00EC4A34">
        <w:rPr>
          <w:rFonts w:ascii="Segoe UI Light" w:hAnsi="Segoe UI Light" w:cs="Segoe UI Light"/>
        </w:rPr>
        <w:t>сленности населения (Таблица 1.7</w:t>
      </w:r>
      <w:r w:rsidRPr="00FF6E26">
        <w:rPr>
          <w:rFonts w:ascii="Segoe UI Light" w:hAnsi="Segoe UI Light" w:cs="Segoe UI Light"/>
        </w:rPr>
        <w:t xml:space="preserve">-2). Прогноз произведен методом передвижки возрастов и предусматривает незначительное снижение общей численности населения муниципального района в рамках естественной убыли при нулевом сальдо миграции. </w:t>
      </w:r>
      <w:r w:rsidR="00CF582E">
        <w:rPr>
          <w:rFonts w:ascii="Segoe UI Light" w:hAnsi="Segoe UI Light" w:cs="Segoe UI Light"/>
        </w:rPr>
        <w:t>Среди занятых в порту сохраняется высокая доля вахтовиков.</w:t>
      </w:r>
    </w:p>
    <w:p w:rsidR="00EF74B5" w:rsidRPr="00FF6E26" w:rsidRDefault="00EF74B5" w:rsidP="00EF74B5">
      <w:pPr>
        <w:spacing w:before="120" w:after="0" w:line="240" w:lineRule="auto"/>
        <w:jc w:val="both"/>
        <w:rPr>
          <w:rFonts w:ascii="Segoe UI Light" w:hAnsi="Segoe UI Light" w:cs="Segoe UI Light"/>
        </w:rPr>
      </w:pPr>
      <w:r w:rsidRPr="00FF6E26">
        <w:rPr>
          <w:rFonts w:ascii="Segoe UI Light" w:hAnsi="Segoe UI Light" w:cs="Segoe UI Light"/>
        </w:rPr>
        <w:t>Таблица 1.</w:t>
      </w:r>
      <w:r w:rsidR="00EC4A34">
        <w:rPr>
          <w:rFonts w:ascii="Segoe UI Light" w:hAnsi="Segoe UI Light" w:cs="Segoe UI Light"/>
        </w:rPr>
        <w:t>7</w:t>
      </w:r>
      <w:r w:rsidRPr="00FF6E26">
        <w:rPr>
          <w:rFonts w:ascii="Segoe UI Light" w:hAnsi="Segoe UI Light" w:cs="Segoe UI Light"/>
        </w:rPr>
        <w:t xml:space="preserve">-2. Прогноз численности населения Кингисеппского муниципального района в рамках инерционного сценария в разрезе основных возрастных групп, тыс. человек.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6605"/>
        <w:gridCol w:w="988"/>
        <w:gridCol w:w="990"/>
        <w:gridCol w:w="988"/>
      </w:tblGrid>
      <w:tr w:rsidR="00C55057" w:rsidRPr="00FA54F2" w:rsidTr="00C55057">
        <w:trPr>
          <w:trHeight w:val="288"/>
        </w:trPr>
        <w:tc>
          <w:tcPr>
            <w:tcW w:w="3451" w:type="pct"/>
            <w:shd w:val="clear" w:color="auto" w:fill="auto"/>
            <w:vAlign w:val="bottom"/>
          </w:tcPr>
          <w:p w:rsidR="00C55057" w:rsidRPr="00FF6E26" w:rsidRDefault="00C55057" w:rsidP="008D179A">
            <w:pPr>
              <w:spacing w:after="0" w:line="240" w:lineRule="auto"/>
              <w:jc w:val="center"/>
              <w:rPr>
                <w:rFonts w:ascii="Segoe UI" w:eastAsia="Times New Roman" w:hAnsi="Segoe UI" w:cs="Segoe UI"/>
                <w:color w:val="000000"/>
                <w:lang w:eastAsia="ru-RU"/>
              </w:rPr>
            </w:pPr>
            <w:r w:rsidRPr="00FF6E26">
              <w:rPr>
                <w:rFonts w:ascii="Segoe UI" w:eastAsia="Times New Roman" w:hAnsi="Segoe UI" w:cs="Segoe UI"/>
                <w:color w:val="000000"/>
                <w:lang w:eastAsia="ru-RU"/>
              </w:rPr>
              <w:t>Возрастные группы</w:t>
            </w:r>
          </w:p>
        </w:tc>
        <w:tc>
          <w:tcPr>
            <w:tcW w:w="516" w:type="pct"/>
            <w:shd w:val="clear" w:color="auto" w:fill="auto"/>
            <w:noWrap/>
            <w:vAlign w:val="bottom"/>
          </w:tcPr>
          <w:p w:rsidR="00C55057" w:rsidRPr="00FF6E26" w:rsidRDefault="00C55057" w:rsidP="008D179A">
            <w:pPr>
              <w:spacing w:after="0" w:line="240" w:lineRule="auto"/>
              <w:jc w:val="right"/>
              <w:rPr>
                <w:rFonts w:ascii="Segoe UI" w:eastAsia="Times New Roman" w:hAnsi="Segoe UI" w:cs="Segoe UI"/>
                <w:color w:val="000000"/>
                <w:lang w:eastAsia="ru-RU"/>
              </w:rPr>
            </w:pPr>
            <w:r w:rsidRPr="00FF6E26">
              <w:rPr>
                <w:rFonts w:ascii="Segoe UI" w:eastAsia="Times New Roman" w:hAnsi="Segoe UI" w:cs="Segoe UI"/>
                <w:color w:val="000000"/>
                <w:lang w:eastAsia="ru-RU"/>
              </w:rPr>
              <w:t>2015</w:t>
            </w:r>
          </w:p>
        </w:tc>
        <w:tc>
          <w:tcPr>
            <w:tcW w:w="517" w:type="pct"/>
            <w:shd w:val="clear" w:color="auto" w:fill="auto"/>
            <w:noWrap/>
            <w:vAlign w:val="bottom"/>
          </w:tcPr>
          <w:p w:rsidR="00C55057" w:rsidRPr="00FF6E26" w:rsidRDefault="00C55057" w:rsidP="008D179A">
            <w:pPr>
              <w:spacing w:after="0" w:line="240" w:lineRule="auto"/>
              <w:jc w:val="right"/>
              <w:rPr>
                <w:rFonts w:ascii="Segoe UI" w:eastAsia="Times New Roman" w:hAnsi="Segoe UI" w:cs="Segoe UI"/>
                <w:color w:val="000000"/>
                <w:lang w:eastAsia="ru-RU"/>
              </w:rPr>
            </w:pPr>
            <w:r w:rsidRPr="00FF6E26">
              <w:rPr>
                <w:rFonts w:ascii="Segoe UI" w:eastAsia="Times New Roman" w:hAnsi="Segoe UI" w:cs="Segoe UI"/>
                <w:color w:val="000000"/>
                <w:lang w:eastAsia="ru-RU"/>
              </w:rPr>
              <w:t>2020</w:t>
            </w:r>
          </w:p>
        </w:tc>
        <w:tc>
          <w:tcPr>
            <w:tcW w:w="517" w:type="pct"/>
            <w:shd w:val="clear" w:color="auto" w:fill="auto"/>
            <w:noWrap/>
            <w:vAlign w:val="bottom"/>
          </w:tcPr>
          <w:p w:rsidR="00C55057" w:rsidRPr="00FF6E26" w:rsidRDefault="00C55057" w:rsidP="008D179A">
            <w:pPr>
              <w:spacing w:after="0" w:line="240" w:lineRule="auto"/>
              <w:jc w:val="right"/>
              <w:rPr>
                <w:rFonts w:ascii="Segoe UI" w:eastAsia="Times New Roman" w:hAnsi="Segoe UI" w:cs="Segoe UI"/>
                <w:color w:val="000000"/>
                <w:lang w:eastAsia="ru-RU"/>
              </w:rPr>
            </w:pPr>
            <w:r w:rsidRPr="00FF6E26">
              <w:rPr>
                <w:rFonts w:ascii="Segoe UI" w:eastAsia="Times New Roman" w:hAnsi="Segoe UI" w:cs="Segoe UI"/>
                <w:color w:val="000000"/>
                <w:lang w:eastAsia="ru-RU"/>
              </w:rPr>
              <w:t>2030</w:t>
            </w:r>
          </w:p>
        </w:tc>
      </w:tr>
      <w:tr w:rsidR="00C55057" w:rsidRPr="00FA54F2" w:rsidTr="00C55057">
        <w:trPr>
          <w:trHeight w:val="288"/>
        </w:trPr>
        <w:tc>
          <w:tcPr>
            <w:tcW w:w="3451" w:type="pct"/>
            <w:shd w:val="clear" w:color="auto" w:fill="auto"/>
            <w:vAlign w:val="bottom"/>
          </w:tcPr>
          <w:p w:rsidR="00C55057" w:rsidRPr="00FF6E26" w:rsidRDefault="00C55057" w:rsidP="008D179A">
            <w:pPr>
              <w:spacing w:after="0" w:line="240" w:lineRule="auto"/>
              <w:rPr>
                <w:rFonts w:ascii="Segoe UI" w:eastAsia="Times New Roman" w:hAnsi="Segoe UI" w:cs="Segoe UI"/>
                <w:b/>
                <w:color w:val="000000"/>
                <w:lang w:eastAsia="ru-RU"/>
              </w:rPr>
            </w:pPr>
            <w:r w:rsidRPr="00FF6E26">
              <w:rPr>
                <w:rFonts w:ascii="Segoe UI" w:eastAsia="Times New Roman" w:hAnsi="Segoe UI" w:cs="Segoe UI"/>
                <w:b/>
                <w:color w:val="000000"/>
                <w:lang w:eastAsia="ru-RU"/>
              </w:rPr>
              <w:t>Население всего</w:t>
            </w:r>
          </w:p>
        </w:tc>
        <w:tc>
          <w:tcPr>
            <w:tcW w:w="516" w:type="pct"/>
            <w:shd w:val="clear" w:color="auto" w:fill="auto"/>
            <w:noWrap/>
            <w:vAlign w:val="bottom"/>
          </w:tcPr>
          <w:p w:rsidR="00C55057" w:rsidRPr="00FF6E26" w:rsidRDefault="00C55057" w:rsidP="008D179A">
            <w:pPr>
              <w:spacing w:after="0" w:line="240" w:lineRule="auto"/>
              <w:jc w:val="right"/>
              <w:rPr>
                <w:rFonts w:ascii="Segoe UI" w:eastAsia="Times New Roman" w:hAnsi="Segoe UI" w:cs="Segoe UI"/>
                <w:b/>
                <w:bCs/>
                <w:color w:val="000000"/>
                <w:lang w:eastAsia="ru-RU"/>
              </w:rPr>
            </w:pPr>
            <w:r w:rsidRPr="00FF6E26">
              <w:rPr>
                <w:rFonts w:ascii="Segoe UI" w:eastAsia="Times New Roman" w:hAnsi="Segoe UI" w:cs="Segoe UI"/>
                <w:b/>
                <w:bCs/>
                <w:color w:val="000000"/>
                <w:lang w:eastAsia="ru-RU"/>
              </w:rPr>
              <w:t>79,</w:t>
            </w:r>
            <w:r w:rsidR="00030FAB">
              <w:rPr>
                <w:rFonts w:ascii="Segoe UI" w:eastAsia="Times New Roman" w:hAnsi="Segoe UI" w:cs="Segoe UI"/>
                <w:b/>
                <w:bCs/>
                <w:color w:val="000000"/>
                <w:lang w:eastAsia="ru-RU"/>
              </w:rPr>
              <w:t>1</w:t>
            </w:r>
          </w:p>
        </w:tc>
        <w:tc>
          <w:tcPr>
            <w:tcW w:w="517" w:type="pct"/>
            <w:shd w:val="clear" w:color="auto" w:fill="auto"/>
            <w:noWrap/>
            <w:vAlign w:val="bottom"/>
          </w:tcPr>
          <w:p w:rsidR="00C55057" w:rsidRPr="00FF6E26" w:rsidRDefault="00C55057" w:rsidP="008D179A">
            <w:pPr>
              <w:spacing w:after="0" w:line="240" w:lineRule="auto"/>
              <w:jc w:val="right"/>
              <w:rPr>
                <w:rFonts w:ascii="Segoe UI" w:eastAsia="Times New Roman" w:hAnsi="Segoe UI" w:cs="Segoe UI"/>
                <w:b/>
                <w:bCs/>
                <w:color w:val="000000"/>
                <w:lang w:eastAsia="ru-RU"/>
              </w:rPr>
            </w:pPr>
            <w:r>
              <w:rPr>
                <w:rFonts w:ascii="Segoe UI" w:eastAsia="Times New Roman" w:hAnsi="Segoe UI" w:cs="Segoe UI"/>
                <w:b/>
                <w:bCs/>
                <w:color w:val="000000"/>
                <w:lang w:eastAsia="ru-RU"/>
              </w:rPr>
              <w:t>81,8</w:t>
            </w:r>
          </w:p>
        </w:tc>
        <w:tc>
          <w:tcPr>
            <w:tcW w:w="517" w:type="pct"/>
            <w:shd w:val="clear" w:color="auto" w:fill="auto"/>
            <w:noWrap/>
            <w:vAlign w:val="bottom"/>
          </w:tcPr>
          <w:p w:rsidR="00C55057" w:rsidRPr="00FF6E26" w:rsidRDefault="00C55057" w:rsidP="008D179A">
            <w:pPr>
              <w:spacing w:after="0" w:line="240" w:lineRule="auto"/>
              <w:jc w:val="right"/>
              <w:rPr>
                <w:rFonts w:ascii="Segoe UI" w:eastAsia="Times New Roman" w:hAnsi="Segoe UI" w:cs="Segoe UI"/>
                <w:b/>
                <w:bCs/>
                <w:color w:val="000000"/>
                <w:lang w:eastAsia="ru-RU"/>
              </w:rPr>
            </w:pPr>
            <w:r>
              <w:rPr>
                <w:rFonts w:ascii="Segoe UI" w:eastAsia="Times New Roman" w:hAnsi="Segoe UI" w:cs="Segoe UI"/>
                <w:b/>
                <w:bCs/>
                <w:color w:val="000000"/>
                <w:lang w:eastAsia="ru-RU"/>
              </w:rPr>
              <w:t>76</w:t>
            </w:r>
            <w:r w:rsidRPr="00FF6E26">
              <w:rPr>
                <w:rFonts w:ascii="Segoe UI" w:eastAsia="Times New Roman" w:hAnsi="Segoe UI" w:cs="Segoe UI"/>
                <w:b/>
                <w:bCs/>
                <w:color w:val="000000"/>
                <w:lang w:eastAsia="ru-RU"/>
              </w:rPr>
              <w:t>,</w:t>
            </w:r>
            <w:r>
              <w:rPr>
                <w:rFonts w:ascii="Segoe UI" w:eastAsia="Times New Roman" w:hAnsi="Segoe UI" w:cs="Segoe UI"/>
                <w:b/>
                <w:bCs/>
                <w:color w:val="000000"/>
                <w:lang w:eastAsia="ru-RU"/>
              </w:rPr>
              <w:t>3</w:t>
            </w:r>
          </w:p>
        </w:tc>
      </w:tr>
      <w:tr w:rsidR="00C55057" w:rsidRPr="00FA54F2" w:rsidTr="00C55057">
        <w:trPr>
          <w:trHeight w:val="288"/>
        </w:trPr>
        <w:tc>
          <w:tcPr>
            <w:tcW w:w="3451" w:type="pct"/>
            <w:shd w:val="clear" w:color="auto" w:fill="auto"/>
            <w:vAlign w:val="bottom"/>
          </w:tcPr>
          <w:p w:rsidR="00C55057" w:rsidRPr="00FF6E26" w:rsidRDefault="00C55057" w:rsidP="00A11B29">
            <w:pPr>
              <w:spacing w:after="0" w:line="240" w:lineRule="auto"/>
              <w:rPr>
                <w:rFonts w:ascii="Segoe UI" w:eastAsia="Times New Roman" w:hAnsi="Segoe UI" w:cs="Segoe UI"/>
                <w:color w:val="000000"/>
                <w:lang w:eastAsia="ru-RU"/>
              </w:rPr>
            </w:pPr>
            <w:r w:rsidRPr="00FF6E26">
              <w:rPr>
                <w:rFonts w:ascii="Segoe UI" w:eastAsia="Times New Roman" w:hAnsi="Segoe UI" w:cs="Segoe UI"/>
                <w:color w:val="000000"/>
                <w:lang w:eastAsia="ru-RU"/>
              </w:rPr>
              <w:t>Моложе трудоспособного возраста</w:t>
            </w:r>
          </w:p>
        </w:tc>
        <w:tc>
          <w:tcPr>
            <w:tcW w:w="516" w:type="pct"/>
            <w:shd w:val="clear" w:color="auto" w:fill="auto"/>
            <w:noWrap/>
            <w:vAlign w:val="bottom"/>
          </w:tcPr>
          <w:p w:rsidR="00C55057" w:rsidRPr="00FF6E26" w:rsidRDefault="00C55057" w:rsidP="00A11B29">
            <w:pPr>
              <w:spacing w:after="0" w:line="240" w:lineRule="auto"/>
              <w:jc w:val="right"/>
              <w:rPr>
                <w:rFonts w:ascii="Segoe UI" w:eastAsia="Times New Roman" w:hAnsi="Segoe UI" w:cs="Segoe UI"/>
                <w:color w:val="000000"/>
                <w:lang w:eastAsia="ru-RU"/>
              </w:rPr>
            </w:pPr>
            <w:r w:rsidRPr="00FF6E26">
              <w:rPr>
                <w:rFonts w:ascii="Segoe UI" w:eastAsia="Times New Roman" w:hAnsi="Segoe UI" w:cs="Segoe UI"/>
                <w:color w:val="000000"/>
                <w:lang w:eastAsia="ru-RU"/>
              </w:rPr>
              <w:t>15,0</w:t>
            </w:r>
          </w:p>
        </w:tc>
        <w:tc>
          <w:tcPr>
            <w:tcW w:w="517" w:type="pct"/>
            <w:shd w:val="clear" w:color="auto" w:fill="auto"/>
            <w:noWrap/>
            <w:vAlign w:val="bottom"/>
          </w:tcPr>
          <w:p w:rsidR="00C55057" w:rsidRPr="00A11B29" w:rsidRDefault="00C55057" w:rsidP="00A11B29">
            <w:pPr>
              <w:spacing w:after="0" w:line="240" w:lineRule="auto"/>
              <w:jc w:val="right"/>
              <w:rPr>
                <w:rFonts w:ascii="Segoe UI" w:eastAsia="Times New Roman" w:hAnsi="Segoe UI" w:cs="Segoe UI"/>
                <w:color w:val="000000"/>
                <w:lang w:eastAsia="ru-RU"/>
              </w:rPr>
            </w:pPr>
            <w:r w:rsidRPr="00A11B29">
              <w:rPr>
                <w:rFonts w:ascii="Segoe UI" w:eastAsia="Times New Roman" w:hAnsi="Segoe UI" w:cs="Segoe UI"/>
                <w:color w:val="000000"/>
                <w:lang w:eastAsia="ru-RU"/>
              </w:rPr>
              <w:t>16,4</w:t>
            </w:r>
          </w:p>
        </w:tc>
        <w:tc>
          <w:tcPr>
            <w:tcW w:w="517" w:type="pct"/>
            <w:shd w:val="clear" w:color="auto" w:fill="auto"/>
            <w:noWrap/>
            <w:vAlign w:val="bottom"/>
          </w:tcPr>
          <w:p w:rsidR="00C55057" w:rsidRPr="00A11B29" w:rsidRDefault="00C55057" w:rsidP="00A11B29">
            <w:pPr>
              <w:spacing w:after="0" w:line="240" w:lineRule="auto"/>
              <w:jc w:val="right"/>
              <w:rPr>
                <w:rFonts w:ascii="Segoe UI" w:eastAsia="Times New Roman" w:hAnsi="Segoe UI" w:cs="Segoe UI"/>
                <w:color w:val="000000"/>
                <w:lang w:eastAsia="ru-RU"/>
              </w:rPr>
            </w:pPr>
            <w:r w:rsidRPr="00A11B29">
              <w:rPr>
                <w:rFonts w:ascii="Segoe UI" w:eastAsia="Times New Roman" w:hAnsi="Segoe UI" w:cs="Segoe UI"/>
                <w:color w:val="000000"/>
                <w:lang w:eastAsia="ru-RU"/>
              </w:rPr>
              <w:t>15,1</w:t>
            </w:r>
          </w:p>
        </w:tc>
      </w:tr>
      <w:tr w:rsidR="00C55057" w:rsidRPr="00FA54F2" w:rsidTr="00C55057">
        <w:trPr>
          <w:trHeight w:val="288"/>
        </w:trPr>
        <w:tc>
          <w:tcPr>
            <w:tcW w:w="3451" w:type="pct"/>
            <w:shd w:val="clear" w:color="auto" w:fill="auto"/>
            <w:vAlign w:val="bottom"/>
            <w:hideMark/>
          </w:tcPr>
          <w:p w:rsidR="00C55057" w:rsidRPr="00FF6E26" w:rsidRDefault="00C55057" w:rsidP="00A11B29">
            <w:pPr>
              <w:spacing w:after="0" w:line="240" w:lineRule="auto"/>
              <w:rPr>
                <w:rFonts w:ascii="Segoe UI" w:eastAsia="Times New Roman" w:hAnsi="Segoe UI" w:cs="Segoe UI"/>
                <w:color w:val="000000"/>
                <w:lang w:eastAsia="ru-RU"/>
              </w:rPr>
            </w:pPr>
            <w:r w:rsidRPr="00FF6E26">
              <w:rPr>
                <w:rFonts w:ascii="Segoe UI" w:eastAsia="Times New Roman" w:hAnsi="Segoe UI" w:cs="Segoe UI"/>
                <w:color w:val="000000"/>
                <w:lang w:eastAsia="ru-RU"/>
              </w:rPr>
              <w:t>В трудоспособном возрасте</w:t>
            </w:r>
          </w:p>
        </w:tc>
        <w:tc>
          <w:tcPr>
            <w:tcW w:w="516" w:type="pct"/>
            <w:shd w:val="clear" w:color="auto" w:fill="auto"/>
            <w:noWrap/>
            <w:vAlign w:val="bottom"/>
            <w:hideMark/>
          </w:tcPr>
          <w:p w:rsidR="00C55057" w:rsidRPr="00FF6E26" w:rsidRDefault="00C55057" w:rsidP="00A11B29">
            <w:pPr>
              <w:spacing w:after="0" w:line="240" w:lineRule="auto"/>
              <w:jc w:val="right"/>
              <w:rPr>
                <w:rFonts w:ascii="Segoe UI" w:eastAsia="Times New Roman" w:hAnsi="Segoe UI" w:cs="Segoe UI"/>
                <w:color w:val="000000"/>
                <w:lang w:eastAsia="ru-RU"/>
              </w:rPr>
            </w:pPr>
            <w:r w:rsidRPr="00FF6E26">
              <w:rPr>
                <w:rFonts w:ascii="Segoe UI" w:eastAsia="Times New Roman" w:hAnsi="Segoe UI" w:cs="Segoe UI"/>
                <w:color w:val="000000"/>
                <w:lang w:eastAsia="ru-RU"/>
              </w:rPr>
              <w:t>45,3</w:t>
            </w:r>
          </w:p>
        </w:tc>
        <w:tc>
          <w:tcPr>
            <w:tcW w:w="517" w:type="pct"/>
            <w:shd w:val="clear" w:color="auto" w:fill="auto"/>
            <w:noWrap/>
            <w:vAlign w:val="bottom"/>
            <w:hideMark/>
          </w:tcPr>
          <w:p w:rsidR="00C55057" w:rsidRPr="00A11B29" w:rsidRDefault="00C55057" w:rsidP="00A11B29">
            <w:pPr>
              <w:spacing w:after="0" w:line="240" w:lineRule="auto"/>
              <w:jc w:val="right"/>
              <w:rPr>
                <w:rFonts w:ascii="Segoe UI" w:eastAsia="Times New Roman" w:hAnsi="Segoe UI" w:cs="Segoe UI"/>
                <w:color w:val="000000"/>
                <w:lang w:eastAsia="ru-RU"/>
              </w:rPr>
            </w:pPr>
            <w:r w:rsidRPr="00A11B29">
              <w:rPr>
                <w:rFonts w:ascii="Segoe UI" w:eastAsia="Times New Roman" w:hAnsi="Segoe UI" w:cs="Segoe UI"/>
                <w:color w:val="000000"/>
                <w:lang w:eastAsia="ru-RU"/>
              </w:rPr>
              <w:t>45,1</w:t>
            </w:r>
          </w:p>
        </w:tc>
        <w:tc>
          <w:tcPr>
            <w:tcW w:w="517" w:type="pct"/>
            <w:shd w:val="clear" w:color="auto" w:fill="auto"/>
            <w:noWrap/>
            <w:vAlign w:val="bottom"/>
            <w:hideMark/>
          </w:tcPr>
          <w:p w:rsidR="00C55057" w:rsidRPr="00A11B29" w:rsidRDefault="00C55057" w:rsidP="00A11B29">
            <w:pPr>
              <w:spacing w:after="0" w:line="240" w:lineRule="auto"/>
              <w:jc w:val="right"/>
              <w:rPr>
                <w:rFonts w:ascii="Segoe UI" w:eastAsia="Times New Roman" w:hAnsi="Segoe UI" w:cs="Segoe UI"/>
                <w:color w:val="000000"/>
                <w:lang w:eastAsia="ru-RU"/>
              </w:rPr>
            </w:pPr>
            <w:r w:rsidRPr="00A11B29">
              <w:rPr>
                <w:rFonts w:ascii="Segoe UI" w:eastAsia="Times New Roman" w:hAnsi="Segoe UI" w:cs="Segoe UI"/>
                <w:color w:val="000000"/>
                <w:lang w:eastAsia="ru-RU"/>
              </w:rPr>
              <w:t>41,5</w:t>
            </w:r>
          </w:p>
        </w:tc>
      </w:tr>
      <w:tr w:rsidR="00C55057" w:rsidRPr="00FA54F2" w:rsidTr="00C55057">
        <w:trPr>
          <w:trHeight w:val="288"/>
        </w:trPr>
        <w:tc>
          <w:tcPr>
            <w:tcW w:w="3451" w:type="pct"/>
            <w:shd w:val="clear" w:color="auto" w:fill="auto"/>
            <w:vAlign w:val="bottom"/>
            <w:hideMark/>
          </w:tcPr>
          <w:p w:rsidR="00C55057" w:rsidRPr="00FF6E26" w:rsidRDefault="00C55057" w:rsidP="00A11B29">
            <w:pPr>
              <w:spacing w:after="0" w:line="240" w:lineRule="auto"/>
              <w:rPr>
                <w:rFonts w:ascii="Segoe UI" w:eastAsia="Times New Roman" w:hAnsi="Segoe UI" w:cs="Segoe UI"/>
                <w:color w:val="000000"/>
                <w:lang w:eastAsia="ru-RU"/>
              </w:rPr>
            </w:pPr>
            <w:r w:rsidRPr="00FF6E26">
              <w:rPr>
                <w:rFonts w:ascii="Segoe UI" w:eastAsia="Times New Roman" w:hAnsi="Segoe UI" w:cs="Segoe UI"/>
                <w:color w:val="000000"/>
                <w:lang w:eastAsia="ru-RU"/>
              </w:rPr>
              <w:t>Старше трудоспособного возраста</w:t>
            </w:r>
          </w:p>
        </w:tc>
        <w:tc>
          <w:tcPr>
            <w:tcW w:w="516" w:type="pct"/>
            <w:shd w:val="clear" w:color="auto" w:fill="auto"/>
            <w:noWrap/>
            <w:vAlign w:val="bottom"/>
            <w:hideMark/>
          </w:tcPr>
          <w:p w:rsidR="00C55057" w:rsidRPr="00FF6E26" w:rsidRDefault="00C55057" w:rsidP="00A11B29">
            <w:pPr>
              <w:spacing w:after="0" w:line="240" w:lineRule="auto"/>
              <w:jc w:val="right"/>
              <w:rPr>
                <w:rFonts w:ascii="Segoe UI" w:eastAsia="Times New Roman" w:hAnsi="Segoe UI" w:cs="Segoe UI"/>
                <w:color w:val="000000"/>
                <w:lang w:eastAsia="ru-RU"/>
              </w:rPr>
            </w:pPr>
            <w:r w:rsidRPr="00FF6E26">
              <w:rPr>
                <w:rFonts w:ascii="Segoe UI" w:eastAsia="Times New Roman" w:hAnsi="Segoe UI" w:cs="Segoe UI"/>
                <w:color w:val="000000"/>
                <w:lang w:eastAsia="ru-RU"/>
              </w:rPr>
              <w:t>18,7</w:t>
            </w:r>
          </w:p>
        </w:tc>
        <w:tc>
          <w:tcPr>
            <w:tcW w:w="517" w:type="pct"/>
            <w:shd w:val="clear" w:color="auto" w:fill="auto"/>
            <w:noWrap/>
            <w:vAlign w:val="bottom"/>
            <w:hideMark/>
          </w:tcPr>
          <w:p w:rsidR="00C55057" w:rsidRPr="00A11B29" w:rsidRDefault="00C55057" w:rsidP="00A11B29">
            <w:pPr>
              <w:spacing w:after="0" w:line="240" w:lineRule="auto"/>
              <w:jc w:val="right"/>
              <w:rPr>
                <w:rFonts w:ascii="Segoe UI" w:eastAsia="Times New Roman" w:hAnsi="Segoe UI" w:cs="Segoe UI"/>
                <w:color w:val="000000"/>
                <w:lang w:eastAsia="ru-RU"/>
              </w:rPr>
            </w:pPr>
            <w:r w:rsidRPr="00A11B29">
              <w:rPr>
                <w:rFonts w:ascii="Segoe UI" w:eastAsia="Times New Roman" w:hAnsi="Segoe UI" w:cs="Segoe UI"/>
                <w:color w:val="000000"/>
                <w:lang w:eastAsia="ru-RU"/>
              </w:rPr>
              <w:t>20,3</w:t>
            </w:r>
          </w:p>
        </w:tc>
        <w:tc>
          <w:tcPr>
            <w:tcW w:w="517" w:type="pct"/>
            <w:shd w:val="clear" w:color="auto" w:fill="auto"/>
            <w:noWrap/>
            <w:vAlign w:val="bottom"/>
            <w:hideMark/>
          </w:tcPr>
          <w:p w:rsidR="00C55057" w:rsidRPr="00A11B29" w:rsidRDefault="00C55057" w:rsidP="00A11B29">
            <w:pPr>
              <w:spacing w:after="0" w:line="240" w:lineRule="auto"/>
              <w:jc w:val="right"/>
              <w:rPr>
                <w:rFonts w:ascii="Segoe UI" w:eastAsia="Times New Roman" w:hAnsi="Segoe UI" w:cs="Segoe UI"/>
                <w:color w:val="000000"/>
                <w:lang w:eastAsia="ru-RU"/>
              </w:rPr>
            </w:pPr>
            <w:r w:rsidRPr="00A11B29">
              <w:rPr>
                <w:rFonts w:ascii="Segoe UI" w:eastAsia="Times New Roman" w:hAnsi="Segoe UI" w:cs="Segoe UI"/>
                <w:color w:val="000000"/>
                <w:lang w:eastAsia="ru-RU"/>
              </w:rPr>
              <w:t>19,8</w:t>
            </w:r>
          </w:p>
        </w:tc>
      </w:tr>
    </w:tbl>
    <w:p w:rsidR="00EF74B5" w:rsidRDefault="00EF74B5" w:rsidP="00EF74B5">
      <w:pPr>
        <w:spacing w:before="120" w:after="0" w:line="240" w:lineRule="auto"/>
        <w:jc w:val="right"/>
        <w:rPr>
          <w:rFonts w:ascii="Segoe UI Light" w:hAnsi="Segoe UI Light" w:cs="Segoe UI Light"/>
        </w:rPr>
      </w:pPr>
      <w:r w:rsidRPr="00FF6E26">
        <w:rPr>
          <w:rFonts w:ascii="Segoe UI Light" w:hAnsi="Segoe UI Light" w:cs="Segoe UI Light"/>
        </w:rPr>
        <w:t>Источник: Росстат, расчеты ООО ИТП «Урбаника».</w:t>
      </w:r>
    </w:p>
    <w:p w:rsidR="00A05CE3" w:rsidRDefault="00A05CE3" w:rsidP="00EF74B5">
      <w:pPr>
        <w:spacing w:before="120" w:after="0" w:line="240" w:lineRule="auto"/>
        <w:jc w:val="both"/>
        <w:rPr>
          <w:rFonts w:ascii="Segoe UI Light" w:hAnsi="Segoe UI Light" w:cs="Segoe UI Light"/>
        </w:rPr>
      </w:pPr>
    </w:p>
    <w:p w:rsidR="00C55057" w:rsidRDefault="00C55057" w:rsidP="00EF74B5">
      <w:pPr>
        <w:spacing w:before="120" w:after="0" w:line="240" w:lineRule="auto"/>
        <w:jc w:val="both"/>
        <w:rPr>
          <w:rFonts w:ascii="Segoe UI Light" w:hAnsi="Segoe UI Light" w:cs="Segoe UI Light"/>
        </w:rPr>
      </w:pPr>
    </w:p>
    <w:p w:rsidR="00EF74B5" w:rsidRPr="004319BD" w:rsidRDefault="00EF74B5" w:rsidP="00EF74B5">
      <w:pPr>
        <w:spacing w:before="120" w:after="0" w:line="240" w:lineRule="auto"/>
        <w:jc w:val="both"/>
        <w:rPr>
          <w:rFonts w:ascii="Segoe UI Light" w:hAnsi="Segoe UI Light" w:cs="Segoe UI Light"/>
        </w:rPr>
      </w:pPr>
      <w:r w:rsidRPr="004319BD">
        <w:rPr>
          <w:rFonts w:ascii="Segoe UI Light" w:hAnsi="Segoe UI Light" w:cs="Segoe UI Light"/>
        </w:rPr>
        <w:lastRenderedPageBreak/>
        <w:t>В перспективе до 2030 года помимо общей естественной убыли предполагается сокращение доли трудоспособного населения с 5</w:t>
      </w:r>
      <w:r w:rsidR="004319BD" w:rsidRPr="004319BD">
        <w:rPr>
          <w:rFonts w:ascii="Segoe UI Light" w:hAnsi="Segoe UI Light" w:cs="Segoe UI Light"/>
        </w:rPr>
        <w:t>9</w:t>
      </w:r>
      <w:r w:rsidRPr="004319BD">
        <w:rPr>
          <w:rFonts w:ascii="Segoe UI Light" w:hAnsi="Segoe UI Light" w:cs="Segoe UI Light"/>
        </w:rPr>
        <w:t xml:space="preserve"> % до 5</w:t>
      </w:r>
      <w:r w:rsidR="004319BD" w:rsidRPr="004319BD">
        <w:rPr>
          <w:rFonts w:ascii="Segoe UI Light" w:hAnsi="Segoe UI Light" w:cs="Segoe UI Light"/>
        </w:rPr>
        <w:t>4</w:t>
      </w:r>
      <w:r w:rsidRPr="004319BD">
        <w:rPr>
          <w:rFonts w:ascii="Segoe UI Light" w:hAnsi="Segoe UI Light" w:cs="Segoe UI Light"/>
        </w:rPr>
        <w:t xml:space="preserve"> % от общей численности населения. На фоне возможного увеличения срока выхода на пенсию в расчете к трудоспособному возрасту отнесены жители от 20 до 59 лет. При общей стабилизации занятости на современном уровне снижение численности трудоспособного населения позволит сократить занятость в теневом секторе, скрытую безработицу и маятниковую миграцию в Санкт-Петербург (оценивались как разница между численностью экономически активного населения и числом занятых в экономике муниципального района). Это позволит увеличить долю занятых в экономике от общей численности населения с современного уровня 3</w:t>
      </w:r>
      <w:r w:rsidR="004319BD" w:rsidRPr="004319BD">
        <w:rPr>
          <w:rFonts w:ascii="Segoe UI Light" w:hAnsi="Segoe UI Light" w:cs="Segoe UI Light"/>
        </w:rPr>
        <w:t>5</w:t>
      </w:r>
      <w:r w:rsidRPr="004319BD">
        <w:rPr>
          <w:rFonts w:ascii="Segoe UI Light" w:hAnsi="Segoe UI Light" w:cs="Segoe UI Light"/>
        </w:rPr>
        <w:t xml:space="preserve"> % до 4</w:t>
      </w:r>
      <w:r w:rsidR="004319BD" w:rsidRPr="004319BD">
        <w:rPr>
          <w:rFonts w:ascii="Segoe UI Light" w:hAnsi="Segoe UI Light" w:cs="Segoe UI Light"/>
        </w:rPr>
        <w:t>0</w:t>
      </w:r>
      <w:r w:rsidRPr="004319BD">
        <w:rPr>
          <w:rFonts w:ascii="Segoe UI Light" w:hAnsi="Segoe UI Light" w:cs="Segoe UI Light"/>
        </w:rPr>
        <w:t xml:space="preserve"> % к 2030 году. Прогнозная структура численности населения в разрезе муниципальных образований Кингисеппского муниципальног</w:t>
      </w:r>
      <w:r w:rsidR="00EC4A34">
        <w:rPr>
          <w:rFonts w:ascii="Segoe UI Light" w:hAnsi="Segoe UI Light" w:cs="Segoe UI Light"/>
        </w:rPr>
        <w:t>о района приведена в таблице 1.7</w:t>
      </w:r>
      <w:r w:rsidRPr="004319BD">
        <w:rPr>
          <w:rFonts w:ascii="Segoe UI Light" w:hAnsi="Segoe UI Light" w:cs="Segoe UI Light"/>
        </w:rPr>
        <w:t xml:space="preserve">-3. </w:t>
      </w:r>
    </w:p>
    <w:p w:rsidR="00EF74B5" w:rsidRPr="004319BD" w:rsidRDefault="00FF6E26" w:rsidP="00EF74B5">
      <w:pPr>
        <w:spacing w:before="120" w:after="0" w:line="240" w:lineRule="auto"/>
        <w:jc w:val="both"/>
        <w:rPr>
          <w:rFonts w:ascii="Segoe UI Light" w:hAnsi="Segoe UI Light" w:cs="Segoe UI Light"/>
        </w:rPr>
      </w:pPr>
      <w:r w:rsidRPr="004319BD">
        <w:rPr>
          <w:rFonts w:ascii="Segoe UI Light" w:hAnsi="Segoe UI Light" w:cs="Segoe UI Light"/>
        </w:rPr>
        <w:t>Таблица 1.</w:t>
      </w:r>
      <w:r w:rsidR="00EC4A34">
        <w:rPr>
          <w:rFonts w:ascii="Segoe UI Light" w:hAnsi="Segoe UI Light" w:cs="Segoe UI Light"/>
        </w:rPr>
        <w:t>7</w:t>
      </w:r>
      <w:r w:rsidR="00EF74B5" w:rsidRPr="004319BD">
        <w:rPr>
          <w:rFonts w:ascii="Segoe UI Light" w:hAnsi="Segoe UI Light" w:cs="Segoe UI Light"/>
        </w:rPr>
        <w:t xml:space="preserve">-3. Прогнозная структура населения в разрезе муниципальных образований Кингисеппского муниципального района (в рамках инерционного сценария), тыс. чел. </w:t>
      </w:r>
    </w:p>
    <w:tbl>
      <w:tblPr>
        <w:tblW w:w="49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6771"/>
        <w:gridCol w:w="916"/>
        <w:gridCol w:w="901"/>
        <w:gridCol w:w="895"/>
      </w:tblGrid>
      <w:tr w:rsidR="00C55057" w:rsidRPr="00FA54F2" w:rsidTr="00C55057">
        <w:trPr>
          <w:trHeight w:val="43"/>
        </w:trPr>
        <w:tc>
          <w:tcPr>
            <w:tcW w:w="3570" w:type="pct"/>
            <w:vAlign w:val="bottom"/>
            <w:hideMark/>
          </w:tcPr>
          <w:p w:rsidR="00C55057" w:rsidRPr="00A11B29" w:rsidRDefault="00C55057" w:rsidP="008D179A">
            <w:pPr>
              <w:spacing w:after="0" w:line="240" w:lineRule="auto"/>
              <w:jc w:val="center"/>
              <w:rPr>
                <w:rFonts w:ascii="Segoe UI" w:eastAsia="Times New Roman" w:hAnsi="Segoe UI" w:cs="Segoe UI"/>
                <w:color w:val="000000"/>
                <w:lang w:eastAsia="ru-RU"/>
              </w:rPr>
            </w:pPr>
            <w:r w:rsidRPr="00A11B29">
              <w:rPr>
                <w:rFonts w:ascii="Segoe UI" w:eastAsia="Times New Roman" w:hAnsi="Segoe UI" w:cs="Segoe UI"/>
                <w:color w:val="000000"/>
                <w:lang w:eastAsia="ru-RU"/>
              </w:rPr>
              <w:t>Наименование муниципального образования</w:t>
            </w:r>
          </w:p>
        </w:tc>
        <w:tc>
          <w:tcPr>
            <w:tcW w:w="483" w:type="pct"/>
            <w:vAlign w:val="bottom"/>
            <w:hideMark/>
          </w:tcPr>
          <w:p w:rsidR="00C55057" w:rsidRPr="00A11B29" w:rsidRDefault="00C55057" w:rsidP="008D179A">
            <w:pPr>
              <w:spacing w:after="0" w:line="240" w:lineRule="auto"/>
              <w:jc w:val="right"/>
              <w:rPr>
                <w:rFonts w:ascii="Segoe UI" w:eastAsia="Times New Roman" w:hAnsi="Segoe UI" w:cs="Segoe UI"/>
                <w:color w:val="000000"/>
                <w:lang w:eastAsia="ru-RU"/>
              </w:rPr>
            </w:pPr>
            <w:r w:rsidRPr="00A11B29">
              <w:rPr>
                <w:rFonts w:ascii="Segoe UI" w:eastAsia="Times New Roman" w:hAnsi="Segoe UI" w:cs="Segoe UI"/>
                <w:color w:val="000000"/>
                <w:lang w:eastAsia="ru-RU"/>
              </w:rPr>
              <w:t>2015</w:t>
            </w:r>
          </w:p>
        </w:tc>
        <w:tc>
          <w:tcPr>
            <w:tcW w:w="475" w:type="pct"/>
            <w:noWrap/>
            <w:vAlign w:val="bottom"/>
            <w:hideMark/>
          </w:tcPr>
          <w:p w:rsidR="00C55057" w:rsidRPr="00A11B29" w:rsidRDefault="00C55057" w:rsidP="008D179A">
            <w:pPr>
              <w:spacing w:after="0" w:line="240" w:lineRule="auto"/>
              <w:jc w:val="right"/>
              <w:rPr>
                <w:rFonts w:ascii="Segoe UI" w:eastAsia="Times New Roman" w:hAnsi="Segoe UI" w:cs="Segoe UI"/>
                <w:color w:val="000000"/>
                <w:lang w:eastAsia="ru-RU"/>
              </w:rPr>
            </w:pPr>
            <w:r w:rsidRPr="00A11B29">
              <w:rPr>
                <w:rFonts w:ascii="Segoe UI" w:eastAsia="Times New Roman" w:hAnsi="Segoe UI" w:cs="Segoe UI"/>
                <w:color w:val="000000"/>
                <w:lang w:eastAsia="ru-RU"/>
              </w:rPr>
              <w:t>2020</w:t>
            </w:r>
          </w:p>
        </w:tc>
        <w:tc>
          <w:tcPr>
            <w:tcW w:w="472" w:type="pct"/>
            <w:noWrap/>
            <w:vAlign w:val="bottom"/>
            <w:hideMark/>
          </w:tcPr>
          <w:p w:rsidR="00C55057" w:rsidRPr="00A11B29" w:rsidRDefault="00C55057" w:rsidP="008D179A">
            <w:pPr>
              <w:spacing w:after="0" w:line="240" w:lineRule="auto"/>
              <w:jc w:val="right"/>
              <w:rPr>
                <w:rFonts w:ascii="Segoe UI" w:eastAsia="Times New Roman" w:hAnsi="Segoe UI" w:cs="Segoe UI"/>
                <w:color w:val="000000"/>
                <w:lang w:eastAsia="ru-RU"/>
              </w:rPr>
            </w:pPr>
            <w:r w:rsidRPr="00A11B29">
              <w:rPr>
                <w:rFonts w:ascii="Segoe UI" w:eastAsia="Times New Roman" w:hAnsi="Segoe UI" w:cs="Segoe UI"/>
                <w:color w:val="000000"/>
                <w:lang w:eastAsia="ru-RU"/>
              </w:rPr>
              <w:t>2030</w:t>
            </w:r>
          </w:p>
        </w:tc>
      </w:tr>
      <w:tr w:rsidR="00C55057" w:rsidRPr="00FA54F2" w:rsidTr="00C55057">
        <w:trPr>
          <w:trHeight w:val="139"/>
        </w:trPr>
        <w:tc>
          <w:tcPr>
            <w:tcW w:w="3570" w:type="pct"/>
          </w:tcPr>
          <w:p w:rsidR="00C55057" w:rsidRPr="00A11B29" w:rsidRDefault="00C55057" w:rsidP="00A11B29">
            <w:pPr>
              <w:spacing w:after="0" w:line="240" w:lineRule="auto"/>
              <w:rPr>
                <w:rFonts w:ascii="Segoe UI" w:eastAsia="Times New Roman" w:hAnsi="Segoe UI" w:cs="Segoe UI"/>
                <w:b/>
                <w:color w:val="000000"/>
                <w:lang w:eastAsia="ru-RU"/>
              </w:rPr>
            </w:pPr>
            <w:r w:rsidRPr="00A11B29">
              <w:rPr>
                <w:rFonts w:ascii="Segoe UI" w:eastAsia="Times New Roman" w:hAnsi="Segoe UI" w:cs="Segoe UI"/>
                <w:b/>
                <w:color w:val="000000"/>
                <w:lang w:eastAsia="ru-RU"/>
              </w:rPr>
              <w:t>Кингисеппский муниципальный район всего</w:t>
            </w:r>
          </w:p>
        </w:tc>
        <w:tc>
          <w:tcPr>
            <w:tcW w:w="483" w:type="pct"/>
          </w:tcPr>
          <w:p w:rsidR="00C55057" w:rsidRPr="00A11B29" w:rsidRDefault="00C55057" w:rsidP="004319BD">
            <w:pPr>
              <w:spacing w:after="0" w:line="240" w:lineRule="auto"/>
              <w:jc w:val="right"/>
              <w:rPr>
                <w:rFonts w:ascii="Segoe UI" w:eastAsia="Times New Roman" w:hAnsi="Segoe UI" w:cs="Segoe UI"/>
                <w:b/>
                <w:bCs/>
                <w:color w:val="000000"/>
                <w:lang w:eastAsia="ru-RU"/>
              </w:rPr>
            </w:pPr>
            <w:r w:rsidRPr="00A11B29">
              <w:rPr>
                <w:rFonts w:ascii="Segoe UI" w:eastAsia="Times New Roman" w:hAnsi="Segoe UI" w:cs="Segoe UI"/>
                <w:b/>
                <w:bCs/>
                <w:color w:val="000000"/>
                <w:lang w:eastAsia="ru-RU"/>
              </w:rPr>
              <w:t>79,1</w:t>
            </w:r>
          </w:p>
        </w:tc>
        <w:tc>
          <w:tcPr>
            <w:tcW w:w="475" w:type="pct"/>
            <w:noWrap/>
          </w:tcPr>
          <w:p w:rsidR="00C55057" w:rsidRPr="004319BD" w:rsidRDefault="00C55057" w:rsidP="004319BD">
            <w:pPr>
              <w:spacing w:after="0" w:line="240" w:lineRule="auto"/>
              <w:jc w:val="right"/>
              <w:rPr>
                <w:rFonts w:ascii="Segoe UI" w:eastAsia="Times New Roman" w:hAnsi="Segoe UI" w:cs="Segoe UI"/>
                <w:b/>
                <w:color w:val="000000"/>
                <w:lang w:eastAsia="ru-RU"/>
              </w:rPr>
            </w:pPr>
            <w:r w:rsidRPr="004319BD">
              <w:rPr>
                <w:rFonts w:ascii="Segoe UI" w:eastAsia="Times New Roman" w:hAnsi="Segoe UI" w:cs="Segoe UI"/>
                <w:b/>
                <w:color w:val="000000"/>
                <w:lang w:eastAsia="ru-RU"/>
              </w:rPr>
              <w:t>81,8</w:t>
            </w:r>
          </w:p>
        </w:tc>
        <w:tc>
          <w:tcPr>
            <w:tcW w:w="472" w:type="pct"/>
            <w:noWrap/>
          </w:tcPr>
          <w:p w:rsidR="00C55057" w:rsidRPr="004319BD" w:rsidRDefault="00C55057" w:rsidP="004319BD">
            <w:pPr>
              <w:spacing w:after="0" w:line="240" w:lineRule="auto"/>
              <w:jc w:val="right"/>
              <w:rPr>
                <w:rFonts w:ascii="Segoe UI" w:eastAsia="Times New Roman" w:hAnsi="Segoe UI" w:cs="Segoe UI"/>
                <w:b/>
                <w:color w:val="000000"/>
                <w:lang w:eastAsia="ru-RU"/>
              </w:rPr>
            </w:pPr>
            <w:r w:rsidRPr="004319BD">
              <w:rPr>
                <w:rFonts w:ascii="Segoe UI" w:eastAsia="Times New Roman" w:hAnsi="Segoe UI" w:cs="Segoe UI"/>
                <w:b/>
                <w:color w:val="000000"/>
                <w:lang w:eastAsia="ru-RU"/>
              </w:rPr>
              <w:t>76,3</w:t>
            </w:r>
          </w:p>
        </w:tc>
      </w:tr>
      <w:tr w:rsidR="00C55057" w:rsidRPr="00FA54F2" w:rsidTr="00C55057">
        <w:trPr>
          <w:trHeight w:val="288"/>
        </w:trPr>
        <w:tc>
          <w:tcPr>
            <w:tcW w:w="3570" w:type="pct"/>
            <w:vAlign w:val="bottom"/>
            <w:hideMark/>
          </w:tcPr>
          <w:p w:rsidR="00C55057" w:rsidRPr="00A11B29" w:rsidRDefault="00C55057" w:rsidP="00A11B29">
            <w:pPr>
              <w:spacing w:after="0" w:line="240" w:lineRule="auto"/>
              <w:rPr>
                <w:rFonts w:ascii="Segoe UI" w:eastAsia="Times New Roman" w:hAnsi="Segoe UI" w:cs="Segoe UI"/>
                <w:color w:val="000000"/>
                <w:lang w:eastAsia="ru-RU"/>
              </w:rPr>
            </w:pPr>
            <w:r w:rsidRPr="00A11B29">
              <w:rPr>
                <w:rFonts w:ascii="Segoe UI" w:eastAsia="Times New Roman" w:hAnsi="Segoe UI" w:cs="Segoe UI"/>
                <w:color w:val="000000"/>
                <w:lang w:eastAsia="ru-RU"/>
              </w:rPr>
              <w:t>Кингисеппское городское поселение</w:t>
            </w:r>
          </w:p>
        </w:tc>
        <w:tc>
          <w:tcPr>
            <w:tcW w:w="483" w:type="pct"/>
            <w:vAlign w:val="bottom"/>
            <w:hideMark/>
          </w:tcPr>
          <w:p w:rsidR="00C55057" w:rsidRPr="00A11B29" w:rsidRDefault="00C55057" w:rsidP="00A11B29">
            <w:pPr>
              <w:spacing w:after="0" w:line="240" w:lineRule="auto"/>
              <w:jc w:val="right"/>
              <w:rPr>
                <w:rFonts w:ascii="Segoe UI" w:eastAsia="Times New Roman" w:hAnsi="Segoe UI" w:cs="Segoe UI"/>
                <w:color w:val="000000"/>
                <w:lang w:eastAsia="ru-RU"/>
              </w:rPr>
            </w:pPr>
            <w:r w:rsidRPr="00A11B29">
              <w:rPr>
                <w:rFonts w:ascii="Segoe UI" w:eastAsia="Times New Roman" w:hAnsi="Segoe UI" w:cs="Segoe UI"/>
                <w:color w:val="000000"/>
                <w:lang w:eastAsia="ru-RU"/>
              </w:rPr>
              <w:t>47,7</w:t>
            </w:r>
          </w:p>
        </w:tc>
        <w:tc>
          <w:tcPr>
            <w:tcW w:w="475" w:type="pct"/>
            <w:noWrap/>
            <w:vAlign w:val="bottom"/>
            <w:hideMark/>
          </w:tcPr>
          <w:p w:rsidR="00C55057" w:rsidRPr="00A11B29" w:rsidRDefault="00C55057" w:rsidP="00A11B29">
            <w:pPr>
              <w:spacing w:after="0" w:line="240" w:lineRule="auto"/>
              <w:jc w:val="right"/>
              <w:rPr>
                <w:rFonts w:ascii="Segoe UI" w:eastAsia="Times New Roman" w:hAnsi="Segoe UI" w:cs="Segoe UI"/>
                <w:color w:val="000000"/>
                <w:lang w:eastAsia="ru-RU"/>
              </w:rPr>
            </w:pPr>
            <w:r w:rsidRPr="00A11B29">
              <w:rPr>
                <w:rFonts w:ascii="Segoe UI" w:eastAsia="Times New Roman" w:hAnsi="Segoe UI" w:cs="Segoe UI"/>
                <w:color w:val="000000"/>
                <w:lang w:eastAsia="ru-RU"/>
              </w:rPr>
              <w:t>50,0</w:t>
            </w:r>
          </w:p>
        </w:tc>
        <w:tc>
          <w:tcPr>
            <w:tcW w:w="472" w:type="pct"/>
            <w:noWrap/>
            <w:vAlign w:val="bottom"/>
            <w:hideMark/>
          </w:tcPr>
          <w:p w:rsidR="00C55057" w:rsidRPr="00A11B29" w:rsidRDefault="00C55057" w:rsidP="00A11B29">
            <w:pPr>
              <w:spacing w:after="0" w:line="240" w:lineRule="auto"/>
              <w:jc w:val="right"/>
              <w:rPr>
                <w:rFonts w:ascii="Segoe UI" w:eastAsia="Times New Roman" w:hAnsi="Segoe UI" w:cs="Segoe UI"/>
                <w:color w:val="000000"/>
                <w:lang w:eastAsia="ru-RU"/>
              </w:rPr>
            </w:pPr>
            <w:r w:rsidRPr="00A11B29">
              <w:rPr>
                <w:rFonts w:ascii="Segoe UI" w:eastAsia="Times New Roman" w:hAnsi="Segoe UI" w:cs="Segoe UI"/>
                <w:color w:val="000000"/>
                <w:lang w:eastAsia="ru-RU"/>
              </w:rPr>
              <w:t>47,1</w:t>
            </w:r>
          </w:p>
        </w:tc>
      </w:tr>
      <w:tr w:rsidR="00C55057" w:rsidRPr="00FA54F2" w:rsidTr="00C55057">
        <w:trPr>
          <w:trHeight w:val="288"/>
        </w:trPr>
        <w:tc>
          <w:tcPr>
            <w:tcW w:w="3570" w:type="pct"/>
            <w:vAlign w:val="bottom"/>
            <w:hideMark/>
          </w:tcPr>
          <w:p w:rsidR="00C55057" w:rsidRPr="00A11B29" w:rsidRDefault="00000FB6" w:rsidP="00A11B29">
            <w:pPr>
              <w:spacing w:after="0" w:line="240" w:lineRule="auto"/>
              <w:rPr>
                <w:rFonts w:ascii="Segoe UI" w:eastAsia="Times New Roman" w:hAnsi="Segoe UI" w:cs="Segoe UI"/>
                <w:color w:val="000000"/>
                <w:lang w:eastAsia="ru-RU"/>
              </w:rPr>
            </w:pPr>
            <w:r>
              <w:rPr>
                <w:rFonts w:ascii="Segoe UI" w:eastAsia="Times New Roman" w:hAnsi="Segoe UI" w:cs="Segoe UI"/>
                <w:color w:val="000000"/>
                <w:lang w:eastAsia="ru-RU"/>
              </w:rPr>
              <w:t>Муниципальное образование «Город Ивангород»</w:t>
            </w:r>
          </w:p>
        </w:tc>
        <w:tc>
          <w:tcPr>
            <w:tcW w:w="483" w:type="pct"/>
            <w:vAlign w:val="bottom"/>
            <w:hideMark/>
          </w:tcPr>
          <w:p w:rsidR="00C55057" w:rsidRPr="00A11B29" w:rsidRDefault="00C55057" w:rsidP="00A11B29">
            <w:pPr>
              <w:spacing w:after="0" w:line="240" w:lineRule="auto"/>
              <w:jc w:val="right"/>
              <w:rPr>
                <w:rFonts w:ascii="Segoe UI" w:eastAsia="Times New Roman" w:hAnsi="Segoe UI" w:cs="Segoe UI"/>
                <w:color w:val="000000"/>
                <w:lang w:eastAsia="ru-RU"/>
              </w:rPr>
            </w:pPr>
            <w:r w:rsidRPr="00A11B29">
              <w:rPr>
                <w:rFonts w:ascii="Segoe UI" w:eastAsia="Times New Roman" w:hAnsi="Segoe UI" w:cs="Segoe UI"/>
                <w:color w:val="000000"/>
                <w:lang w:eastAsia="ru-RU"/>
              </w:rPr>
              <w:t>10,5</w:t>
            </w:r>
          </w:p>
        </w:tc>
        <w:tc>
          <w:tcPr>
            <w:tcW w:w="475" w:type="pct"/>
            <w:noWrap/>
            <w:vAlign w:val="bottom"/>
            <w:hideMark/>
          </w:tcPr>
          <w:p w:rsidR="00C55057" w:rsidRPr="00A11B29" w:rsidRDefault="00C55057" w:rsidP="00A11B29">
            <w:pPr>
              <w:spacing w:after="0" w:line="240" w:lineRule="auto"/>
              <w:jc w:val="right"/>
              <w:rPr>
                <w:rFonts w:ascii="Segoe UI" w:eastAsia="Times New Roman" w:hAnsi="Segoe UI" w:cs="Segoe UI"/>
                <w:color w:val="000000"/>
                <w:lang w:eastAsia="ru-RU"/>
              </w:rPr>
            </w:pPr>
            <w:r w:rsidRPr="00A11B29">
              <w:rPr>
                <w:rFonts w:ascii="Segoe UI" w:eastAsia="Times New Roman" w:hAnsi="Segoe UI" w:cs="Segoe UI"/>
                <w:color w:val="000000"/>
                <w:lang w:eastAsia="ru-RU"/>
              </w:rPr>
              <w:t>11,1</w:t>
            </w:r>
          </w:p>
        </w:tc>
        <w:tc>
          <w:tcPr>
            <w:tcW w:w="472" w:type="pct"/>
            <w:noWrap/>
            <w:vAlign w:val="bottom"/>
            <w:hideMark/>
          </w:tcPr>
          <w:p w:rsidR="00C55057" w:rsidRPr="00A11B29" w:rsidRDefault="00C55057" w:rsidP="00A11B29">
            <w:pPr>
              <w:spacing w:after="0" w:line="240" w:lineRule="auto"/>
              <w:jc w:val="right"/>
              <w:rPr>
                <w:rFonts w:ascii="Segoe UI" w:eastAsia="Times New Roman" w:hAnsi="Segoe UI" w:cs="Segoe UI"/>
                <w:color w:val="000000"/>
                <w:lang w:eastAsia="ru-RU"/>
              </w:rPr>
            </w:pPr>
            <w:r w:rsidRPr="00A11B29">
              <w:rPr>
                <w:rFonts w:ascii="Segoe UI" w:eastAsia="Times New Roman" w:hAnsi="Segoe UI" w:cs="Segoe UI"/>
                <w:color w:val="000000"/>
                <w:lang w:eastAsia="ru-RU"/>
              </w:rPr>
              <w:t>10,0</w:t>
            </w:r>
          </w:p>
        </w:tc>
      </w:tr>
      <w:tr w:rsidR="00C55057" w:rsidRPr="00FA54F2" w:rsidTr="00C55057">
        <w:trPr>
          <w:trHeight w:val="288"/>
        </w:trPr>
        <w:tc>
          <w:tcPr>
            <w:tcW w:w="3570" w:type="pct"/>
            <w:vAlign w:val="bottom"/>
            <w:hideMark/>
          </w:tcPr>
          <w:p w:rsidR="00C55057" w:rsidRPr="00A11B29" w:rsidRDefault="00C55057" w:rsidP="00A11B29">
            <w:pPr>
              <w:spacing w:after="0" w:line="240" w:lineRule="auto"/>
              <w:rPr>
                <w:rFonts w:ascii="Segoe UI" w:eastAsia="Times New Roman" w:hAnsi="Segoe UI" w:cs="Segoe UI"/>
                <w:color w:val="000000"/>
                <w:lang w:eastAsia="ru-RU"/>
              </w:rPr>
            </w:pPr>
            <w:r w:rsidRPr="00A11B29">
              <w:rPr>
                <w:rFonts w:ascii="Segoe UI" w:eastAsia="Times New Roman" w:hAnsi="Segoe UI" w:cs="Segoe UI"/>
                <w:color w:val="000000"/>
                <w:lang w:eastAsia="ru-RU"/>
              </w:rPr>
              <w:t>Большелуцкое сельское поселение</w:t>
            </w:r>
          </w:p>
        </w:tc>
        <w:tc>
          <w:tcPr>
            <w:tcW w:w="483" w:type="pct"/>
            <w:vAlign w:val="bottom"/>
            <w:hideMark/>
          </w:tcPr>
          <w:p w:rsidR="00C55057" w:rsidRPr="00A11B29" w:rsidRDefault="00C55057" w:rsidP="00A11B29">
            <w:pPr>
              <w:spacing w:after="0" w:line="240" w:lineRule="auto"/>
              <w:jc w:val="right"/>
              <w:rPr>
                <w:rFonts w:ascii="Segoe UI" w:eastAsia="Times New Roman" w:hAnsi="Segoe UI" w:cs="Segoe UI"/>
                <w:color w:val="000000"/>
                <w:lang w:eastAsia="ru-RU"/>
              </w:rPr>
            </w:pPr>
            <w:r w:rsidRPr="00A11B29">
              <w:rPr>
                <w:rFonts w:ascii="Segoe UI" w:eastAsia="Times New Roman" w:hAnsi="Segoe UI" w:cs="Segoe UI"/>
                <w:color w:val="000000"/>
                <w:lang w:eastAsia="ru-RU"/>
              </w:rPr>
              <w:t>3,8</w:t>
            </w:r>
          </w:p>
        </w:tc>
        <w:tc>
          <w:tcPr>
            <w:tcW w:w="475" w:type="pct"/>
            <w:noWrap/>
            <w:vAlign w:val="bottom"/>
            <w:hideMark/>
          </w:tcPr>
          <w:p w:rsidR="00C55057" w:rsidRPr="00A11B29" w:rsidRDefault="00C55057" w:rsidP="00A11B29">
            <w:pPr>
              <w:spacing w:after="0" w:line="240" w:lineRule="auto"/>
              <w:jc w:val="right"/>
              <w:rPr>
                <w:rFonts w:ascii="Segoe UI" w:eastAsia="Times New Roman" w:hAnsi="Segoe UI" w:cs="Segoe UI"/>
                <w:color w:val="000000"/>
                <w:lang w:eastAsia="ru-RU"/>
              </w:rPr>
            </w:pPr>
            <w:r w:rsidRPr="00A11B29">
              <w:rPr>
                <w:rFonts w:ascii="Segoe UI" w:eastAsia="Times New Roman" w:hAnsi="Segoe UI" w:cs="Segoe UI"/>
                <w:color w:val="000000"/>
                <w:lang w:eastAsia="ru-RU"/>
              </w:rPr>
              <w:t>3,6</w:t>
            </w:r>
          </w:p>
        </w:tc>
        <w:tc>
          <w:tcPr>
            <w:tcW w:w="472" w:type="pct"/>
            <w:noWrap/>
            <w:vAlign w:val="bottom"/>
            <w:hideMark/>
          </w:tcPr>
          <w:p w:rsidR="00C55057" w:rsidRPr="00A11B29" w:rsidRDefault="00C55057" w:rsidP="00A11B29">
            <w:pPr>
              <w:spacing w:after="0" w:line="240" w:lineRule="auto"/>
              <w:jc w:val="right"/>
              <w:rPr>
                <w:rFonts w:ascii="Segoe UI" w:eastAsia="Times New Roman" w:hAnsi="Segoe UI" w:cs="Segoe UI"/>
                <w:color w:val="000000"/>
                <w:lang w:eastAsia="ru-RU"/>
              </w:rPr>
            </w:pPr>
            <w:r w:rsidRPr="00A11B29">
              <w:rPr>
                <w:rFonts w:ascii="Segoe UI" w:eastAsia="Times New Roman" w:hAnsi="Segoe UI" w:cs="Segoe UI"/>
                <w:color w:val="000000"/>
                <w:lang w:eastAsia="ru-RU"/>
              </w:rPr>
              <w:t>3,2</w:t>
            </w:r>
          </w:p>
        </w:tc>
      </w:tr>
      <w:tr w:rsidR="00C55057" w:rsidRPr="00FA54F2" w:rsidTr="00C55057">
        <w:trPr>
          <w:trHeight w:val="288"/>
        </w:trPr>
        <w:tc>
          <w:tcPr>
            <w:tcW w:w="3570" w:type="pct"/>
            <w:vAlign w:val="bottom"/>
            <w:hideMark/>
          </w:tcPr>
          <w:p w:rsidR="00C55057" w:rsidRPr="00A11B29" w:rsidRDefault="00C55057" w:rsidP="00A11B29">
            <w:pPr>
              <w:spacing w:after="0" w:line="240" w:lineRule="auto"/>
              <w:rPr>
                <w:rFonts w:ascii="Segoe UI" w:eastAsia="Times New Roman" w:hAnsi="Segoe UI" w:cs="Segoe UI"/>
                <w:color w:val="000000"/>
                <w:lang w:eastAsia="ru-RU"/>
              </w:rPr>
            </w:pPr>
            <w:r w:rsidRPr="00A11B29">
              <w:rPr>
                <w:rFonts w:ascii="Segoe UI" w:eastAsia="Times New Roman" w:hAnsi="Segoe UI" w:cs="Segoe UI"/>
                <w:color w:val="000000"/>
                <w:lang w:eastAsia="ru-RU"/>
              </w:rPr>
              <w:t>Фалилеевское сельское поселение</w:t>
            </w:r>
          </w:p>
        </w:tc>
        <w:tc>
          <w:tcPr>
            <w:tcW w:w="483" w:type="pct"/>
            <w:vAlign w:val="bottom"/>
            <w:hideMark/>
          </w:tcPr>
          <w:p w:rsidR="00C55057" w:rsidRPr="00A11B29" w:rsidRDefault="00C55057" w:rsidP="00A11B29">
            <w:pPr>
              <w:spacing w:after="0" w:line="240" w:lineRule="auto"/>
              <w:jc w:val="right"/>
              <w:rPr>
                <w:rFonts w:ascii="Segoe UI" w:eastAsia="Times New Roman" w:hAnsi="Segoe UI" w:cs="Segoe UI"/>
                <w:color w:val="000000"/>
                <w:lang w:eastAsia="ru-RU"/>
              </w:rPr>
            </w:pPr>
            <w:r w:rsidRPr="00A11B29">
              <w:rPr>
                <w:rFonts w:ascii="Segoe UI" w:eastAsia="Times New Roman" w:hAnsi="Segoe UI" w:cs="Segoe UI"/>
                <w:color w:val="000000"/>
                <w:lang w:eastAsia="ru-RU"/>
              </w:rPr>
              <w:t>1,2</w:t>
            </w:r>
          </w:p>
        </w:tc>
        <w:tc>
          <w:tcPr>
            <w:tcW w:w="475" w:type="pct"/>
            <w:noWrap/>
            <w:vAlign w:val="bottom"/>
            <w:hideMark/>
          </w:tcPr>
          <w:p w:rsidR="00C55057" w:rsidRPr="00A11B29" w:rsidRDefault="00C55057" w:rsidP="00A11B29">
            <w:pPr>
              <w:spacing w:after="0" w:line="240" w:lineRule="auto"/>
              <w:jc w:val="right"/>
              <w:rPr>
                <w:rFonts w:ascii="Segoe UI" w:eastAsia="Times New Roman" w:hAnsi="Segoe UI" w:cs="Segoe UI"/>
                <w:color w:val="000000"/>
                <w:lang w:eastAsia="ru-RU"/>
              </w:rPr>
            </w:pPr>
            <w:r w:rsidRPr="00A11B29">
              <w:rPr>
                <w:rFonts w:ascii="Segoe UI" w:eastAsia="Times New Roman" w:hAnsi="Segoe UI" w:cs="Segoe UI"/>
                <w:color w:val="000000"/>
                <w:lang w:eastAsia="ru-RU"/>
              </w:rPr>
              <w:t>1,4</w:t>
            </w:r>
          </w:p>
        </w:tc>
        <w:tc>
          <w:tcPr>
            <w:tcW w:w="472" w:type="pct"/>
            <w:noWrap/>
            <w:vAlign w:val="bottom"/>
            <w:hideMark/>
          </w:tcPr>
          <w:p w:rsidR="00C55057" w:rsidRPr="00A11B29" w:rsidRDefault="00C55057" w:rsidP="00A11B29">
            <w:pPr>
              <w:spacing w:after="0" w:line="240" w:lineRule="auto"/>
              <w:jc w:val="right"/>
              <w:rPr>
                <w:rFonts w:ascii="Segoe UI" w:eastAsia="Times New Roman" w:hAnsi="Segoe UI" w:cs="Segoe UI"/>
                <w:color w:val="000000"/>
                <w:lang w:eastAsia="ru-RU"/>
              </w:rPr>
            </w:pPr>
            <w:r w:rsidRPr="00A11B29">
              <w:rPr>
                <w:rFonts w:ascii="Segoe UI" w:eastAsia="Times New Roman" w:hAnsi="Segoe UI" w:cs="Segoe UI"/>
                <w:color w:val="000000"/>
                <w:lang w:eastAsia="ru-RU"/>
              </w:rPr>
              <w:t>1,2</w:t>
            </w:r>
          </w:p>
        </w:tc>
      </w:tr>
      <w:tr w:rsidR="00C55057" w:rsidRPr="00FA54F2" w:rsidTr="00C55057">
        <w:trPr>
          <w:trHeight w:val="288"/>
        </w:trPr>
        <w:tc>
          <w:tcPr>
            <w:tcW w:w="3570" w:type="pct"/>
            <w:vAlign w:val="bottom"/>
            <w:hideMark/>
          </w:tcPr>
          <w:p w:rsidR="00C55057" w:rsidRPr="00A11B29" w:rsidRDefault="00C55057" w:rsidP="00A11B29">
            <w:pPr>
              <w:spacing w:after="0" w:line="240" w:lineRule="auto"/>
              <w:rPr>
                <w:rFonts w:ascii="Segoe UI" w:eastAsia="Times New Roman" w:hAnsi="Segoe UI" w:cs="Segoe UI"/>
                <w:color w:val="000000"/>
                <w:lang w:eastAsia="ru-RU"/>
              </w:rPr>
            </w:pPr>
            <w:r w:rsidRPr="00A11B29">
              <w:rPr>
                <w:rFonts w:ascii="Segoe UI" w:eastAsia="Times New Roman" w:hAnsi="Segoe UI" w:cs="Segoe UI"/>
                <w:color w:val="000000"/>
                <w:lang w:eastAsia="ru-RU"/>
              </w:rPr>
              <w:t>Котельское сельское поселение</w:t>
            </w:r>
          </w:p>
        </w:tc>
        <w:tc>
          <w:tcPr>
            <w:tcW w:w="483" w:type="pct"/>
            <w:vAlign w:val="bottom"/>
            <w:hideMark/>
          </w:tcPr>
          <w:p w:rsidR="00C55057" w:rsidRPr="00A11B29" w:rsidRDefault="00C55057" w:rsidP="00A11B29">
            <w:pPr>
              <w:spacing w:after="0" w:line="240" w:lineRule="auto"/>
              <w:jc w:val="right"/>
              <w:rPr>
                <w:rFonts w:ascii="Segoe UI" w:eastAsia="Times New Roman" w:hAnsi="Segoe UI" w:cs="Segoe UI"/>
                <w:color w:val="000000"/>
                <w:lang w:eastAsia="ru-RU"/>
              </w:rPr>
            </w:pPr>
            <w:r w:rsidRPr="00A11B29">
              <w:rPr>
                <w:rFonts w:ascii="Segoe UI" w:eastAsia="Times New Roman" w:hAnsi="Segoe UI" w:cs="Segoe UI"/>
                <w:color w:val="000000"/>
                <w:lang w:eastAsia="ru-RU"/>
              </w:rPr>
              <w:t>3,6</w:t>
            </w:r>
          </w:p>
        </w:tc>
        <w:tc>
          <w:tcPr>
            <w:tcW w:w="475" w:type="pct"/>
            <w:noWrap/>
            <w:vAlign w:val="bottom"/>
            <w:hideMark/>
          </w:tcPr>
          <w:p w:rsidR="00C55057" w:rsidRPr="00A11B29" w:rsidRDefault="00C55057" w:rsidP="00A11B29">
            <w:pPr>
              <w:spacing w:after="0" w:line="240" w:lineRule="auto"/>
              <w:jc w:val="right"/>
              <w:rPr>
                <w:rFonts w:ascii="Segoe UI" w:eastAsia="Times New Roman" w:hAnsi="Segoe UI" w:cs="Segoe UI"/>
                <w:color w:val="000000"/>
                <w:lang w:eastAsia="ru-RU"/>
              </w:rPr>
            </w:pPr>
            <w:r w:rsidRPr="00A11B29">
              <w:rPr>
                <w:rFonts w:ascii="Segoe UI" w:eastAsia="Times New Roman" w:hAnsi="Segoe UI" w:cs="Segoe UI"/>
                <w:color w:val="000000"/>
                <w:lang w:eastAsia="ru-RU"/>
              </w:rPr>
              <w:t>3,6</w:t>
            </w:r>
          </w:p>
        </w:tc>
        <w:tc>
          <w:tcPr>
            <w:tcW w:w="472" w:type="pct"/>
            <w:noWrap/>
            <w:vAlign w:val="bottom"/>
            <w:hideMark/>
          </w:tcPr>
          <w:p w:rsidR="00C55057" w:rsidRPr="00A11B29" w:rsidRDefault="00C55057" w:rsidP="00A11B29">
            <w:pPr>
              <w:spacing w:after="0" w:line="240" w:lineRule="auto"/>
              <w:jc w:val="right"/>
              <w:rPr>
                <w:rFonts w:ascii="Segoe UI" w:eastAsia="Times New Roman" w:hAnsi="Segoe UI" w:cs="Segoe UI"/>
                <w:color w:val="000000"/>
                <w:lang w:eastAsia="ru-RU"/>
              </w:rPr>
            </w:pPr>
            <w:r w:rsidRPr="00A11B29">
              <w:rPr>
                <w:rFonts w:ascii="Segoe UI" w:eastAsia="Times New Roman" w:hAnsi="Segoe UI" w:cs="Segoe UI"/>
                <w:color w:val="000000"/>
                <w:lang w:eastAsia="ru-RU"/>
              </w:rPr>
              <w:t>3,2</w:t>
            </w:r>
          </w:p>
        </w:tc>
      </w:tr>
      <w:tr w:rsidR="00C55057" w:rsidRPr="00FA54F2" w:rsidTr="00C55057">
        <w:trPr>
          <w:trHeight w:val="288"/>
        </w:trPr>
        <w:tc>
          <w:tcPr>
            <w:tcW w:w="3570" w:type="pct"/>
            <w:vAlign w:val="bottom"/>
            <w:hideMark/>
          </w:tcPr>
          <w:p w:rsidR="00C55057" w:rsidRPr="00A11B29" w:rsidRDefault="00C55057" w:rsidP="00A11B29">
            <w:pPr>
              <w:spacing w:after="0" w:line="240" w:lineRule="auto"/>
              <w:rPr>
                <w:rFonts w:ascii="Segoe UI" w:eastAsia="Times New Roman" w:hAnsi="Segoe UI" w:cs="Segoe UI"/>
                <w:color w:val="000000"/>
                <w:lang w:eastAsia="ru-RU"/>
              </w:rPr>
            </w:pPr>
            <w:r w:rsidRPr="00A11B29">
              <w:rPr>
                <w:rFonts w:ascii="Segoe UI" w:eastAsia="Times New Roman" w:hAnsi="Segoe UI" w:cs="Segoe UI"/>
                <w:color w:val="000000"/>
                <w:lang w:eastAsia="ru-RU"/>
              </w:rPr>
              <w:t>Усть-Лужское сельское поселение</w:t>
            </w:r>
          </w:p>
        </w:tc>
        <w:tc>
          <w:tcPr>
            <w:tcW w:w="483" w:type="pct"/>
            <w:vAlign w:val="bottom"/>
            <w:hideMark/>
          </w:tcPr>
          <w:p w:rsidR="00C55057" w:rsidRPr="00A11B29" w:rsidRDefault="00C55057" w:rsidP="00A11B29">
            <w:pPr>
              <w:spacing w:after="0" w:line="240" w:lineRule="auto"/>
              <w:jc w:val="right"/>
              <w:rPr>
                <w:rFonts w:ascii="Segoe UI" w:eastAsia="Times New Roman" w:hAnsi="Segoe UI" w:cs="Segoe UI"/>
                <w:color w:val="000000"/>
                <w:lang w:eastAsia="ru-RU"/>
              </w:rPr>
            </w:pPr>
            <w:r w:rsidRPr="00A11B29">
              <w:rPr>
                <w:rFonts w:ascii="Segoe UI" w:eastAsia="Times New Roman" w:hAnsi="Segoe UI" w:cs="Segoe UI"/>
                <w:color w:val="000000"/>
                <w:lang w:eastAsia="ru-RU"/>
              </w:rPr>
              <w:t>3,1</w:t>
            </w:r>
          </w:p>
        </w:tc>
        <w:tc>
          <w:tcPr>
            <w:tcW w:w="475" w:type="pct"/>
            <w:noWrap/>
            <w:vAlign w:val="bottom"/>
            <w:hideMark/>
          </w:tcPr>
          <w:p w:rsidR="00C55057" w:rsidRPr="00A11B29" w:rsidRDefault="00C55057" w:rsidP="00A11B29">
            <w:pPr>
              <w:spacing w:after="0" w:line="240" w:lineRule="auto"/>
              <w:jc w:val="right"/>
              <w:rPr>
                <w:rFonts w:ascii="Segoe UI" w:eastAsia="Times New Roman" w:hAnsi="Segoe UI" w:cs="Segoe UI"/>
                <w:color w:val="000000"/>
                <w:lang w:eastAsia="ru-RU"/>
              </w:rPr>
            </w:pPr>
            <w:r w:rsidRPr="00A11B29">
              <w:rPr>
                <w:rFonts w:ascii="Segoe UI" w:eastAsia="Times New Roman" w:hAnsi="Segoe UI" w:cs="Segoe UI"/>
                <w:color w:val="000000"/>
                <w:lang w:eastAsia="ru-RU"/>
              </w:rPr>
              <w:t>3,2</w:t>
            </w:r>
          </w:p>
        </w:tc>
        <w:tc>
          <w:tcPr>
            <w:tcW w:w="472" w:type="pct"/>
            <w:noWrap/>
            <w:vAlign w:val="bottom"/>
            <w:hideMark/>
          </w:tcPr>
          <w:p w:rsidR="00C55057" w:rsidRPr="00A11B29" w:rsidRDefault="00C55057" w:rsidP="00A11B29">
            <w:pPr>
              <w:spacing w:after="0" w:line="240" w:lineRule="auto"/>
              <w:jc w:val="right"/>
              <w:rPr>
                <w:rFonts w:ascii="Segoe UI" w:eastAsia="Times New Roman" w:hAnsi="Segoe UI" w:cs="Segoe UI"/>
                <w:color w:val="000000"/>
                <w:lang w:eastAsia="ru-RU"/>
              </w:rPr>
            </w:pPr>
            <w:r w:rsidRPr="00A11B29">
              <w:rPr>
                <w:rFonts w:ascii="Segoe UI" w:eastAsia="Times New Roman" w:hAnsi="Segoe UI" w:cs="Segoe UI"/>
                <w:color w:val="000000"/>
                <w:lang w:eastAsia="ru-RU"/>
              </w:rPr>
              <w:t>3,5</w:t>
            </w:r>
          </w:p>
        </w:tc>
      </w:tr>
      <w:tr w:rsidR="00C55057" w:rsidRPr="00FA54F2" w:rsidTr="00C55057">
        <w:trPr>
          <w:trHeight w:val="288"/>
        </w:trPr>
        <w:tc>
          <w:tcPr>
            <w:tcW w:w="3570" w:type="pct"/>
            <w:vAlign w:val="bottom"/>
            <w:hideMark/>
          </w:tcPr>
          <w:p w:rsidR="00C55057" w:rsidRPr="00A11B29" w:rsidRDefault="00C55057" w:rsidP="00A11B29">
            <w:pPr>
              <w:spacing w:after="0" w:line="240" w:lineRule="auto"/>
              <w:rPr>
                <w:rFonts w:ascii="Segoe UI" w:eastAsia="Times New Roman" w:hAnsi="Segoe UI" w:cs="Segoe UI"/>
                <w:color w:val="000000"/>
                <w:lang w:eastAsia="ru-RU"/>
              </w:rPr>
            </w:pPr>
            <w:r w:rsidRPr="00A11B29">
              <w:rPr>
                <w:rFonts w:ascii="Segoe UI" w:eastAsia="Times New Roman" w:hAnsi="Segoe UI" w:cs="Segoe UI"/>
                <w:color w:val="000000"/>
                <w:lang w:eastAsia="ru-RU"/>
              </w:rPr>
              <w:t>Кузёмкинское сельское поселение</w:t>
            </w:r>
          </w:p>
        </w:tc>
        <w:tc>
          <w:tcPr>
            <w:tcW w:w="483" w:type="pct"/>
            <w:vAlign w:val="bottom"/>
            <w:hideMark/>
          </w:tcPr>
          <w:p w:rsidR="00C55057" w:rsidRPr="00A11B29" w:rsidRDefault="00C55057" w:rsidP="00A11B29">
            <w:pPr>
              <w:spacing w:after="0" w:line="240" w:lineRule="auto"/>
              <w:jc w:val="right"/>
              <w:rPr>
                <w:rFonts w:ascii="Segoe UI" w:eastAsia="Times New Roman" w:hAnsi="Segoe UI" w:cs="Segoe UI"/>
                <w:color w:val="000000"/>
                <w:lang w:eastAsia="ru-RU"/>
              </w:rPr>
            </w:pPr>
            <w:r w:rsidRPr="00A11B29">
              <w:rPr>
                <w:rFonts w:ascii="Segoe UI" w:eastAsia="Times New Roman" w:hAnsi="Segoe UI" w:cs="Segoe UI"/>
                <w:color w:val="000000"/>
                <w:lang w:eastAsia="ru-RU"/>
              </w:rPr>
              <w:t>1,4</w:t>
            </w:r>
          </w:p>
        </w:tc>
        <w:tc>
          <w:tcPr>
            <w:tcW w:w="475" w:type="pct"/>
            <w:noWrap/>
            <w:vAlign w:val="bottom"/>
            <w:hideMark/>
          </w:tcPr>
          <w:p w:rsidR="00C55057" w:rsidRPr="00A11B29" w:rsidRDefault="00C55057" w:rsidP="00A11B29">
            <w:pPr>
              <w:spacing w:after="0" w:line="240" w:lineRule="auto"/>
              <w:jc w:val="right"/>
              <w:rPr>
                <w:rFonts w:ascii="Segoe UI" w:eastAsia="Times New Roman" w:hAnsi="Segoe UI" w:cs="Segoe UI"/>
                <w:color w:val="000000"/>
                <w:lang w:eastAsia="ru-RU"/>
              </w:rPr>
            </w:pPr>
            <w:r w:rsidRPr="00A11B29">
              <w:rPr>
                <w:rFonts w:ascii="Segoe UI" w:eastAsia="Times New Roman" w:hAnsi="Segoe UI" w:cs="Segoe UI"/>
                <w:color w:val="000000"/>
                <w:lang w:eastAsia="ru-RU"/>
              </w:rPr>
              <w:t>1,3</w:t>
            </w:r>
          </w:p>
        </w:tc>
        <w:tc>
          <w:tcPr>
            <w:tcW w:w="472" w:type="pct"/>
            <w:noWrap/>
            <w:vAlign w:val="bottom"/>
            <w:hideMark/>
          </w:tcPr>
          <w:p w:rsidR="00C55057" w:rsidRPr="00A11B29" w:rsidRDefault="00C55057" w:rsidP="00A11B29">
            <w:pPr>
              <w:spacing w:after="0" w:line="240" w:lineRule="auto"/>
              <w:jc w:val="right"/>
              <w:rPr>
                <w:rFonts w:ascii="Segoe UI" w:eastAsia="Times New Roman" w:hAnsi="Segoe UI" w:cs="Segoe UI"/>
                <w:color w:val="000000"/>
                <w:lang w:eastAsia="ru-RU"/>
              </w:rPr>
            </w:pPr>
            <w:r w:rsidRPr="00A11B29">
              <w:rPr>
                <w:rFonts w:ascii="Segoe UI" w:eastAsia="Times New Roman" w:hAnsi="Segoe UI" w:cs="Segoe UI"/>
                <w:color w:val="000000"/>
                <w:lang w:eastAsia="ru-RU"/>
              </w:rPr>
              <w:t>1,2</w:t>
            </w:r>
          </w:p>
        </w:tc>
      </w:tr>
      <w:tr w:rsidR="00C55057" w:rsidRPr="00FA54F2" w:rsidTr="00C55057">
        <w:trPr>
          <w:trHeight w:val="288"/>
        </w:trPr>
        <w:tc>
          <w:tcPr>
            <w:tcW w:w="3570" w:type="pct"/>
            <w:vAlign w:val="bottom"/>
            <w:hideMark/>
          </w:tcPr>
          <w:p w:rsidR="00C55057" w:rsidRPr="00A11B29" w:rsidRDefault="00C55057" w:rsidP="00A11B29">
            <w:pPr>
              <w:spacing w:after="0" w:line="240" w:lineRule="auto"/>
              <w:rPr>
                <w:rFonts w:ascii="Segoe UI" w:eastAsia="Times New Roman" w:hAnsi="Segoe UI" w:cs="Segoe UI"/>
                <w:color w:val="000000"/>
                <w:lang w:eastAsia="ru-RU"/>
              </w:rPr>
            </w:pPr>
            <w:r w:rsidRPr="00A11B29">
              <w:rPr>
                <w:rFonts w:ascii="Segoe UI" w:eastAsia="Times New Roman" w:hAnsi="Segoe UI" w:cs="Segoe UI"/>
                <w:color w:val="000000"/>
                <w:lang w:eastAsia="ru-RU"/>
              </w:rPr>
              <w:t>Нежновское сельское поселение</w:t>
            </w:r>
          </w:p>
        </w:tc>
        <w:tc>
          <w:tcPr>
            <w:tcW w:w="483" w:type="pct"/>
            <w:vAlign w:val="bottom"/>
            <w:hideMark/>
          </w:tcPr>
          <w:p w:rsidR="00C55057" w:rsidRPr="00A11B29" w:rsidRDefault="00C55057" w:rsidP="00A11B29">
            <w:pPr>
              <w:spacing w:after="0" w:line="240" w:lineRule="auto"/>
              <w:jc w:val="right"/>
              <w:rPr>
                <w:rFonts w:ascii="Segoe UI" w:eastAsia="Times New Roman" w:hAnsi="Segoe UI" w:cs="Segoe UI"/>
                <w:color w:val="000000"/>
                <w:lang w:eastAsia="ru-RU"/>
              </w:rPr>
            </w:pPr>
            <w:r w:rsidRPr="00A11B29">
              <w:rPr>
                <w:rFonts w:ascii="Segoe UI" w:eastAsia="Times New Roman" w:hAnsi="Segoe UI" w:cs="Segoe UI"/>
                <w:color w:val="000000"/>
                <w:lang w:eastAsia="ru-RU"/>
              </w:rPr>
              <w:t>0,9</w:t>
            </w:r>
          </w:p>
        </w:tc>
        <w:tc>
          <w:tcPr>
            <w:tcW w:w="475" w:type="pct"/>
            <w:noWrap/>
            <w:vAlign w:val="bottom"/>
            <w:hideMark/>
          </w:tcPr>
          <w:p w:rsidR="00C55057" w:rsidRPr="00A11B29" w:rsidRDefault="00C55057" w:rsidP="00A11B29">
            <w:pPr>
              <w:spacing w:after="0" w:line="240" w:lineRule="auto"/>
              <w:jc w:val="right"/>
              <w:rPr>
                <w:rFonts w:ascii="Segoe UI" w:eastAsia="Times New Roman" w:hAnsi="Segoe UI" w:cs="Segoe UI"/>
                <w:color w:val="000000"/>
                <w:lang w:eastAsia="ru-RU"/>
              </w:rPr>
            </w:pPr>
            <w:r w:rsidRPr="00A11B29">
              <w:rPr>
                <w:rFonts w:ascii="Segoe UI" w:eastAsia="Times New Roman" w:hAnsi="Segoe UI" w:cs="Segoe UI"/>
                <w:color w:val="000000"/>
                <w:lang w:eastAsia="ru-RU"/>
              </w:rPr>
              <w:t>0,8</w:t>
            </w:r>
          </w:p>
        </w:tc>
        <w:tc>
          <w:tcPr>
            <w:tcW w:w="472" w:type="pct"/>
            <w:noWrap/>
            <w:vAlign w:val="bottom"/>
            <w:hideMark/>
          </w:tcPr>
          <w:p w:rsidR="00C55057" w:rsidRPr="00A11B29" w:rsidRDefault="00C55057" w:rsidP="00A11B29">
            <w:pPr>
              <w:spacing w:after="0" w:line="240" w:lineRule="auto"/>
              <w:jc w:val="right"/>
              <w:rPr>
                <w:rFonts w:ascii="Segoe UI" w:eastAsia="Times New Roman" w:hAnsi="Segoe UI" w:cs="Segoe UI"/>
                <w:color w:val="000000"/>
                <w:lang w:eastAsia="ru-RU"/>
              </w:rPr>
            </w:pPr>
            <w:r w:rsidRPr="00A11B29">
              <w:rPr>
                <w:rFonts w:ascii="Segoe UI" w:eastAsia="Times New Roman" w:hAnsi="Segoe UI" w:cs="Segoe UI"/>
                <w:color w:val="000000"/>
                <w:lang w:eastAsia="ru-RU"/>
              </w:rPr>
              <w:t>0,7</w:t>
            </w:r>
          </w:p>
        </w:tc>
      </w:tr>
      <w:tr w:rsidR="00C55057" w:rsidRPr="00FA54F2" w:rsidTr="00C55057">
        <w:trPr>
          <w:trHeight w:val="288"/>
        </w:trPr>
        <w:tc>
          <w:tcPr>
            <w:tcW w:w="3570" w:type="pct"/>
            <w:vAlign w:val="bottom"/>
            <w:hideMark/>
          </w:tcPr>
          <w:p w:rsidR="00C55057" w:rsidRPr="00A11B29" w:rsidRDefault="00C55057" w:rsidP="00A11B29">
            <w:pPr>
              <w:spacing w:after="0" w:line="240" w:lineRule="auto"/>
              <w:rPr>
                <w:rFonts w:ascii="Segoe UI" w:eastAsia="Times New Roman" w:hAnsi="Segoe UI" w:cs="Segoe UI"/>
                <w:color w:val="000000"/>
                <w:lang w:eastAsia="ru-RU"/>
              </w:rPr>
            </w:pPr>
            <w:r w:rsidRPr="00A11B29">
              <w:rPr>
                <w:rFonts w:ascii="Segoe UI" w:eastAsia="Times New Roman" w:hAnsi="Segoe UI" w:cs="Segoe UI"/>
                <w:color w:val="000000"/>
                <w:lang w:eastAsia="ru-RU"/>
              </w:rPr>
              <w:t>Опольевское сельское поселение</w:t>
            </w:r>
          </w:p>
        </w:tc>
        <w:tc>
          <w:tcPr>
            <w:tcW w:w="483" w:type="pct"/>
            <w:vAlign w:val="bottom"/>
            <w:hideMark/>
          </w:tcPr>
          <w:p w:rsidR="00C55057" w:rsidRPr="00A11B29" w:rsidRDefault="00C55057" w:rsidP="00A11B29">
            <w:pPr>
              <w:spacing w:after="0" w:line="240" w:lineRule="auto"/>
              <w:jc w:val="right"/>
              <w:rPr>
                <w:rFonts w:ascii="Segoe UI" w:eastAsia="Times New Roman" w:hAnsi="Segoe UI" w:cs="Segoe UI"/>
                <w:color w:val="000000"/>
                <w:lang w:eastAsia="ru-RU"/>
              </w:rPr>
            </w:pPr>
            <w:r w:rsidRPr="00A11B29">
              <w:rPr>
                <w:rFonts w:ascii="Segoe UI" w:eastAsia="Times New Roman" w:hAnsi="Segoe UI" w:cs="Segoe UI"/>
                <w:color w:val="000000"/>
                <w:lang w:eastAsia="ru-RU"/>
              </w:rPr>
              <w:t>2,9</w:t>
            </w:r>
          </w:p>
        </w:tc>
        <w:tc>
          <w:tcPr>
            <w:tcW w:w="475" w:type="pct"/>
            <w:noWrap/>
            <w:vAlign w:val="bottom"/>
            <w:hideMark/>
          </w:tcPr>
          <w:p w:rsidR="00C55057" w:rsidRPr="00A11B29" w:rsidRDefault="00C55057" w:rsidP="00A11B29">
            <w:pPr>
              <w:spacing w:after="0" w:line="240" w:lineRule="auto"/>
              <w:jc w:val="right"/>
              <w:rPr>
                <w:rFonts w:ascii="Segoe UI" w:eastAsia="Times New Roman" w:hAnsi="Segoe UI" w:cs="Segoe UI"/>
                <w:color w:val="000000"/>
                <w:lang w:eastAsia="ru-RU"/>
              </w:rPr>
            </w:pPr>
            <w:r w:rsidRPr="00A11B29">
              <w:rPr>
                <w:rFonts w:ascii="Segoe UI" w:eastAsia="Times New Roman" w:hAnsi="Segoe UI" w:cs="Segoe UI"/>
                <w:color w:val="000000"/>
                <w:lang w:eastAsia="ru-RU"/>
              </w:rPr>
              <w:t>3,0</w:t>
            </w:r>
          </w:p>
        </w:tc>
        <w:tc>
          <w:tcPr>
            <w:tcW w:w="472" w:type="pct"/>
            <w:noWrap/>
            <w:vAlign w:val="bottom"/>
            <w:hideMark/>
          </w:tcPr>
          <w:p w:rsidR="00C55057" w:rsidRPr="00A11B29" w:rsidRDefault="00C55057" w:rsidP="00A11B29">
            <w:pPr>
              <w:spacing w:after="0" w:line="240" w:lineRule="auto"/>
              <w:jc w:val="right"/>
              <w:rPr>
                <w:rFonts w:ascii="Segoe UI" w:eastAsia="Times New Roman" w:hAnsi="Segoe UI" w:cs="Segoe UI"/>
                <w:color w:val="000000"/>
                <w:lang w:eastAsia="ru-RU"/>
              </w:rPr>
            </w:pPr>
            <w:r w:rsidRPr="00A11B29">
              <w:rPr>
                <w:rFonts w:ascii="Segoe UI" w:eastAsia="Times New Roman" w:hAnsi="Segoe UI" w:cs="Segoe UI"/>
                <w:color w:val="000000"/>
                <w:lang w:eastAsia="ru-RU"/>
              </w:rPr>
              <w:t>2,7</w:t>
            </w:r>
          </w:p>
        </w:tc>
      </w:tr>
      <w:tr w:rsidR="00C55057" w:rsidRPr="00FA54F2" w:rsidTr="00C55057">
        <w:trPr>
          <w:trHeight w:val="288"/>
        </w:trPr>
        <w:tc>
          <w:tcPr>
            <w:tcW w:w="3570" w:type="pct"/>
            <w:vAlign w:val="bottom"/>
            <w:hideMark/>
          </w:tcPr>
          <w:p w:rsidR="00C55057" w:rsidRPr="00A11B29" w:rsidRDefault="00C55057" w:rsidP="00A11B29">
            <w:pPr>
              <w:spacing w:after="0" w:line="240" w:lineRule="auto"/>
              <w:rPr>
                <w:rFonts w:ascii="Segoe UI" w:eastAsia="Times New Roman" w:hAnsi="Segoe UI" w:cs="Segoe UI"/>
                <w:color w:val="000000"/>
                <w:lang w:eastAsia="ru-RU"/>
              </w:rPr>
            </w:pPr>
            <w:r w:rsidRPr="00A11B29">
              <w:rPr>
                <w:rFonts w:ascii="Segoe UI" w:eastAsia="Times New Roman" w:hAnsi="Segoe UI" w:cs="Segoe UI"/>
                <w:color w:val="000000"/>
                <w:lang w:eastAsia="ru-RU"/>
              </w:rPr>
              <w:t>Пустомержское сельское поселение</w:t>
            </w:r>
          </w:p>
        </w:tc>
        <w:tc>
          <w:tcPr>
            <w:tcW w:w="483" w:type="pct"/>
            <w:vAlign w:val="bottom"/>
            <w:hideMark/>
          </w:tcPr>
          <w:p w:rsidR="00C55057" w:rsidRPr="00A11B29" w:rsidRDefault="00C55057" w:rsidP="00A11B29">
            <w:pPr>
              <w:spacing w:after="0" w:line="240" w:lineRule="auto"/>
              <w:jc w:val="right"/>
              <w:rPr>
                <w:rFonts w:ascii="Segoe UI" w:eastAsia="Times New Roman" w:hAnsi="Segoe UI" w:cs="Segoe UI"/>
                <w:color w:val="000000"/>
                <w:lang w:eastAsia="ru-RU"/>
              </w:rPr>
            </w:pPr>
            <w:r w:rsidRPr="00A11B29">
              <w:rPr>
                <w:rFonts w:ascii="Segoe UI" w:eastAsia="Times New Roman" w:hAnsi="Segoe UI" w:cs="Segoe UI"/>
                <w:color w:val="000000"/>
                <w:lang w:eastAsia="ru-RU"/>
              </w:rPr>
              <w:t>2,3</w:t>
            </w:r>
          </w:p>
        </w:tc>
        <w:tc>
          <w:tcPr>
            <w:tcW w:w="475" w:type="pct"/>
            <w:noWrap/>
            <w:vAlign w:val="bottom"/>
            <w:hideMark/>
          </w:tcPr>
          <w:p w:rsidR="00C55057" w:rsidRPr="00A11B29" w:rsidRDefault="00C55057" w:rsidP="00A11B29">
            <w:pPr>
              <w:spacing w:after="0" w:line="240" w:lineRule="auto"/>
              <w:jc w:val="right"/>
              <w:rPr>
                <w:rFonts w:ascii="Segoe UI" w:eastAsia="Times New Roman" w:hAnsi="Segoe UI" w:cs="Segoe UI"/>
                <w:color w:val="000000"/>
                <w:lang w:eastAsia="ru-RU"/>
              </w:rPr>
            </w:pPr>
            <w:r w:rsidRPr="00A11B29">
              <w:rPr>
                <w:rFonts w:ascii="Segoe UI" w:eastAsia="Times New Roman" w:hAnsi="Segoe UI" w:cs="Segoe UI"/>
                <w:color w:val="000000"/>
                <w:lang w:eastAsia="ru-RU"/>
              </w:rPr>
              <w:t>2,3</w:t>
            </w:r>
          </w:p>
        </w:tc>
        <w:tc>
          <w:tcPr>
            <w:tcW w:w="472" w:type="pct"/>
            <w:noWrap/>
            <w:vAlign w:val="bottom"/>
            <w:hideMark/>
          </w:tcPr>
          <w:p w:rsidR="00C55057" w:rsidRPr="00A11B29" w:rsidRDefault="00C55057" w:rsidP="00A11B29">
            <w:pPr>
              <w:spacing w:after="0" w:line="240" w:lineRule="auto"/>
              <w:jc w:val="right"/>
              <w:rPr>
                <w:rFonts w:ascii="Segoe UI" w:eastAsia="Times New Roman" w:hAnsi="Segoe UI" w:cs="Segoe UI"/>
                <w:color w:val="000000"/>
                <w:lang w:eastAsia="ru-RU"/>
              </w:rPr>
            </w:pPr>
            <w:r w:rsidRPr="00A11B29">
              <w:rPr>
                <w:rFonts w:ascii="Segoe UI" w:eastAsia="Times New Roman" w:hAnsi="Segoe UI" w:cs="Segoe UI"/>
                <w:color w:val="000000"/>
                <w:lang w:eastAsia="ru-RU"/>
              </w:rPr>
              <w:t>2,0</w:t>
            </w:r>
          </w:p>
        </w:tc>
      </w:tr>
      <w:tr w:rsidR="00C55057" w:rsidRPr="00FA54F2" w:rsidTr="00C55057">
        <w:trPr>
          <w:trHeight w:val="288"/>
        </w:trPr>
        <w:tc>
          <w:tcPr>
            <w:tcW w:w="3570" w:type="pct"/>
            <w:vAlign w:val="bottom"/>
            <w:hideMark/>
          </w:tcPr>
          <w:p w:rsidR="00C55057" w:rsidRPr="00A11B29" w:rsidRDefault="00C55057" w:rsidP="00A11B29">
            <w:pPr>
              <w:spacing w:after="0" w:line="240" w:lineRule="auto"/>
              <w:rPr>
                <w:rFonts w:ascii="Segoe UI" w:eastAsia="Times New Roman" w:hAnsi="Segoe UI" w:cs="Segoe UI"/>
                <w:color w:val="000000"/>
                <w:lang w:eastAsia="ru-RU"/>
              </w:rPr>
            </w:pPr>
            <w:r w:rsidRPr="00A11B29">
              <w:rPr>
                <w:rFonts w:ascii="Segoe UI" w:eastAsia="Times New Roman" w:hAnsi="Segoe UI" w:cs="Segoe UI"/>
                <w:color w:val="000000"/>
                <w:lang w:eastAsia="ru-RU"/>
              </w:rPr>
              <w:t>Вистинское сельское поселение</w:t>
            </w:r>
          </w:p>
        </w:tc>
        <w:tc>
          <w:tcPr>
            <w:tcW w:w="483" w:type="pct"/>
            <w:vAlign w:val="bottom"/>
            <w:hideMark/>
          </w:tcPr>
          <w:p w:rsidR="00C55057" w:rsidRPr="00A11B29" w:rsidRDefault="00C55057" w:rsidP="00A11B29">
            <w:pPr>
              <w:spacing w:after="0" w:line="240" w:lineRule="auto"/>
              <w:jc w:val="right"/>
              <w:rPr>
                <w:rFonts w:ascii="Segoe UI" w:eastAsia="Times New Roman" w:hAnsi="Segoe UI" w:cs="Segoe UI"/>
                <w:color w:val="000000"/>
                <w:lang w:eastAsia="ru-RU"/>
              </w:rPr>
            </w:pPr>
            <w:r w:rsidRPr="00A11B29">
              <w:rPr>
                <w:rFonts w:ascii="Segoe UI" w:eastAsia="Times New Roman" w:hAnsi="Segoe UI" w:cs="Segoe UI"/>
                <w:color w:val="000000"/>
                <w:lang w:eastAsia="ru-RU"/>
              </w:rPr>
              <w:t>1,8</w:t>
            </w:r>
          </w:p>
        </w:tc>
        <w:tc>
          <w:tcPr>
            <w:tcW w:w="475" w:type="pct"/>
            <w:noWrap/>
            <w:vAlign w:val="bottom"/>
            <w:hideMark/>
          </w:tcPr>
          <w:p w:rsidR="00C55057" w:rsidRPr="00A11B29" w:rsidRDefault="00C55057" w:rsidP="00A11B29">
            <w:pPr>
              <w:spacing w:after="0" w:line="240" w:lineRule="auto"/>
              <w:jc w:val="right"/>
              <w:rPr>
                <w:rFonts w:ascii="Segoe UI" w:eastAsia="Times New Roman" w:hAnsi="Segoe UI" w:cs="Segoe UI"/>
                <w:color w:val="000000"/>
                <w:lang w:eastAsia="ru-RU"/>
              </w:rPr>
            </w:pPr>
            <w:r w:rsidRPr="00A11B29">
              <w:rPr>
                <w:rFonts w:ascii="Segoe UI" w:eastAsia="Times New Roman" w:hAnsi="Segoe UI" w:cs="Segoe UI"/>
                <w:color w:val="000000"/>
                <w:lang w:eastAsia="ru-RU"/>
              </w:rPr>
              <w:t>1,7</w:t>
            </w:r>
          </w:p>
        </w:tc>
        <w:tc>
          <w:tcPr>
            <w:tcW w:w="472" w:type="pct"/>
            <w:noWrap/>
            <w:vAlign w:val="bottom"/>
            <w:hideMark/>
          </w:tcPr>
          <w:p w:rsidR="00C55057" w:rsidRPr="00A11B29" w:rsidRDefault="00C55057" w:rsidP="00A11B29">
            <w:pPr>
              <w:spacing w:after="0" w:line="240" w:lineRule="auto"/>
              <w:jc w:val="right"/>
              <w:rPr>
                <w:rFonts w:ascii="Segoe UI" w:eastAsia="Times New Roman" w:hAnsi="Segoe UI" w:cs="Segoe UI"/>
                <w:color w:val="000000"/>
                <w:lang w:eastAsia="ru-RU"/>
              </w:rPr>
            </w:pPr>
            <w:r w:rsidRPr="00A11B29">
              <w:rPr>
                <w:rFonts w:ascii="Segoe UI" w:eastAsia="Times New Roman" w:hAnsi="Segoe UI" w:cs="Segoe UI"/>
                <w:color w:val="000000"/>
                <w:lang w:eastAsia="ru-RU"/>
              </w:rPr>
              <w:t>1,5</w:t>
            </w:r>
          </w:p>
        </w:tc>
      </w:tr>
    </w:tbl>
    <w:p w:rsidR="00EF74B5" w:rsidRPr="004319BD" w:rsidRDefault="00EF74B5" w:rsidP="00EF74B5">
      <w:pPr>
        <w:spacing w:before="120" w:after="0" w:line="240" w:lineRule="auto"/>
        <w:jc w:val="right"/>
        <w:rPr>
          <w:rFonts w:ascii="Segoe UI Light" w:hAnsi="Segoe UI Light" w:cs="Segoe UI Light"/>
        </w:rPr>
      </w:pPr>
      <w:r w:rsidRPr="004319BD">
        <w:rPr>
          <w:rFonts w:ascii="Segoe UI Light" w:hAnsi="Segoe UI Light" w:cs="Segoe UI Light"/>
        </w:rPr>
        <w:t>Источник: Росстат, расчеты ООО ИТП «Урбаника».</w:t>
      </w:r>
    </w:p>
    <w:p w:rsidR="001923D7" w:rsidRDefault="00EF74B5" w:rsidP="00EF74B5">
      <w:pPr>
        <w:spacing w:before="120" w:after="0" w:line="240" w:lineRule="auto"/>
        <w:jc w:val="both"/>
        <w:rPr>
          <w:rFonts w:ascii="Segoe UI Light" w:hAnsi="Segoe UI Light" w:cs="Segoe UI Light"/>
        </w:rPr>
      </w:pPr>
      <w:r w:rsidRPr="004319BD">
        <w:rPr>
          <w:rFonts w:ascii="Segoe UI Light" w:hAnsi="Segoe UI Light" w:cs="Segoe UI Light"/>
        </w:rPr>
        <w:t xml:space="preserve">На фоне общей тенденции к естественной убыли населения в условиях стабилизации занятости в производственном и социальном секторе ожидается незначительное перераспределение населения среди муниципальных образований. </w:t>
      </w:r>
      <w:r w:rsidR="001923D7">
        <w:rPr>
          <w:rFonts w:ascii="Segoe UI Light" w:hAnsi="Segoe UI Light" w:cs="Segoe UI Light"/>
        </w:rPr>
        <w:t>Основная точка роста – Усть-Лужское сельское поселение – растет на 20 % благодаря миграционному притоку за счет развития жилищного строительства для работников порта и прилегающей промплощадки. Прочие муниципальные образования (за исключением Кингисеппского городского поселения) теряют до 10 % населения в рамках естественной убыли и миграционного оттока.</w:t>
      </w:r>
    </w:p>
    <w:p w:rsidR="00EF74B5" w:rsidRPr="001923D7" w:rsidRDefault="00EF74B5" w:rsidP="00020059">
      <w:pPr>
        <w:pStyle w:val="3"/>
        <w:pageBreakBefore/>
        <w:spacing w:before="120" w:after="120"/>
        <w:rPr>
          <w:rFonts w:ascii="Segoe UI Light" w:hAnsi="Segoe UI Light" w:cs="Segoe UI"/>
          <w:b/>
          <w:color w:val="auto"/>
        </w:rPr>
      </w:pPr>
      <w:bookmarkStart w:id="13" w:name="_Toc489262231"/>
      <w:bookmarkStart w:id="14" w:name="_Toc491934797"/>
      <w:r w:rsidRPr="001923D7">
        <w:rPr>
          <w:rFonts w:ascii="Segoe UI Light" w:hAnsi="Segoe UI Light" w:cs="Segoe UI"/>
          <w:b/>
          <w:color w:val="auto"/>
        </w:rPr>
        <w:lastRenderedPageBreak/>
        <w:t>1.</w:t>
      </w:r>
      <w:r w:rsidR="00EC4A34">
        <w:rPr>
          <w:rFonts w:ascii="Segoe UI Light" w:hAnsi="Segoe UI Light" w:cs="Segoe UI"/>
          <w:b/>
          <w:color w:val="auto"/>
        </w:rPr>
        <w:t>7</w:t>
      </w:r>
      <w:r w:rsidR="001923D7" w:rsidRPr="001923D7">
        <w:rPr>
          <w:rFonts w:ascii="Segoe UI Light" w:hAnsi="Segoe UI Light" w:cs="Segoe UI"/>
          <w:b/>
          <w:color w:val="auto"/>
        </w:rPr>
        <w:t>.2</w:t>
      </w:r>
      <w:r w:rsidRPr="001923D7">
        <w:rPr>
          <w:rFonts w:ascii="Segoe UI Light" w:hAnsi="Segoe UI Light" w:cs="Segoe UI"/>
          <w:b/>
          <w:color w:val="auto"/>
        </w:rPr>
        <w:t>. Реалистичный сценарий социально-экономического развития</w:t>
      </w:r>
      <w:bookmarkEnd w:id="13"/>
      <w:bookmarkEnd w:id="14"/>
      <w:r w:rsidRPr="001923D7">
        <w:rPr>
          <w:rFonts w:ascii="Segoe UI Light" w:hAnsi="Segoe UI Light" w:cs="Segoe UI"/>
          <w:b/>
          <w:color w:val="auto"/>
        </w:rPr>
        <w:t xml:space="preserve"> </w:t>
      </w:r>
    </w:p>
    <w:p w:rsidR="00EF74B5" w:rsidRPr="001923D7" w:rsidRDefault="00EF74B5" w:rsidP="00EF74B5">
      <w:pPr>
        <w:spacing w:before="120" w:after="0" w:line="240" w:lineRule="auto"/>
        <w:jc w:val="both"/>
        <w:rPr>
          <w:rFonts w:ascii="Segoe UI Light" w:hAnsi="Segoe UI Light" w:cs="Segoe UI Light"/>
        </w:rPr>
      </w:pPr>
      <w:r w:rsidRPr="001923D7">
        <w:rPr>
          <w:rFonts w:ascii="Segoe UI Light" w:hAnsi="Segoe UI Light" w:cs="Segoe UI Light"/>
          <w:b/>
        </w:rPr>
        <w:t>В рамках реалистичного сценария</w:t>
      </w:r>
      <w:r w:rsidRPr="001923D7">
        <w:rPr>
          <w:rFonts w:ascii="Segoe UI Light" w:hAnsi="Segoe UI Light" w:cs="Segoe UI Light"/>
        </w:rPr>
        <w:t xml:space="preserve"> стратегией социально-экономического развития Ленинградской области до 2030 года определены следующие источники роста: </w:t>
      </w:r>
    </w:p>
    <w:p w:rsidR="00EF74B5" w:rsidRPr="001923D7" w:rsidRDefault="00EF74B5" w:rsidP="00EF74B5">
      <w:pPr>
        <w:pStyle w:val="a5"/>
        <w:numPr>
          <w:ilvl w:val="0"/>
          <w:numId w:val="1"/>
        </w:numPr>
        <w:spacing w:before="120" w:after="0" w:line="240" w:lineRule="auto"/>
        <w:jc w:val="both"/>
        <w:rPr>
          <w:rFonts w:ascii="Segoe UI Light" w:hAnsi="Segoe UI Light" w:cs="Segoe UI Light"/>
        </w:rPr>
      </w:pPr>
      <w:r w:rsidRPr="001923D7">
        <w:rPr>
          <w:rFonts w:ascii="Segoe UI Light" w:hAnsi="Segoe UI Light" w:cs="Segoe UI Light"/>
        </w:rPr>
        <w:t>Модернизация традиционных секторов экономики увеличение добавленной стоимости, развитие в форме кластеров;</w:t>
      </w:r>
    </w:p>
    <w:p w:rsidR="00EF74B5" w:rsidRPr="001923D7" w:rsidRDefault="00EF74B5" w:rsidP="00EF74B5">
      <w:pPr>
        <w:pStyle w:val="a5"/>
        <w:numPr>
          <w:ilvl w:val="0"/>
          <w:numId w:val="1"/>
        </w:numPr>
        <w:spacing w:before="120" w:after="0" w:line="240" w:lineRule="auto"/>
        <w:jc w:val="both"/>
        <w:rPr>
          <w:rFonts w:ascii="Segoe UI Light" w:hAnsi="Segoe UI Light" w:cs="Segoe UI Light"/>
        </w:rPr>
      </w:pPr>
      <w:r w:rsidRPr="001923D7">
        <w:rPr>
          <w:rFonts w:ascii="Segoe UI Light" w:hAnsi="Segoe UI Light" w:cs="Segoe UI Light"/>
        </w:rPr>
        <w:t>Использование экспортного и транзитного потенциала, развитие глубокой переработки грузов;</w:t>
      </w:r>
    </w:p>
    <w:p w:rsidR="00EF74B5" w:rsidRPr="001923D7" w:rsidRDefault="00EF74B5" w:rsidP="00EF74B5">
      <w:pPr>
        <w:pStyle w:val="a5"/>
        <w:numPr>
          <w:ilvl w:val="0"/>
          <w:numId w:val="1"/>
        </w:numPr>
        <w:spacing w:before="120" w:after="0" w:line="240" w:lineRule="auto"/>
        <w:jc w:val="both"/>
        <w:rPr>
          <w:rFonts w:ascii="Segoe UI Light" w:hAnsi="Segoe UI Light" w:cs="Segoe UI Light"/>
        </w:rPr>
      </w:pPr>
      <w:r w:rsidRPr="001923D7">
        <w:rPr>
          <w:rFonts w:ascii="Segoe UI Light" w:hAnsi="Segoe UI Light" w:cs="Segoe UI Light"/>
        </w:rPr>
        <w:t>Развитие информационных технологий;</w:t>
      </w:r>
    </w:p>
    <w:p w:rsidR="00EF74B5" w:rsidRPr="001923D7" w:rsidRDefault="00EF74B5" w:rsidP="00EF74B5">
      <w:pPr>
        <w:pStyle w:val="a5"/>
        <w:numPr>
          <w:ilvl w:val="0"/>
          <w:numId w:val="1"/>
        </w:numPr>
        <w:spacing w:before="120" w:after="0" w:line="240" w:lineRule="auto"/>
        <w:jc w:val="both"/>
        <w:rPr>
          <w:rFonts w:ascii="Segoe UI Light" w:hAnsi="Segoe UI Light" w:cs="Segoe UI Light"/>
        </w:rPr>
      </w:pPr>
      <w:r w:rsidRPr="001923D7">
        <w:rPr>
          <w:rFonts w:ascii="Segoe UI Light" w:hAnsi="Segoe UI Light" w:cs="Segoe UI Light"/>
        </w:rPr>
        <w:t>Обеспечение товарами макрорегиональных рынков (частично – российского);</w:t>
      </w:r>
    </w:p>
    <w:p w:rsidR="00EF74B5" w:rsidRPr="001923D7" w:rsidRDefault="00EF74B5" w:rsidP="00EF74B5">
      <w:pPr>
        <w:pStyle w:val="a5"/>
        <w:numPr>
          <w:ilvl w:val="0"/>
          <w:numId w:val="1"/>
        </w:numPr>
        <w:spacing w:before="120" w:after="0" w:line="240" w:lineRule="auto"/>
        <w:jc w:val="both"/>
        <w:rPr>
          <w:rFonts w:ascii="Segoe UI Light" w:hAnsi="Segoe UI Light" w:cs="Segoe UI Light"/>
        </w:rPr>
      </w:pPr>
      <w:r w:rsidRPr="001923D7">
        <w:rPr>
          <w:rFonts w:ascii="Segoe UI Light" w:hAnsi="Segoe UI Light" w:cs="Segoe UI Light"/>
        </w:rPr>
        <w:t>Реализация совместных проектов с Санкт-Петербургом в сфере занятости, рекреации, инфраструктуры.</w:t>
      </w:r>
    </w:p>
    <w:p w:rsidR="00EF74B5" w:rsidRPr="001923D7" w:rsidRDefault="00EF74B5" w:rsidP="00EF74B5">
      <w:pPr>
        <w:spacing w:before="120" w:after="0" w:line="240" w:lineRule="auto"/>
        <w:jc w:val="both"/>
        <w:rPr>
          <w:rFonts w:ascii="Segoe UI Light" w:hAnsi="Segoe UI Light" w:cs="Segoe UI Light"/>
        </w:rPr>
      </w:pPr>
      <w:r w:rsidRPr="001923D7">
        <w:rPr>
          <w:rFonts w:ascii="Segoe UI Light" w:hAnsi="Segoe UI Light" w:cs="Segoe UI Light"/>
        </w:rPr>
        <w:t xml:space="preserve">Базовые сектора развития в рамках реалистичного сценария: </w:t>
      </w:r>
    </w:p>
    <w:p w:rsidR="00EF74B5" w:rsidRPr="001923D7" w:rsidRDefault="00EF74B5" w:rsidP="00EF74B5">
      <w:pPr>
        <w:pStyle w:val="a5"/>
        <w:numPr>
          <w:ilvl w:val="0"/>
          <w:numId w:val="1"/>
        </w:numPr>
        <w:spacing w:before="120" w:after="0" w:line="240" w:lineRule="auto"/>
        <w:jc w:val="both"/>
        <w:rPr>
          <w:rFonts w:ascii="Segoe UI Light" w:hAnsi="Segoe UI Light" w:cs="Segoe UI Light"/>
        </w:rPr>
      </w:pPr>
      <w:r w:rsidRPr="001923D7">
        <w:rPr>
          <w:rFonts w:ascii="Segoe UI Light" w:hAnsi="Segoe UI Light" w:cs="Segoe UI Light"/>
        </w:rPr>
        <w:t>Традиционные сектора экономики;</w:t>
      </w:r>
    </w:p>
    <w:p w:rsidR="00EF74B5" w:rsidRPr="001923D7" w:rsidRDefault="00EF74B5" w:rsidP="00EF74B5">
      <w:pPr>
        <w:pStyle w:val="a5"/>
        <w:numPr>
          <w:ilvl w:val="0"/>
          <w:numId w:val="1"/>
        </w:numPr>
        <w:spacing w:before="120" w:after="0" w:line="240" w:lineRule="auto"/>
        <w:jc w:val="both"/>
        <w:rPr>
          <w:rFonts w:ascii="Segoe UI Light" w:hAnsi="Segoe UI Light" w:cs="Segoe UI Light"/>
        </w:rPr>
      </w:pPr>
      <w:r w:rsidRPr="001923D7">
        <w:rPr>
          <w:rFonts w:ascii="Segoe UI Light" w:hAnsi="Segoe UI Light" w:cs="Segoe UI Light"/>
        </w:rPr>
        <w:t>Высокотехнологичные сектора промышленности (машиностроение, нефтегазохимия, оборонно-промышленный комплекс);</w:t>
      </w:r>
    </w:p>
    <w:p w:rsidR="00EF74B5" w:rsidRPr="001923D7" w:rsidRDefault="00EF74B5" w:rsidP="00EF74B5">
      <w:pPr>
        <w:pStyle w:val="a5"/>
        <w:numPr>
          <w:ilvl w:val="0"/>
          <w:numId w:val="1"/>
        </w:numPr>
        <w:spacing w:before="120" w:after="0" w:line="240" w:lineRule="auto"/>
        <w:jc w:val="both"/>
        <w:rPr>
          <w:rFonts w:ascii="Segoe UI Light" w:hAnsi="Segoe UI Light" w:cs="Segoe UI Light"/>
        </w:rPr>
      </w:pPr>
      <w:r w:rsidRPr="001923D7">
        <w:rPr>
          <w:rFonts w:ascii="Segoe UI Light" w:hAnsi="Segoe UI Light" w:cs="Segoe UI Light"/>
        </w:rPr>
        <w:t>Транспорт и логистика;</w:t>
      </w:r>
    </w:p>
    <w:p w:rsidR="00EF74B5" w:rsidRPr="001923D7" w:rsidRDefault="00EF74B5" w:rsidP="00EF74B5">
      <w:pPr>
        <w:pStyle w:val="a5"/>
        <w:numPr>
          <w:ilvl w:val="0"/>
          <w:numId w:val="1"/>
        </w:numPr>
        <w:spacing w:before="120" w:after="0" w:line="240" w:lineRule="auto"/>
        <w:jc w:val="both"/>
        <w:rPr>
          <w:rFonts w:ascii="Segoe UI Light" w:hAnsi="Segoe UI Light" w:cs="Segoe UI Light"/>
        </w:rPr>
      </w:pPr>
      <w:r w:rsidRPr="001923D7">
        <w:rPr>
          <w:rFonts w:ascii="Segoe UI Light" w:hAnsi="Segoe UI Light" w:cs="Segoe UI Light"/>
        </w:rPr>
        <w:t>Сфера услуг;</w:t>
      </w:r>
    </w:p>
    <w:p w:rsidR="00EF74B5" w:rsidRPr="001923D7" w:rsidRDefault="00EF74B5" w:rsidP="00EF74B5">
      <w:pPr>
        <w:pStyle w:val="a5"/>
        <w:numPr>
          <w:ilvl w:val="0"/>
          <w:numId w:val="1"/>
        </w:numPr>
        <w:spacing w:before="120" w:after="0" w:line="240" w:lineRule="auto"/>
        <w:jc w:val="both"/>
        <w:rPr>
          <w:rFonts w:ascii="Segoe UI Light" w:hAnsi="Segoe UI Light" w:cs="Segoe UI Light"/>
        </w:rPr>
      </w:pPr>
      <w:r w:rsidRPr="001923D7">
        <w:rPr>
          <w:rFonts w:ascii="Segoe UI Light" w:hAnsi="Segoe UI Light" w:cs="Segoe UI Light"/>
        </w:rPr>
        <w:t>Агропромышленный комплекс;</w:t>
      </w:r>
    </w:p>
    <w:p w:rsidR="00EF74B5" w:rsidRPr="001923D7" w:rsidRDefault="00EF74B5" w:rsidP="00EF74B5">
      <w:pPr>
        <w:pStyle w:val="a5"/>
        <w:numPr>
          <w:ilvl w:val="0"/>
          <w:numId w:val="1"/>
        </w:numPr>
        <w:spacing w:before="120" w:after="0" w:line="240" w:lineRule="auto"/>
        <w:jc w:val="both"/>
        <w:rPr>
          <w:rFonts w:ascii="Segoe UI Light" w:hAnsi="Segoe UI Light" w:cs="Segoe UI Light"/>
        </w:rPr>
      </w:pPr>
      <w:r w:rsidRPr="001923D7">
        <w:rPr>
          <w:rFonts w:ascii="Segoe UI Light" w:hAnsi="Segoe UI Light" w:cs="Segoe UI Light"/>
        </w:rPr>
        <w:t>Пригородная рекреация.</w:t>
      </w:r>
    </w:p>
    <w:p w:rsidR="00EF74B5" w:rsidRPr="001923D7" w:rsidRDefault="00EF74B5" w:rsidP="00EF74B5">
      <w:pPr>
        <w:spacing w:before="120" w:after="0" w:line="240" w:lineRule="auto"/>
        <w:jc w:val="both"/>
        <w:rPr>
          <w:rFonts w:ascii="Segoe UI Light" w:hAnsi="Segoe UI Light" w:cs="Segoe UI Light"/>
        </w:rPr>
      </w:pPr>
      <w:r w:rsidRPr="001923D7">
        <w:rPr>
          <w:rFonts w:ascii="Segoe UI Light" w:hAnsi="Segoe UI Light" w:cs="Segoe UI Light"/>
        </w:rPr>
        <w:t>Проекция реалистичного сценария социально-экономического развития Ленинградской области на территорию Кингисеппского муниципального района</w:t>
      </w:r>
      <w:r w:rsidRPr="001923D7">
        <w:rPr>
          <w:rFonts w:ascii="Segoe UI Light" w:hAnsi="Segoe UI Light" w:cs="Segoe UI Light"/>
          <w:b/>
        </w:rPr>
        <w:t xml:space="preserve"> </w:t>
      </w:r>
      <w:r w:rsidRPr="001923D7">
        <w:rPr>
          <w:rFonts w:ascii="Segoe UI Light" w:hAnsi="Segoe UI Light" w:cs="Segoe UI Light"/>
        </w:rPr>
        <w:t>предполагает реализацию курса на диверсификацию экономики, включая модернизацию традиционных секторов промышленности, увеличение добавленной стоимости, кластерное развитие, использование экспортного и транзитного потенциала, развитие сферы услуг и малого бизнеса. Перечисленные в рамках инерционного сценария источники экономического роста будут усилены. На базе морского порта Усть-Луга и новых индустриальных гигантов получит развитие мощный газохимический кластер, в рамках которого промышленные предприятия будут дополнены парком поставщиков и сервисных компаний. Припортовая промышленно-логистическая зона получит активное развитие. В рамках программы обеспечения продовольственной безопасности получит развитие агропромышленный комплекс (развитие молочного животноводства, рыбохозяйственных предприятий, создание тепличных комплексов). Поддержка внутреннего туризма будет стимулировать, прежде всего, экскурсионные туры, нацеленные на посещение объектов культурного наследия (крепость Ивангород, дворянские усадьбы). Общий рост потребительского спроса, концентрирующегося, в основном, в районном центре, создаст предпосылки для развития жилищного строительства, производства стройматериалов, продуктов питания, для развития торговли и сферы услуг. Стабилизируется занятость в социальном секторе. Основные параметры перераспределения трудовых ресурсов в рамках реалистичного сценария приведены в таблице 1.</w:t>
      </w:r>
      <w:r w:rsidR="00EC4A34">
        <w:rPr>
          <w:rFonts w:ascii="Segoe UI Light" w:hAnsi="Segoe UI Light" w:cs="Segoe UI Light"/>
        </w:rPr>
        <w:t>7</w:t>
      </w:r>
      <w:r w:rsidRPr="001923D7">
        <w:rPr>
          <w:rFonts w:ascii="Segoe UI Light" w:hAnsi="Segoe UI Light" w:cs="Segoe UI Light"/>
        </w:rPr>
        <w:t xml:space="preserve">-4. </w:t>
      </w:r>
    </w:p>
    <w:p w:rsidR="00EF74B5" w:rsidRPr="001923D7" w:rsidRDefault="00EF74B5" w:rsidP="00A05CE3">
      <w:pPr>
        <w:pageBreakBefore/>
        <w:spacing w:before="120" w:after="0" w:line="240" w:lineRule="auto"/>
        <w:jc w:val="both"/>
        <w:rPr>
          <w:rFonts w:ascii="Segoe UI Light" w:hAnsi="Segoe UI Light" w:cs="Segoe UI Light"/>
        </w:rPr>
      </w:pPr>
      <w:r w:rsidRPr="001923D7">
        <w:rPr>
          <w:rFonts w:ascii="Segoe UI Light" w:hAnsi="Segoe UI Light" w:cs="Segoe UI Light"/>
        </w:rPr>
        <w:lastRenderedPageBreak/>
        <w:t>Таблица 1.</w:t>
      </w:r>
      <w:r w:rsidR="00EC4A34">
        <w:rPr>
          <w:rFonts w:ascii="Segoe UI Light" w:hAnsi="Segoe UI Light" w:cs="Segoe UI Light"/>
        </w:rPr>
        <w:t>7</w:t>
      </w:r>
      <w:r w:rsidRPr="001923D7">
        <w:rPr>
          <w:rFonts w:ascii="Segoe UI Light" w:hAnsi="Segoe UI Light" w:cs="Segoe UI Light"/>
        </w:rPr>
        <w:t>-4. Основные параметры перераспределения трудовых ресурсов в рамках реалистичного сценария социально-экономического развития Кингисеппского муниципального района, тыс. человек.</w:t>
      </w:r>
    </w:p>
    <w:tbl>
      <w:tblPr>
        <w:tblW w:w="5000" w:type="pct"/>
        <w:tblCellMar>
          <w:top w:w="15" w:type="dxa"/>
          <w:bottom w:w="15" w:type="dxa"/>
        </w:tblCellMar>
        <w:tblLook w:val="04A0" w:firstRow="1" w:lastRow="0" w:firstColumn="1" w:lastColumn="0" w:noHBand="0" w:noVBand="1"/>
      </w:tblPr>
      <w:tblGrid>
        <w:gridCol w:w="6670"/>
        <w:gridCol w:w="967"/>
        <w:gridCol w:w="967"/>
        <w:gridCol w:w="967"/>
      </w:tblGrid>
      <w:tr w:rsidR="00EF74B5" w:rsidRPr="00FA54F2" w:rsidTr="008D179A">
        <w:trPr>
          <w:trHeight w:val="288"/>
          <w:tblHeader/>
        </w:trPr>
        <w:tc>
          <w:tcPr>
            <w:tcW w:w="3484" w:type="pct"/>
            <w:tcBorders>
              <w:top w:val="single" w:sz="4" w:space="0" w:color="auto"/>
              <w:left w:val="single" w:sz="4" w:space="0" w:color="auto"/>
              <w:bottom w:val="single" w:sz="4" w:space="0" w:color="auto"/>
              <w:right w:val="single" w:sz="4" w:space="0" w:color="auto"/>
            </w:tcBorders>
            <w:shd w:val="clear" w:color="auto" w:fill="auto"/>
            <w:noWrap/>
            <w:vAlign w:val="bottom"/>
          </w:tcPr>
          <w:p w:rsidR="00EF74B5" w:rsidRPr="00A11B29" w:rsidRDefault="00EF74B5" w:rsidP="008D179A">
            <w:pPr>
              <w:spacing w:after="0" w:line="240" w:lineRule="auto"/>
              <w:jc w:val="center"/>
              <w:rPr>
                <w:rFonts w:ascii="Segoe UI" w:eastAsia="Times New Roman" w:hAnsi="Segoe UI" w:cs="Segoe UI"/>
                <w:bCs/>
                <w:color w:val="000000"/>
                <w:lang w:eastAsia="ru-RU"/>
              </w:rPr>
            </w:pPr>
            <w:r w:rsidRPr="00A11B29">
              <w:rPr>
                <w:rFonts w:ascii="Segoe UI" w:eastAsia="Times New Roman" w:hAnsi="Segoe UI" w:cs="Segoe UI"/>
                <w:bCs/>
                <w:color w:val="000000"/>
                <w:lang w:eastAsia="ru-RU"/>
              </w:rPr>
              <w:t>Занятость по видам экономической деятельности</w:t>
            </w: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F74B5" w:rsidRPr="00A11B29" w:rsidRDefault="00EF74B5" w:rsidP="008D179A">
            <w:pPr>
              <w:spacing w:after="0" w:line="240" w:lineRule="auto"/>
              <w:jc w:val="right"/>
              <w:rPr>
                <w:rFonts w:ascii="Segoe UI" w:eastAsia="Times New Roman" w:hAnsi="Segoe UI" w:cs="Segoe UI"/>
                <w:bCs/>
                <w:color w:val="000000"/>
                <w:lang w:eastAsia="ru-RU"/>
              </w:rPr>
            </w:pPr>
            <w:r w:rsidRPr="00A11B29">
              <w:rPr>
                <w:rFonts w:ascii="Segoe UI" w:eastAsia="Times New Roman" w:hAnsi="Segoe UI" w:cs="Segoe UI"/>
                <w:bCs/>
                <w:color w:val="000000"/>
                <w:lang w:eastAsia="ru-RU"/>
              </w:rPr>
              <w:t>2015</w:t>
            </w: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F74B5" w:rsidRPr="00A11B29" w:rsidRDefault="00EF74B5" w:rsidP="008D179A">
            <w:pPr>
              <w:spacing w:after="0" w:line="240" w:lineRule="auto"/>
              <w:jc w:val="right"/>
              <w:rPr>
                <w:rFonts w:ascii="Segoe UI" w:eastAsia="Times New Roman" w:hAnsi="Segoe UI" w:cs="Segoe UI"/>
                <w:bCs/>
                <w:color w:val="000000"/>
                <w:lang w:eastAsia="ru-RU"/>
              </w:rPr>
            </w:pPr>
            <w:r w:rsidRPr="00A11B29">
              <w:rPr>
                <w:rFonts w:ascii="Segoe UI" w:eastAsia="Times New Roman" w:hAnsi="Segoe UI" w:cs="Segoe UI"/>
                <w:bCs/>
                <w:color w:val="000000"/>
                <w:lang w:eastAsia="ru-RU"/>
              </w:rPr>
              <w:t>2020</w:t>
            </w: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F74B5" w:rsidRPr="00A11B29" w:rsidRDefault="00EF74B5" w:rsidP="008D179A">
            <w:pPr>
              <w:spacing w:after="0" w:line="240" w:lineRule="auto"/>
              <w:jc w:val="right"/>
              <w:rPr>
                <w:rFonts w:ascii="Segoe UI" w:eastAsia="Times New Roman" w:hAnsi="Segoe UI" w:cs="Segoe UI"/>
                <w:bCs/>
                <w:color w:val="000000"/>
                <w:lang w:eastAsia="ru-RU"/>
              </w:rPr>
            </w:pPr>
            <w:r w:rsidRPr="00A11B29">
              <w:rPr>
                <w:rFonts w:ascii="Segoe UI" w:eastAsia="Times New Roman" w:hAnsi="Segoe UI" w:cs="Segoe UI"/>
                <w:bCs/>
                <w:color w:val="000000"/>
                <w:lang w:eastAsia="ru-RU"/>
              </w:rPr>
              <w:t>2030</w:t>
            </w:r>
          </w:p>
        </w:tc>
      </w:tr>
      <w:tr w:rsidR="00EF74B5" w:rsidRPr="00FA54F2" w:rsidTr="008D179A">
        <w:trPr>
          <w:trHeight w:val="288"/>
        </w:trPr>
        <w:tc>
          <w:tcPr>
            <w:tcW w:w="3484" w:type="pct"/>
            <w:tcBorders>
              <w:top w:val="single" w:sz="4" w:space="0" w:color="auto"/>
              <w:left w:val="single" w:sz="4" w:space="0" w:color="auto"/>
              <w:bottom w:val="single" w:sz="4" w:space="0" w:color="auto"/>
              <w:right w:val="single" w:sz="4" w:space="0" w:color="auto"/>
            </w:tcBorders>
            <w:shd w:val="clear" w:color="auto" w:fill="auto"/>
            <w:noWrap/>
            <w:vAlign w:val="bottom"/>
          </w:tcPr>
          <w:p w:rsidR="00EF74B5" w:rsidRPr="00A11B29" w:rsidRDefault="00EF74B5" w:rsidP="008D179A">
            <w:pPr>
              <w:spacing w:after="0" w:line="240" w:lineRule="auto"/>
              <w:rPr>
                <w:rFonts w:ascii="Segoe UI" w:eastAsia="Times New Roman" w:hAnsi="Segoe UI" w:cs="Segoe UI"/>
                <w:b/>
                <w:bCs/>
                <w:color w:val="000000"/>
                <w:lang w:eastAsia="ru-RU"/>
              </w:rPr>
            </w:pPr>
            <w:r w:rsidRPr="00A11B29">
              <w:rPr>
                <w:rFonts w:ascii="Segoe UI" w:eastAsia="Times New Roman" w:hAnsi="Segoe UI" w:cs="Segoe UI"/>
                <w:b/>
                <w:bCs/>
                <w:color w:val="000000"/>
                <w:lang w:eastAsia="ru-RU"/>
              </w:rPr>
              <w:t>Всего</w:t>
            </w: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F74B5" w:rsidRPr="00A11B29" w:rsidRDefault="00EF74B5" w:rsidP="008D179A">
            <w:pPr>
              <w:spacing w:after="0" w:line="240" w:lineRule="auto"/>
              <w:jc w:val="right"/>
              <w:rPr>
                <w:rFonts w:ascii="Segoe UI" w:eastAsia="Times New Roman" w:hAnsi="Segoe UI" w:cs="Segoe UI"/>
                <w:b/>
                <w:bCs/>
                <w:color w:val="000000"/>
                <w:lang w:eastAsia="ru-RU"/>
              </w:rPr>
            </w:pPr>
            <w:r w:rsidRPr="00A11B29">
              <w:rPr>
                <w:rFonts w:ascii="Segoe UI" w:eastAsia="Times New Roman" w:hAnsi="Segoe UI" w:cs="Segoe UI"/>
                <w:b/>
                <w:bCs/>
                <w:color w:val="000000"/>
                <w:lang w:eastAsia="ru-RU"/>
              </w:rPr>
              <w:t>29,5</w:t>
            </w: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F74B5" w:rsidRPr="00A11B29" w:rsidRDefault="00EF74B5" w:rsidP="008D179A">
            <w:pPr>
              <w:spacing w:after="0" w:line="240" w:lineRule="auto"/>
              <w:jc w:val="right"/>
              <w:rPr>
                <w:rFonts w:ascii="Segoe UI" w:eastAsia="Times New Roman" w:hAnsi="Segoe UI" w:cs="Segoe UI"/>
                <w:b/>
                <w:lang w:eastAsia="ru-RU"/>
              </w:rPr>
            </w:pPr>
            <w:r w:rsidRPr="00A11B29">
              <w:rPr>
                <w:rFonts w:ascii="Segoe UI" w:eastAsia="Times New Roman" w:hAnsi="Segoe UI" w:cs="Segoe UI"/>
                <w:b/>
                <w:lang w:eastAsia="ru-RU"/>
              </w:rPr>
              <w:t>32,6</w:t>
            </w: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F74B5" w:rsidRPr="00A11B29" w:rsidRDefault="00EF74B5" w:rsidP="008D179A">
            <w:pPr>
              <w:spacing w:after="0" w:line="240" w:lineRule="auto"/>
              <w:jc w:val="right"/>
              <w:rPr>
                <w:rFonts w:ascii="Segoe UI" w:eastAsia="Times New Roman" w:hAnsi="Segoe UI" w:cs="Segoe UI"/>
                <w:b/>
                <w:lang w:eastAsia="ru-RU"/>
              </w:rPr>
            </w:pPr>
            <w:r w:rsidRPr="00A11B29">
              <w:rPr>
                <w:rFonts w:ascii="Segoe UI" w:eastAsia="Times New Roman" w:hAnsi="Segoe UI" w:cs="Segoe UI"/>
                <w:b/>
                <w:lang w:eastAsia="ru-RU"/>
              </w:rPr>
              <w:t>35,1</w:t>
            </w:r>
          </w:p>
        </w:tc>
      </w:tr>
      <w:tr w:rsidR="00EF74B5" w:rsidRPr="00FA54F2" w:rsidTr="008D179A">
        <w:trPr>
          <w:trHeight w:val="288"/>
        </w:trPr>
        <w:tc>
          <w:tcPr>
            <w:tcW w:w="34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74B5" w:rsidRPr="00A11B29" w:rsidRDefault="00EF74B5" w:rsidP="008D179A">
            <w:pPr>
              <w:spacing w:after="0" w:line="240" w:lineRule="auto"/>
              <w:rPr>
                <w:rFonts w:ascii="Segoe UI" w:eastAsia="Times New Roman" w:hAnsi="Segoe UI" w:cs="Segoe UI"/>
                <w:b/>
                <w:bCs/>
                <w:color w:val="000000"/>
                <w:lang w:eastAsia="ru-RU"/>
              </w:rPr>
            </w:pPr>
            <w:r w:rsidRPr="00A11B29">
              <w:rPr>
                <w:rFonts w:ascii="Segoe UI" w:eastAsia="Times New Roman" w:hAnsi="Segoe UI" w:cs="Segoe UI"/>
                <w:b/>
                <w:bCs/>
                <w:color w:val="000000"/>
                <w:lang w:eastAsia="ru-RU"/>
              </w:rPr>
              <w:t>Производственный сектор</w:t>
            </w: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74B5" w:rsidRPr="00A11B29" w:rsidRDefault="00EF74B5" w:rsidP="008D179A">
            <w:pPr>
              <w:spacing w:after="0" w:line="240" w:lineRule="auto"/>
              <w:jc w:val="right"/>
              <w:rPr>
                <w:rFonts w:ascii="Segoe UI" w:eastAsia="Times New Roman" w:hAnsi="Segoe UI" w:cs="Segoe UI"/>
                <w:b/>
                <w:bCs/>
                <w:color w:val="000000"/>
                <w:lang w:eastAsia="ru-RU"/>
              </w:rPr>
            </w:pPr>
            <w:r w:rsidRPr="00A11B29">
              <w:rPr>
                <w:rFonts w:ascii="Segoe UI" w:eastAsia="Times New Roman" w:hAnsi="Segoe UI" w:cs="Segoe UI"/>
                <w:b/>
                <w:bCs/>
                <w:color w:val="000000"/>
                <w:lang w:eastAsia="ru-RU"/>
              </w:rPr>
              <w:t>11,0</w:t>
            </w: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F74B5" w:rsidRPr="00A11B29" w:rsidRDefault="00EF74B5" w:rsidP="008D179A">
            <w:pPr>
              <w:spacing w:after="0" w:line="240" w:lineRule="auto"/>
              <w:jc w:val="right"/>
              <w:rPr>
                <w:rFonts w:ascii="Segoe UI" w:eastAsia="Times New Roman" w:hAnsi="Segoe UI" w:cs="Segoe UI"/>
                <w:b/>
                <w:lang w:eastAsia="ru-RU"/>
              </w:rPr>
            </w:pPr>
            <w:r w:rsidRPr="00A11B29">
              <w:rPr>
                <w:rFonts w:ascii="Segoe UI" w:eastAsia="Times New Roman" w:hAnsi="Segoe UI" w:cs="Segoe UI"/>
                <w:b/>
                <w:lang w:eastAsia="ru-RU"/>
              </w:rPr>
              <w:t>13,0</w:t>
            </w: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F74B5" w:rsidRPr="00A11B29" w:rsidRDefault="00EF74B5" w:rsidP="008D179A">
            <w:pPr>
              <w:spacing w:after="0" w:line="240" w:lineRule="auto"/>
              <w:jc w:val="right"/>
              <w:rPr>
                <w:rFonts w:ascii="Segoe UI" w:eastAsia="Times New Roman" w:hAnsi="Segoe UI" w:cs="Segoe UI"/>
                <w:b/>
                <w:lang w:eastAsia="ru-RU"/>
              </w:rPr>
            </w:pPr>
            <w:r w:rsidRPr="00A11B29">
              <w:rPr>
                <w:rFonts w:ascii="Segoe UI" w:eastAsia="Times New Roman" w:hAnsi="Segoe UI" w:cs="Segoe UI"/>
                <w:b/>
                <w:lang w:eastAsia="ru-RU"/>
              </w:rPr>
              <w:t>15,3</w:t>
            </w:r>
          </w:p>
        </w:tc>
      </w:tr>
      <w:tr w:rsidR="00EF74B5" w:rsidRPr="00FA54F2" w:rsidTr="008D179A">
        <w:trPr>
          <w:trHeight w:val="85"/>
        </w:trPr>
        <w:tc>
          <w:tcPr>
            <w:tcW w:w="3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74B5" w:rsidRPr="00A11B29" w:rsidRDefault="00EF74B5" w:rsidP="008D179A">
            <w:pPr>
              <w:spacing w:after="0" w:line="240" w:lineRule="auto"/>
              <w:rPr>
                <w:rFonts w:ascii="Segoe UI" w:eastAsia="Times New Roman" w:hAnsi="Segoe UI" w:cs="Segoe UI"/>
                <w:lang w:eastAsia="ru-RU"/>
              </w:rPr>
            </w:pPr>
            <w:r w:rsidRPr="00A11B29">
              <w:rPr>
                <w:rFonts w:ascii="Segoe UI" w:eastAsia="Times New Roman" w:hAnsi="Segoe UI" w:cs="Segoe UI"/>
                <w:lang w:eastAsia="ru-RU"/>
              </w:rPr>
              <w:t>Сельское хозяйство, охота и лесное хозяйство</w:t>
            </w:r>
          </w:p>
        </w:tc>
        <w:tc>
          <w:tcPr>
            <w:tcW w:w="505" w:type="pct"/>
            <w:tcBorders>
              <w:top w:val="single" w:sz="4" w:space="0" w:color="auto"/>
              <w:left w:val="single" w:sz="4" w:space="0" w:color="auto"/>
              <w:bottom w:val="single" w:sz="4" w:space="0" w:color="auto"/>
              <w:right w:val="single" w:sz="4" w:space="0" w:color="auto"/>
            </w:tcBorders>
            <w:shd w:val="clear" w:color="auto" w:fill="auto"/>
            <w:noWrap/>
            <w:hideMark/>
          </w:tcPr>
          <w:p w:rsidR="00EF74B5" w:rsidRPr="00A11B29" w:rsidRDefault="00EF74B5" w:rsidP="008D179A">
            <w:pPr>
              <w:spacing w:after="0" w:line="240" w:lineRule="auto"/>
              <w:jc w:val="right"/>
              <w:rPr>
                <w:rFonts w:ascii="Segoe UI" w:eastAsia="Times New Roman" w:hAnsi="Segoe UI" w:cs="Segoe UI"/>
                <w:lang w:eastAsia="ru-RU"/>
              </w:rPr>
            </w:pPr>
            <w:r w:rsidRPr="00A11B29">
              <w:rPr>
                <w:rFonts w:ascii="Segoe UI" w:eastAsia="Times New Roman" w:hAnsi="Segoe UI" w:cs="Segoe UI"/>
                <w:lang w:eastAsia="ru-RU"/>
              </w:rPr>
              <w:t>1,00</w:t>
            </w:r>
          </w:p>
        </w:tc>
        <w:tc>
          <w:tcPr>
            <w:tcW w:w="505" w:type="pct"/>
            <w:tcBorders>
              <w:top w:val="single" w:sz="4" w:space="0" w:color="auto"/>
              <w:left w:val="single" w:sz="4" w:space="0" w:color="auto"/>
              <w:bottom w:val="single" w:sz="4" w:space="0" w:color="auto"/>
              <w:right w:val="single" w:sz="4" w:space="0" w:color="auto"/>
            </w:tcBorders>
            <w:shd w:val="clear" w:color="auto" w:fill="auto"/>
            <w:noWrap/>
          </w:tcPr>
          <w:p w:rsidR="00EF74B5" w:rsidRPr="00A11B29" w:rsidRDefault="00EF74B5" w:rsidP="008D179A">
            <w:pPr>
              <w:spacing w:after="0" w:line="240" w:lineRule="auto"/>
              <w:jc w:val="right"/>
              <w:rPr>
                <w:rFonts w:ascii="Segoe UI" w:eastAsia="Times New Roman" w:hAnsi="Segoe UI" w:cs="Segoe UI"/>
                <w:lang w:eastAsia="ru-RU"/>
              </w:rPr>
            </w:pPr>
            <w:r w:rsidRPr="00A11B29">
              <w:rPr>
                <w:rFonts w:ascii="Segoe UI" w:eastAsia="Times New Roman" w:hAnsi="Segoe UI" w:cs="Segoe UI"/>
                <w:lang w:eastAsia="ru-RU"/>
              </w:rPr>
              <w:t>1,10</w:t>
            </w:r>
          </w:p>
        </w:tc>
        <w:tc>
          <w:tcPr>
            <w:tcW w:w="505" w:type="pct"/>
            <w:tcBorders>
              <w:top w:val="single" w:sz="4" w:space="0" w:color="auto"/>
              <w:left w:val="single" w:sz="4" w:space="0" w:color="auto"/>
              <w:bottom w:val="single" w:sz="4" w:space="0" w:color="auto"/>
              <w:right w:val="single" w:sz="4" w:space="0" w:color="auto"/>
            </w:tcBorders>
            <w:shd w:val="clear" w:color="auto" w:fill="auto"/>
            <w:noWrap/>
          </w:tcPr>
          <w:p w:rsidR="00EF74B5" w:rsidRPr="00A11B29" w:rsidRDefault="00EF74B5" w:rsidP="008D179A">
            <w:pPr>
              <w:spacing w:after="0" w:line="240" w:lineRule="auto"/>
              <w:jc w:val="right"/>
              <w:rPr>
                <w:rFonts w:ascii="Segoe UI" w:eastAsia="Times New Roman" w:hAnsi="Segoe UI" w:cs="Segoe UI"/>
                <w:lang w:eastAsia="ru-RU"/>
              </w:rPr>
            </w:pPr>
            <w:r w:rsidRPr="00A11B29">
              <w:rPr>
                <w:rFonts w:ascii="Segoe UI" w:eastAsia="Times New Roman" w:hAnsi="Segoe UI" w:cs="Segoe UI"/>
                <w:lang w:eastAsia="ru-RU"/>
              </w:rPr>
              <w:t>1,32</w:t>
            </w:r>
          </w:p>
        </w:tc>
      </w:tr>
      <w:tr w:rsidR="00EF74B5" w:rsidRPr="00FA54F2" w:rsidTr="008D179A">
        <w:trPr>
          <w:trHeight w:val="43"/>
        </w:trPr>
        <w:tc>
          <w:tcPr>
            <w:tcW w:w="3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74B5" w:rsidRPr="00A11B29" w:rsidRDefault="00EF74B5" w:rsidP="008D179A">
            <w:pPr>
              <w:spacing w:after="0" w:line="240" w:lineRule="auto"/>
              <w:rPr>
                <w:rFonts w:ascii="Segoe UI" w:eastAsia="Times New Roman" w:hAnsi="Segoe UI" w:cs="Segoe UI"/>
                <w:lang w:eastAsia="ru-RU"/>
              </w:rPr>
            </w:pPr>
            <w:r w:rsidRPr="00A11B29">
              <w:rPr>
                <w:rFonts w:ascii="Segoe UI" w:eastAsia="Times New Roman" w:hAnsi="Segoe UI" w:cs="Segoe UI"/>
                <w:lang w:eastAsia="ru-RU"/>
              </w:rPr>
              <w:t>Добыча полезных ископаемых</w:t>
            </w:r>
          </w:p>
        </w:tc>
        <w:tc>
          <w:tcPr>
            <w:tcW w:w="505" w:type="pct"/>
            <w:tcBorders>
              <w:top w:val="single" w:sz="4" w:space="0" w:color="auto"/>
              <w:left w:val="single" w:sz="4" w:space="0" w:color="auto"/>
              <w:bottom w:val="single" w:sz="4" w:space="0" w:color="auto"/>
              <w:right w:val="single" w:sz="4" w:space="0" w:color="auto"/>
            </w:tcBorders>
            <w:shd w:val="clear" w:color="auto" w:fill="auto"/>
            <w:noWrap/>
            <w:hideMark/>
          </w:tcPr>
          <w:p w:rsidR="00EF74B5" w:rsidRPr="00A11B29" w:rsidRDefault="00EF74B5" w:rsidP="008D179A">
            <w:pPr>
              <w:spacing w:after="0" w:line="240" w:lineRule="auto"/>
              <w:jc w:val="right"/>
              <w:rPr>
                <w:rFonts w:ascii="Segoe UI" w:eastAsia="Times New Roman" w:hAnsi="Segoe UI" w:cs="Segoe UI"/>
                <w:lang w:eastAsia="ru-RU"/>
              </w:rPr>
            </w:pPr>
            <w:r w:rsidRPr="00A11B29">
              <w:rPr>
                <w:rFonts w:ascii="Segoe UI" w:eastAsia="Times New Roman" w:hAnsi="Segoe UI" w:cs="Segoe UI"/>
                <w:lang w:eastAsia="ru-RU"/>
              </w:rPr>
              <w:t>0,00</w:t>
            </w:r>
          </w:p>
        </w:tc>
        <w:tc>
          <w:tcPr>
            <w:tcW w:w="505" w:type="pct"/>
            <w:tcBorders>
              <w:top w:val="single" w:sz="4" w:space="0" w:color="auto"/>
              <w:left w:val="single" w:sz="4" w:space="0" w:color="auto"/>
              <w:bottom w:val="single" w:sz="4" w:space="0" w:color="auto"/>
              <w:right w:val="single" w:sz="4" w:space="0" w:color="auto"/>
            </w:tcBorders>
            <w:shd w:val="clear" w:color="auto" w:fill="auto"/>
            <w:noWrap/>
          </w:tcPr>
          <w:p w:rsidR="00EF74B5" w:rsidRPr="00A11B29" w:rsidRDefault="00EF74B5" w:rsidP="008D179A">
            <w:pPr>
              <w:spacing w:after="0" w:line="240" w:lineRule="auto"/>
              <w:jc w:val="right"/>
              <w:rPr>
                <w:rFonts w:ascii="Segoe UI" w:eastAsia="Times New Roman" w:hAnsi="Segoe UI" w:cs="Segoe UI"/>
                <w:lang w:eastAsia="ru-RU"/>
              </w:rPr>
            </w:pPr>
            <w:r w:rsidRPr="00A11B29">
              <w:rPr>
                <w:rFonts w:ascii="Segoe UI" w:eastAsia="Times New Roman" w:hAnsi="Segoe UI" w:cs="Segoe UI"/>
                <w:lang w:eastAsia="ru-RU"/>
              </w:rPr>
              <w:t>0,00</w:t>
            </w:r>
          </w:p>
        </w:tc>
        <w:tc>
          <w:tcPr>
            <w:tcW w:w="505" w:type="pct"/>
            <w:tcBorders>
              <w:top w:val="single" w:sz="4" w:space="0" w:color="auto"/>
              <w:left w:val="single" w:sz="4" w:space="0" w:color="auto"/>
              <w:bottom w:val="single" w:sz="4" w:space="0" w:color="auto"/>
              <w:right w:val="single" w:sz="4" w:space="0" w:color="auto"/>
            </w:tcBorders>
            <w:shd w:val="clear" w:color="auto" w:fill="auto"/>
            <w:noWrap/>
          </w:tcPr>
          <w:p w:rsidR="00EF74B5" w:rsidRPr="00A11B29" w:rsidRDefault="00EF74B5" w:rsidP="008D179A">
            <w:pPr>
              <w:spacing w:after="0" w:line="240" w:lineRule="auto"/>
              <w:jc w:val="right"/>
              <w:rPr>
                <w:rFonts w:ascii="Segoe UI" w:eastAsia="Times New Roman" w:hAnsi="Segoe UI" w:cs="Segoe UI"/>
                <w:lang w:eastAsia="ru-RU"/>
              </w:rPr>
            </w:pPr>
            <w:r w:rsidRPr="00A11B29">
              <w:rPr>
                <w:rFonts w:ascii="Segoe UI" w:eastAsia="Times New Roman" w:hAnsi="Segoe UI" w:cs="Segoe UI"/>
                <w:lang w:eastAsia="ru-RU"/>
              </w:rPr>
              <w:t>0,20</w:t>
            </w:r>
          </w:p>
        </w:tc>
      </w:tr>
      <w:tr w:rsidR="00EF74B5" w:rsidRPr="00FA54F2" w:rsidTr="008D179A">
        <w:trPr>
          <w:trHeight w:val="43"/>
        </w:trPr>
        <w:tc>
          <w:tcPr>
            <w:tcW w:w="3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74B5" w:rsidRPr="00A11B29" w:rsidRDefault="00EF74B5" w:rsidP="008D179A">
            <w:pPr>
              <w:spacing w:after="0" w:line="240" w:lineRule="auto"/>
              <w:rPr>
                <w:rFonts w:ascii="Segoe UI" w:eastAsia="Times New Roman" w:hAnsi="Segoe UI" w:cs="Segoe UI"/>
                <w:lang w:eastAsia="ru-RU"/>
              </w:rPr>
            </w:pPr>
            <w:r w:rsidRPr="00A11B29">
              <w:rPr>
                <w:rFonts w:ascii="Segoe UI" w:eastAsia="Times New Roman" w:hAnsi="Segoe UI" w:cs="Segoe UI"/>
                <w:lang w:eastAsia="ru-RU"/>
              </w:rPr>
              <w:t>Обрабатывающие производства</w:t>
            </w:r>
          </w:p>
        </w:tc>
        <w:tc>
          <w:tcPr>
            <w:tcW w:w="505" w:type="pct"/>
            <w:tcBorders>
              <w:top w:val="single" w:sz="4" w:space="0" w:color="auto"/>
              <w:left w:val="single" w:sz="4" w:space="0" w:color="auto"/>
              <w:bottom w:val="single" w:sz="4" w:space="0" w:color="auto"/>
              <w:right w:val="single" w:sz="4" w:space="0" w:color="auto"/>
            </w:tcBorders>
            <w:shd w:val="clear" w:color="auto" w:fill="auto"/>
            <w:noWrap/>
            <w:hideMark/>
          </w:tcPr>
          <w:p w:rsidR="00EF74B5" w:rsidRPr="00A11B29" w:rsidRDefault="00EF74B5" w:rsidP="008D179A">
            <w:pPr>
              <w:spacing w:after="0" w:line="240" w:lineRule="auto"/>
              <w:jc w:val="right"/>
              <w:rPr>
                <w:rFonts w:ascii="Segoe UI" w:eastAsia="Times New Roman" w:hAnsi="Segoe UI" w:cs="Segoe UI"/>
                <w:lang w:eastAsia="ru-RU"/>
              </w:rPr>
            </w:pPr>
            <w:r w:rsidRPr="00A11B29">
              <w:rPr>
                <w:rFonts w:ascii="Segoe UI" w:eastAsia="Times New Roman" w:hAnsi="Segoe UI" w:cs="Segoe UI"/>
                <w:lang w:eastAsia="ru-RU"/>
              </w:rPr>
              <w:t>5,70</w:t>
            </w:r>
          </w:p>
        </w:tc>
        <w:tc>
          <w:tcPr>
            <w:tcW w:w="505" w:type="pct"/>
            <w:tcBorders>
              <w:top w:val="single" w:sz="4" w:space="0" w:color="auto"/>
              <w:left w:val="single" w:sz="4" w:space="0" w:color="auto"/>
              <w:bottom w:val="single" w:sz="4" w:space="0" w:color="auto"/>
              <w:right w:val="single" w:sz="4" w:space="0" w:color="auto"/>
            </w:tcBorders>
            <w:shd w:val="clear" w:color="auto" w:fill="auto"/>
            <w:noWrap/>
          </w:tcPr>
          <w:p w:rsidR="00EF74B5" w:rsidRPr="00A11B29" w:rsidRDefault="00EF74B5" w:rsidP="008D179A">
            <w:pPr>
              <w:spacing w:after="0" w:line="240" w:lineRule="auto"/>
              <w:jc w:val="right"/>
              <w:rPr>
                <w:rFonts w:ascii="Segoe UI" w:eastAsia="Times New Roman" w:hAnsi="Segoe UI" w:cs="Segoe UI"/>
                <w:lang w:eastAsia="ru-RU"/>
              </w:rPr>
            </w:pPr>
            <w:r w:rsidRPr="00A11B29">
              <w:rPr>
                <w:rFonts w:ascii="Segoe UI" w:eastAsia="Times New Roman" w:hAnsi="Segoe UI" w:cs="Segoe UI"/>
                <w:lang w:eastAsia="ru-RU"/>
              </w:rPr>
              <w:t>6,13</w:t>
            </w:r>
          </w:p>
        </w:tc>
        <w:tc>
          <w:tcPr>
            <w:tcW w:w="505" w:type="pct"/>
            <w:tcBorders>
              <w:top w:val="single" w:sz="4" w:space="0" w:color="auto"/>
              <w:left w:val="single" w:sz="4" w:space="0" w:color="auto"/>
              <w:bottom w:val="single" w:sz="4" w:space="0" w:color="auto"/>
              <w:right w:val="single" w:sz="4" w:space="0" w:color="auto"/>
            </w:tcBorders>
            <w:shd w:val="clear" w:color="auto" w:fill="auto"/>
            <w:noWrap/>
          </w:tcPr>
          <w:p w:rsidR="00EF74B5" w:rsidRPr="00A11B29" w:rsidRDefault="00EF74B5" w:rsidP="008D179A">
            <w:pPr>
              <w:spacing w:after="0" w:line="240" w:lineRule="auto"/>
              <w:jc w:val="right"/>
              <w:rPr>
                <w:rFonts w:ascii="Segoe UI" w:eastAsia="Times New Roman" w:hAnsi="Segoe UI" w:cs="Segoe UI"/>
                <w:lang w:eastAsia="ru-RU"/>
              </w:rPr>
            </w:pPr>
            <w:r w:rsidRPr="00A11B29">
              <w:rPr>
                <w:rFonts w:ascii="Segoe UI" w:eastAsia="Times New Roman" w:hAnsi="Segoe UI" w:cs="Segoe UI"/>
                <w:lang w:eastAsia="ru-RU"/>
              </w:rPr>
              <w:t>7,36</w:t>
            </w:r>
          </w:p>
        </w:tc>
      </w:tr>
      <w:tr w:rsidR="00EF74B5" w:rsidRPr="00FA54F2" w:rsidTr="008D179A">
        <w:trPr>
          <w:trHeight w:val="43"/>
        </w:trPr>
        <w:tc>
          <w:tcPr>
            <w:tcW w:w="3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74B5" w:rsidRPr="00A11B29" w:rsidRDefault="00EF74B5" w:rsidP="008D179A">
            <w:pPr>
              <w:spacing w:after="0" w:line="240" w:lineRule="auto"/>
              <w:rPr>
                <w:rFonts w:ascii="Segoe UI" w:eastAsia="Times New Roman" w:hAnsi="Segoe UI" w:cs="Segoe UI"/>
                <w:lang w:eastAsia="ru-RU"/>
              </w:rPr>
            </w:pPr>
            <w:r w:rsidRPr="00A11B29">
              <w:rPr>
                <w:rFonts w:ascii="Segoe UI" w:eastAsia="Times New Roman" w:hAnsi="Segoe UI" w:cs="Segoe UI"/>
                <w:lang w:eastAsia="ru-RU"/>
              </w:rPr>
              <w:t xml:space="preserve">Транспорт и связь </w:t>
            </w:r>
          </w:p>
        </w:tc>
        <w:tc>
          <w:tcPr>
            <w:tcW w:w="505" w:type="pct"/>
            <w:tcBorders>
              <w:top w:val="single" w:sz="4" w:space="0" w:color="auto"/>
              <w:left w:val="single" w:sz="4" w:space="0" w:color="auto"/>
              <w:bottom w:val="single" w:sz="4" w:space="0" w:color="auto"/>
              <w:right w:val="single" w:sz="4" w:space="0" w:color="auto"/>
            </w:tcBorders>
            <w:shd w:val="clear" w:color="auto" w:fill="auto"/>
            <w:noWrap/>
            <w:hideMark/>
          </w:tcPr>
          <w:p w:rsidR="00EF74B5" w:rsidRPr="00A11B29" w:rsidRDefault="00EF74B5" w:rsidP="008D179A">
            <w:pPr>
              <w:spacing w:after="0" w:line="240" w:lineRule="auto"/>
              <w:jc w:val="right"/>
              <w:rPr>
                <w:rFonts w:ascii="Segoe UI" w:eastAsia="Times New Roman" w:hAnsi="Segoe UI" w:cs="Segoe UI"/>
                <w:lang w:eastAsia="ru-RU"/>
              </w:rPr>
            </w:pPr>
            <w:r w:rsidRPr="00A11B29">
              <w:rPr>
                <w:rFonts w:ascii="Segoe UI" w:eastAsia="Times New Roman" w:hAnsi="Segoe UI" w:cs="Segoe UI"/>
                <w:lang w:eastAsia="ru-RU"/>
              </w:rPr>
              <w:t>4,30</w:t>
            </w:r>
          </w:p>
        </w:tc>
        <w:tc>
          <w:tcPr>
            <w:tcW w:w="505" w:type="pct"/>
            <w:tcBorders>
              <w:top w:val="single" w:sz="4" w:space="0" w:color="auto"/>
              <w:left w:val="single" w:sz="4" w:space="0" w:color="auto"/>
              <w:bottom w:val="single" w:sz="4" w:space="0" w:color="auto"/>
              <w:right w:val="single" w:sz="4" w:space="0" w:color="auto"/>
            </w:tcBorders>
            <w:shd w:val="clear" w:color="auto" w:fill="auto"/>
            <w:noWrap/>
          </w:tcPr>
          <w:p w:rsidR="00EF74B5" w:rsidRPr="00A11B29" w:rsidRDefault="00EF74B5" w:rsidP="008D179A">
            <w:pPr>
              <w:spacing w:after="0" w:line="240" w:lineRule="auto"/>
              <w:jc w:val="right"/>
              <w:rPr>
                <w:rFonts w:ascii="Segoe UI" w:eastAsia="Times New Roman" w:hAnsi="Segoe UI" w:cs="Segoe UI"/>
                <w:lang w:eastAsia="ru-RU"/>
              </w:rPr>
            </w:pPr>
            <w:r w:rsidRPr="00A11B29">
              <w:rPr>
                <w:rFonts w:ascii="Segoe UI" w:eastAsia="Times New Roman" w:hAnsi="Segoe UI" w:cs="Segoe UI"/>
                <w:lang w:eastAsia="ru-RU"/>
              </w:rPr>
              <w:t>5,80</w:t>
            </w:r>
          </w:p>
        </w:tc>
        <w:tc>
          <w:tcPr>
            <w:tcW w:w="505" w:type="pct"/>
            <w:tcBorders>
              <w:top w:val="single" w:sz="4" w:space="0" w:color="auto"/>
              <w:left w:val="single" w:sz="4" w:space="0" w:color="auto"/>
              <w:bottom w:val="single" w:sz="4" w:space="0" w:color="auto"/>
              <w:right w:val="single" w:sz="4" w:space="0" w:color="auto"/>
            </w:tcBorders>
            <w:shd w:val="clear" w:color="auto" w:fill="auto"/>
            <w:noWrap/>
          </w:tcPr>
          <w:p w:rsidR="00EF74B5" w:rsidRPr="00A11B29" w:rsidRDefault="00EF74B5" w:rsidP="008D179A">
            <w:pPr>
              <w:spacing w:after="0" w:line="240" w:lineRule="auto"/>
              <w:jc w:val="right"/>
              <w:rPr>
                <w:rFonts w:ascii="Segoe UI" w:eastAsia="Times New Roman" w:hAnsi="Segoe UI" w:cs="Segoe UI"/>
                <w:lang w:eastAsia="ru-RU"/>
              </w:rPr>
            </w:pPr>
            <w:r w:rsidRPr="00A11B29">
              <w:rPr>
                <w:rFonts w:ascii="Segoe UI" w:eastAsia="Times New Roman" w:hAnsi="Segoe UI" w:cs="Segoe UI"/>
                <w:lang w:eastAsia="ru-RU"/>
              </w:rPr>
              <w:t>6,38</w:t>
            </w:r>
          </w:p>
        </w:tc>
      </w:tr>
      <w:tr w:rsidR="00EF74B5" w:rsidRPr="00FA54F2" w:rsidTr="008D179A">
        <w:trPr>
          <w:trHeight w:val="288"/>
        </w:trPr>
        <w:tc>
          <w:tcPr>
            <w:tcW w:w="34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74B5" w:rsidRPr="00A11B29" w:rsidRDefault="00EF74B5" w:rsidP="008D179A">
            <w:pPr>
              <w:spacing w:after="0" w:line="240" w:lineRule="auto"/>
              <w:rPr>
                <w:rFonts w:ascii="Segoe UI" w:eastAsia="Times New Roman" w:hAnsi="Segoe UI" w:cs="Segoe UI"/>
                <w:b/>
                <w:bCs/>
                <w:color w:val="000000"/>
                <w:lang w:eastAsia="ru-RU"/>
              </w:rPr>
            </w:pPr>
            <w:r w:rsidRPr="00A11B29">
              <w:rPr>
                <w:rFonts w:ascii="Segoe UI" w:eastAsia="Times New Roman" w:hAnsi="Segoe UI" w:cs="Segoe UI"/>
                <w:b/>
                <w:bCs/>
                <w:color w:val="000000"/>
                <w:lang w:eastAsia="ru-RU"/>
              </w:rPr>
              <w:t>Коммерческий сектор</w:t>
            </w: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74B5" w:rsidRPr="00A11B29" w:rsidRDefault="00EF74B5" w:rsidP="008D179A">
            <w:pPr>
              <w:spacing w:after="0" w:line="240" w:lineRule="auto"/>
              <w:jc w:val="right"/>
              <w:rPr>
                <w:rFonts w:ascii="Segoe UI" w:eastAsia="Times New Roman" w:hAnsi="Segoe UI" w:cs="Segoe UI"/>
                <w:b/>
                <w:bCs/>
                <w:color w:val="000000"/>
                <w:lang w:eastAsia="ru-RU"/>
              </w:rPr>
            </w:pPr>
            <w:r w:rsidRPr="00A11B29">
              <w:rPr>
                <w:rFonts w:ascii="Segoe UI" w:eastAsia="Times New Roman" w:hAnsi="Segoe UI" w:cs="Segoe UI"/>
                <w:b/>
                <w:bCs/>
                <w:color w:val="000000"/>
                <w:lang w:eastAsia="ru-RU"/>
              </w:rPr>
              <w:t>10,4</w:t>
            </w: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F74B5" w:rsidRPr="00A11B29" w:rsidRDefault="00EF74B5" w:rsidP="008D179A">
            <w:pPr>
              <w:spacing w:after="0" w:line="240" w:lineRule="auto"/>
              <w:jc w:val="right"/>
              <w:rPr>
                <w:rFonts w:ascii="Segoe UI" w:eastAsia="Times New Roman" w:hAnsi="Segoe UI" w:cs="Segoe UI"/>
                <w:b/>
                <w:lang w:eastAsia="ru-RU"/>
              </w:rPr>
            </w:pPr>
            <w:r w:rsidRPr="00A11B29">
              <w:rPr>
                <w:rFonts w:ascii="Segoe UI" w:eastAsia="Times New Roman" w:hAnsi="Segoe UI" w:cs="Segoe UI"/>
                <w:b/>
                <w:lang w:eastAsia="ru-RU"/>
              </w:rPr>
              <w:t>11,2</w:t>
            </w: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F74B5" w:rsidRPr="00A11B29" w:rsidRDefault="00EF74B5" w:rsidP="008D179A">
            <w:pPr>
              <w:spacing w:after="0" w:line="240" w:lineRule="auto"/>
              <w:jc w:val="right"/>
              <w:rPr>
                <w:rFonts w:ascii="Segoe UI" w:eastAsia="Times New Roman" w:hAnsi="Segoe UI" w:cs="Segoe UI"/>
                <w:b/>
                <w:lang w:eastAsia="ru-RU"/>
              </w:rPr>
            </w:pPr>
            <w:r w:rsidRPr="00A11B29">
              <w:rPr>
                <w:rFonts w:ascii="Segoe UI" w:eastAsia="Times New Roman" w:hAnsi="Segoe UI" w:cs="Segoe UI"/>
                <w:b/>
                <w:lang w:eastAsia="ru-RU"/>
              </w:rPr>
              <w:t>11,7</w:t>
            </w:r>
          </w:p>
        </w:tc>
      </w:tr>
      <w:tr w:rsidR="00EF74B5" w:rsidRPr="00FA54F2" w:rsidTr="008D179A">
        <w:trPr>
          <w:trHeight w:val="43"/>
        </w:trPr>
        <w:tc>
          <w:tcPr>
            <w:tcW w:w="3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74B5" w:rsidRPr="00A11B29" w:rsidRDefault="00EF74B5" w:rsidP="008D179A">
            <w:pPr>
              <w:spacing w:after="0" w:line="240" w:lineRule="auto"/>
              <w:rPr>
                <w:rFonts w:ascii="Segoe UI" w:eastAsia="Times New Roman" w:hAnsi="Segoe UI" w:cs="Segoe UI"/>
                <w:lang w:eastAsia="ru-RU"/>
              </w:rPr>
            </w:pPr>
            <w:r w:rsidRPr="00A11B29">
              <w:rPr>
                <w:rFonts w:ascii="Segoe UI" w:eastAsia="Times New Roman" w:hAnsi="Segoe UI" w:cs="Segoe UI"/>
                <w:lang w:eastAsia="ru-RU"/>
              </w:rPr>
              <w:t>Производство и распределение электроэнергии, газа и воды</w:t>
            </w:r>
          </w:p>
        </w:tc>
        <w:tc>
          <w:tcPr>
            <w:tcW w:w="505" w:type="pct"/>
            <w:tcBorders>
              <w:top w:val="single" w:sz="4" w:space="0" w:color="auto"/>
              <w:left w:val="single" w:sz="4" w:space="0" w:color="auto"/>
              <w:bottom w:val="single" w:sz="4" w:space="0" w:color="auto"/>
              <w:right w:val="single" w:sz="4" w:space="0" w:color="auto"/>
            </w:tcBorders>
            <w:shd w:val="clear" w:color="auto" w:fill="auto"/>
            <w:noWrap/>
            <w:hideMark/>
          </w:tcPr>
          <w:p w:rsidR="00EF74B5" w:rsidRPr="00A11B29" w:rsidRDefault="00EF74B5" w:rsidP="008D179A">
            <w:pPr>
              <w:spacing w:after="0" w:line="240" w:lineRule="auto"/>
              <w:jc w:val="right"/>
              <w:rPr>
                <w:rFonts w:ascii="Segoe UI" w:eastAsia="Times New Roman" w:hAnsi="Segoe UI" w:cs="Segoe UI"/>
                <w:lang w:eastAsia="ru-RU"/>
              </w:rPr>
            </w:pPr>
            <w:r w:rsidRPr="00A11B29">
              <w:rPr>
                <w:rFonts w:ascii="Segoe UI" w:eastAsia="Times New Roman" w:hAnsi="Segoe UI" w:cs="Segoe UI"/>
                <w:lang w:eastAsia="ru-RU"/>
              </w:rPr>
              <w:t>1,80</w:t>
            </w:r>
          </w:p>
        </w:tc>
        <w:tc>
          <w:tcPr>
            <w:tcW w:w="505" w:type="pct"/>
            <w:tcBorders>
              <w:top w:val="single" w:sz="4" w:space="0" w:color="auto"/>
              <w:left w:val="single" w:sz="4" w:space="0" w:color="auto"/>
              <w:bottom w:val="single" w:sz="4" w:space="0" w:color="auto"/>
              <w:right w:val="single" w:sz="4" w:space="0" w:color="auto"/>
            </w:tcBorders>
            <w:shd w:val="clear" w:color="auto" w:fill="auto"/>
            <w:noWrap/>
          </w:tcPr>
          <w:p w:rsidR="00EF74B5" w:rsidRPr="00A11B29" w:rsidRDefault="00EF74B5" w:rsidP="008D179A">
            <w:pPr>
              <w:spacing w:after="0" w:line="240" w:lineRule="auto"/>
              <w:jc w:val="right"/>
              <w:rPr>
                <w:rFonts w:ascii="Segoe UI" w:eastAsia="Times New Roman" w:hAnsi="Segoe UI" w:cs="Segoe UI"/>
                <w:lang w:eastAsia="ru-RU"/>
              </w:rPr>
            </w:pPr>
            <w:r w:rsidRPr="00A11B29">
              <w:rPr>
                <w:rFonts w:ascii="Segoe UI" w:eastAsia="Times New Roman" w:hAnsi="Segoe UI" w:cs="Segoe UI"/>
                <w:lang w:eastAsia="ru-RU"/>
              </w:rPr>
              <w:t>1,89</w:t>
            </w:r>
          </w:p>
        </w:tc>
        <w:tc>
          <w:tcPr>
            <w:tcW w:w="505" w:type="pct"/>
            <w:tcBorders>
              <w:top w:val="single" w:sz="4" w:space="0" w:color="auto"/>
              <w:left w:val="single" w:sz="4" w:space="0" w:color="auto"/>
              <w:bottom w:val="single" w:sz="4" w:space="0" w:color="auto"/>
              <w:right w:val="single" w:sz="4" w:space="0" w:color="auto"/>
            </w:tcBorders>
            <w:shd w:val="clear" w:color="auto" w:fill="auto"/>
            <w:noWrap/>
          </w:tcPr>
          <w:p w:rsidR="00EF74B5" w:rsidRPr="00A11B29" w:rsidRDefault="00EF74B5" w:rsidP="008D179A">
            <w:pPr>
              <w:spacing w:after="0" w:line="240" w:lineRule="auto"/>
              <w:jc w:val="right"/>
              <w:rPr>
                <w:rFonts w:ascii="Segoe UI" w:eastAsia="Times New Roman" w:hAnsi="Segoe UI" w:cs="Segoe UI"/>
                <w:lang w:eastAsia="ru-RU"/>
              </w:rPr>
            </w:pPr>
            <w:r w:rsidRPr="00A11B29">
              <w:rPr>
                <w:rFonts w:ascii="Segoe UI" w:eastAsia="Times New Roman" w:hAnsi="Segoe UI" w:cs="Segoe UI"/>
                <w:lang w:eastAsia="ru-RU"/>
              </w:rPr>
              <w:t>1,70</w:t>
            </w:r>
          </w:p>
        </w:tc>
      </w:tr>
      <w:tr w:rsidR="00EF74B5" w:rsidRPr="00FA54F2" w:rsidTr="008D179A">
        <w:trPr>
          <w:trHeight w:val="288"/>
        </w:trPr>
        <w:tc>
          <w:tcPr>
            <w:tcW w:w="3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74B5" w:rsidRPr="00A11B29" w:rsidRDefault="00EF74B5" w:rsidP="008D179A">
            <w:pPr>
              <w:spacing w:after="0" w:line="240" w:lineRule="auto"/>
              <w:rPr>
                <w:rFonts w:ascii="Segoe UI" w:eastAsia="Times New Roman" w:hAnsi="Segoe UI" w:cs="Segoe UI"/>
                <w:lang w:eastAsia="ru-RU"/>
              </w:rPr>
            </w:pPr>
            <w:r w:rsidRPr="00A11B29">
              <w:rPr>
                <w:rFonts w:ascii="Segoe UI" w:eastAsia="Times New Roman" w:hAnsi="Segoe UI" w:cs="Segoe UI"/>
                <w:lang w:eastAsia="ru-RU"/>
              </w:rPr>
              <w:t>Строительство</w:t>
            </w:r>
          </w:p>
        </w:tc>
        <w:tc>
          <w:tcPr>
            <w:tcW w:w="505" w:type="pct"/>
            <w:tcBorders>
              <w:top w:val="single" w:sz="4" w:space="0" w:color="auto"/>
              <w:left w:val="single" w:sz="4" w:space="0" w:color="auto"/>
              <w:bottom w:val="single" w:sz="4" w:space="0" w:color="auto"/>
              <w:right w:val="single" w:sz="4" w:space="0" w:color="auto"/>
            </w:tcBorders>
            <w:shd w:val="clear" w:color="auto" w:fill="auto"/>
            <w:noWrap/>
            <w:hideMark/>
          </w:tcPr>
          <w:p w:rsidR="00EF74B5" w:rsidRPr="00A11B29" w:rsidRDefault="00EF74B5" w:rsidP="008D179A">
            <w:pPr>
              <w:spacing w:after="0" w:line="240" w:lineRule="auto"/>
              <w:jc w:val="right"/>
              <w:rPr>
                <w:rFonts w:ascii="Segoe UI" w:eastAsia="Times New Roman" w:hAnsi="Segoe UI" w:cs="Segoe UI"/>
                <w:lang w:eastAsia="ru-RU"/>
              </w:rPr>
            </w:pPr>
            <w:r w:rsidRPr="00A11B29">
              <w:rPr>
                <w:rFonts w:ascii="Segoe UI" w:eastAsia="Times New Roman" w:hAnsi="Segoe UI" w:cs="Segoe UI"/>
                <w:lang w:eastAsia="ru-RU"/>
              </w:rPr>
              <w:t>3,00</w:t>
            </w:r>
          </w:p>
        </w:tc>
        <w:tc>
          <w:tcPr>
            <w:tcW w:w="505" w:type="pct"/>
            <w:tcBorders>
              <w:top w:val="single" w:sz="4" w:space="0" w:color="auto"/>
              <w:left w:val="single" w:sz="4" w:space="0" w:color="auto"/>
              <w:bottom w:val="single" w:sz="4" w:space="0" w:color="auto"/>
              <w:right w:val="single" w:sz="4" w:space="0" w:color="auto"/>
            </w:tcBorders>
            <w:shd w:val="clear" w:color="auto" w:fill="auto"/>
            <w:noWrap/>
          </w:tcPr>
          <w:p w:rsidR="00EF74B5" w:rsidRPr="00A11B29" w:rsidRDefault="00EF74B5" w:rsidP="008D179A">
            <w:pPr>
              <w:spacing w:after="0" w:line="240" w:lineRule="auto"/>
              <w:jc w:val="right"/>
              <w:rPr>
                <w:rFonts w:ascii="Segoe UI" w:eastAsia="Times New Roman" w:hAnsi="Segoe UI" w:cs="Segoe UI"/>
                <w:lang w:eastAsia="ru-RU"/>
              </w:rPr>
            </w:pPr>
            <w:r w:rsidRPr="00A11B29">
              <w:rPr>
                <w:rFonts w:ascii="Segoe UI" w:eastAsia="Times New Roman" w:hAnsi="Segoe UI" w:cs="Segoe UI"/>
                <w:lang w:eastAsia="ru-RU"/>
              </w:rPr>
              <w:t>3,15</w:t>
            </w:r>
          </w:p>
        </w:tc>
        <w:tc>
          <w:tcPr>
            <w:tcW w:w="505" w:type="pct"/>
            <w:tcBorders>
              <w:top w:val="single" w:sz="4" w:space="0" w:color="auto"/>
              <w:left w:val="single" w:sz="4" w:space="0" w:color="auto"/>
              <w:bottom w:val="single" w:sz="4" w:space="0" w:color="auto"/>
              <w:right w:val="single" w:sz="4" w:space="0" w:color="auto"/>
            </w:tcBorders>
            <w:shd w:val="clear" w:color="auto" w:fill="auto"/>
            <w:noWrap/>
          </w:tcPr>
          <w:p w:rsidR="00EF74B5" w:rsidRPr="00A11B29" w:rsidRDefault="00EF74B5" w:rsidP="008D179A">
            <w:pPr>
              <w:spacing w:after="0" w:line="240" w:lineRule="auto"/>
              <w:jc w:val="right"/>
              <w:rPr>
                <w:rFonts w:ascii="Segoe UI" w:eastAsia="Times New Roman" w:hAnsi="Segoe UI" w:cs="Segoe UI"/>
                <w:lang w:eastAsia="ru-RU"/>
              </w:rPr>
            </w:pPr>
            <w:r w:rsidRPr="00A11B29">
              <w:rPr>
                <w:rFonts w:ascii="Segoe UI" w:eastAsia="Times New Roman" w:hAnsi="Segoe UI" w:cs="Segoe UI"/>
                <w:lang w:eastAsia="ru-RU"/>
              </w:rPr>
              <w:t>3,31</w:t>
            </w:r>
          </w:p>
        </w:tc>
      </w:tr>
      <w:tr w:rsidR="00EF74B5" w:rsidRPr="00FA54F2" w:rsidTr="008D179A">
        <w:trPr>
          <w:trHeight w:val="303"/>
        </w:trPr>
        <w:tc>
          <w:tcPr>
            <w:tcW w:w="3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74B5" w:rsidRPr="00A11B29" w:rsidRDefault="00EF74B5" w:rsidP="008D179A">
            <w:pPr>
              <w:spacing w:after="0" w:line="240" w:lineRule="auto"/>
              <w:rPr>
                <w:rFonts w:ascii="Segoe UI" w:eastAsia="Times New Roman" w:hAnsi="Segoe UI" w:cs="Segoe UI"/>
                <w:lang w:eastAsia="ru-RU"/>
              </w:rPr>
            </w:pPr>
            <w:r w:rsidRPr="00A11B29">
              <w:rPr>
                <w:rFonts w:ascii="Segoe UI" w:eastAsia="Times New Roman" w:hAnsi="Segoe UI" w:cs="Segoe UI"/>
                <w:lang w:eastAsia="ru-RU"/>
              </w:rPr>
              <w:t>Оптовая и розничная торговля, ремонт автотранспортных средств, мотоциклов, бытовых изделий и предметов личного пользования</w:t>
            </w:r>
          </w:p>
        </w:tc>
        <w:tc>
          <w:tcPr>
            <w:tcW w:w="505" w:type="pct"/>
            <w:tcBorders>
              <w:top w:val="single" w:sz="4" w:space="0" w:color="auto"/>
              <w:left w:val="single" w:sz="4" w:space="0" w:color="auto"/>
              <w:bottom w:val="single" w:sz="4" w:space="0" w:color="auto"/>
              <w:right w:val="single" w:sz="4" w:space="0" w:color="auto"/>
            </w:tcBorders>
            <w:shd w:val="clear" w:color="auto" w:fill="auto"/>
            <w:noWrap/>
            <w:hideMark/>
          </w:tcPr>
          <w:p w:rsidR="00EF74B5" w:rsidRPr="00A11B29" w:rsidRDefault="00EF74B5" w:rsidP="008D179A">
            <w:pPr>
              <w:spacing w:after="0" w:line="240" w:lineRule="auto"/>
              <w:jc w:val="right"/>
              <w:rPr>
                <w:rFonts w:ascii="Segoe UI" w:eastAsia="Times New Roman" w:hAnsi="Segoe UI" w:cs="Segoe UI"/>
                <w:lang w:eastAsia="ru-RU"/>
              </w:rPr>
            </w:pPr>
            <w:r w:rsidRPr="00A11B29">
              <w:rPr>
                <w:rFonts w:ascii="Segoe UI" w:eastAsia="Times New Roman" w:hAnsi="Segoe UI" w:cs="Segoe UI"/>
                <w:lang w:eastAsia="ru-RU"/>
              </w:rPr>
              <w:t>3,10</w:t>
            </w:r>
          </w:p>
        </w:tc>
        <w:tc>
          <w:tcPr>
            <w:tcW w:w="505" w:type="pct"/>
            <w:tcBorders>
              <w:top w:val="single" w:sz="4" w:space="0" w:color="auto"/>
              <w:left w:val="single" w:sz="4" w:space="0" w:color="auto"/>
              <w:bottom w:val="single" w:sz="4" w:space="0" w:color="auto"/>
              <w:right w:val="single" w:sz="4" w:space="0" w:color="auto"/>
            </w:tcBorders>
            <w:shd w:val="clear" w:color="auto" w:fill="auto"/>
            <w:noWrap/>
          </w:tcPr>
          <w:p w:rsidR="00EF74B5" w:rsidRPr="00A11B29" w:rsidRDefault="00EF74B5" w:rsidP="008D179A">
            <w:pPr>
              <w:spacing w:after="0" w:line="240" w:lineRule="auto"/>
              <w:jc w:val="right"/>
              <w:rPr>
                <w:rFonts w:ascii="Segoe UI" w:eastAsia="Times New Roman" w:hAnsi="Segoe UI" w:cs="Segoe UI"/>
                <w:lang w:eastAsia="ru-RU"/>
              </w:rPr>
            </w:pPr>
            <w:r w:rsidRPr="00A11B29">
              <w:rPr>
                <w:rFonts w:ascii="Segoe UI" w:eastAsia="Times New Roman" w:hAnsi="Segoe UI" w:cs="Segoe UI"/>
                <w:lang w:eastAsia="ru-RU"/>
              </w:rPr>
              <w:t>3,41</w:t>
            </w:r>
          </w:p>
        </w:tc>
        <w:tc>
          <w:tcPr>
            <w:tcW w:w="505" w:type="pct"/>
            <w:tcBorders>
              <w:top w:val="single" w:sz="4" w:space="0" w:color="auto"/>
              <w:left w:val="single" w:sz="4" w:space="0" w:color="auto"/>
              <w:bottom w:val="single" w:sz="4" w:space="0" w:color="auto"/>
              <w:right w:val="single" w:sz="4" w:space="0" w:color="auto"/>
            </w:tcBorders>
            <w:shd w:val="clear" w:color="auto" w:fill="auto"/>
            <w:noWrap/>
          </w:tcPr>
          <w:p w:rsidR="00EF74B5" w:rsidRPr="00A11B29" w:rsidRDefault="00EF74B5" w:rsidP="008D179A">
            <w:pPr>
              <w:spacing w:after="0" w:line="240" w:lineRule="auto"/>
              <w:jc w:val="right"/>
              <w:rPr>
                <w:rFonts w:ascii="Segoe UI" w:eastAsia="Times New Roman" w:hAnsi="Segoe UI" w:cs="Segoe UI"/>
                <w:lang w:eastAsia="ru-RU"/>
              </w:rPr>
            </w:pPr>
            <w:r w:rsidRPr="00A11B29">
              <w:rPr>
                <w:rFonts w:ascii="Segoe UI" w:eastAsia="Times New Roman" w:hAnsi="Segoe UI" w:cs="Segoe UI"/>
                <w:lang w:eastAsia="ru-RU"/>
              </w:rPr>
              <w:t>3,75</w:t>
            </w:r>
          </w:p>
        </w:tc>
      </w:tr>
      <w:tr w:rsidR="00EF74B5" w:rsidRPr="00FA54F2" w:rsidTr="008D179A">
        <w:trPr>
          <w:trHeight w:val="43"/>
        </w:trPr>
        <w:tc>
          <w:tcPr>
            <w:tcW w:w="3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74B5" w:rsidRPr="00A11B29" w:rsidRDefault="00EF74B5" w:rsidP="008D179A">
            <w:pPr>
              <w:spacing w:after="0" w:line="240" w:lineRule="auto"/>
              <w:rPr>
                <w:rFonts w:ascii="Segoe UI" w:eastAsia="Times New Roman" w:hAnsi="Segoe UI" w:cs="Segoe UI"/>
                <w:lang w:eastAsia="ru-RU"/>
              </w:rPr>
            </w:pPr>
            <w:r w:rsidRPr="00A11B29">
              <w:rPr>
                <w:rFonts w:ascii="Segoe UI" w:eastAsia="Times New Roman" w:hAnsi="Segoe UI" w:cs="Segoe UI"/>
                <w:lang w:eastAsia="ru-RU"/>
              </w:rPr>
              <w:t>Гостиницы и рестораны</w:t>
            </w:r>
          </w:p>
        </w:tc>
        <w:tc>
          <w:tcPr>
            <w:tcW w:w="505" w:type="pct"/>
            <w:tcBorders>
              <w:top w:val="single" w:sz="4" w:space="0" w:color="auto"/>
              <w:left w:val="single" w:sz="4" w:space="0" w:color="auto"/>
              <w:bottom w:val="single" w:sz="4" w:space="0" w:color="auto"/>
              <w:right w:val="single" w:sz="4" w:space="0" w:color="auto"/>
            </w:tcBorders>
            <w:shd w:val="clear" w:color="auto" w:fill="auto"/>
            <w:noWrap/>
            <w:hideMark/>
          </w:tcPr>
          <w:p w:rsidR="00EF74B5" w:rsidRPr="00A11B29" w:rsidRDefault="00EF74B5" w:rsidP="008D179A">
            <w:pPr>
              <w:spacing w:after="0" w:line="240" w:lineRule="auto"/>
              <w:jc w:val="right"/>
              <w:rPr>
                <w:rFonts w:ascii="Segoe UI" w:eastAsia="Times New Roman" w:hAnsi="Segoe UI" w:cs="Segoe UI"/>
                <w:lang w:eastAsia="ru-RU"/>
              </w:rPr>
            </w:pPr>
            <w:r w:rsidRPr="00A11B29">
              <w:rPr>
                <w:rFonts w:ascii="Segoe UI" w:eastAsia="Times New Roman" w:hAnsi="Segoe UI" w:cs="Segoe UI"/>
                <w:lang w:eastAsia="ru-RU"/>
              </w:rPr>
              <w:t>0,80</w:t>
            </w:r>
          </w:p>
        </w:tc>
        <w:tc>
          <w:tcPr>
            <w:tcW w:w="505" w:type="pct"/>
            <w:tcBorders>
              <w:top w:val="single" w:sz="4" w:space="0" w:color="auto"/>
              <w:left w:val="single" w:sz="4" w:space="0" w:color="auto"/>
              <w:bottom w:val="single" w:sz="4" w:space="0" w:color="auto"/>
              <w:right w:val="single" w:sz="4" w:space="0" w:color="auto"/>
            </w:tcBorders>
            <w:shd w:val="clear" w:color="auto" w:fill="auto"/>
            <w:noWrap/>
          </w:tcPr>
          <w:p w:rsidR="00EF74B5" w:rsidRPr="00A11B29" w:rsidRDefault="00EF74B5" w:rsidP="008D179A">
            <w:pPr>
              <w:spacing w:after="0" w:line="240" w:lineRule="auto"/>
              <w:jc w:val="right"/>
              <w:rPr>
                <w:rFonts w:ascii="Segoe UI" w:eastAsia="Times New Roman" w:hAnsi="Segoe UI" w:cs="Segoe UI"/>
                <w:lang w:eastAsia="ru-RU"/>
              </w:rPr>
            </w:pPr>
            <w:r w:rsidRPr="00A11B29">
              <w:rPr>
                <w:rFonts w:ascii="Segoe UI" w:eastAsia="Times New Roman" w:hAnsi="Segoe UI" w:cs="Segoe UI"/>
                <w:lang w:eastAsia="ru-RU"/>
              </w:rPr>
              <w:t>0,88</w:t>
            </w:r>
          </w:p>
        </w:tc>
        <w:tc>
          <w:tcPr>
            <w:tcW w:w="505" w:type="pct"/>
            <w:tcBorders>
              <w:top w:val="single" w:sz="4" w:space="0" w:color="auto"/>
              <w:left w:val="single" w:sz="4" w:space="0" w:color="auto"/>
              <w:bottom w:val="single" w:sz="4" w:space="0" w:color="auto"/>
              <w:right w:val="single" w:sz="4" w:space="0" w:color="auto"/>
            </w:tcBorders>
            <w:shd w:val="clear" w:color="auto" w:fill="auto"/>
            <w:noWrap/>
          </w:tcPr>
          <w:p w:rsidR="00EF74B5" w:rsidRPr="00A11B29" w:rsidRDefault="00EF74B5" w:rsidP="008D179A">
            <w:pPr>
              <w:spacing w:after="0" w:line="240" w:lineRule="auto"/>
              <w:jc w:val="right"/>
              <w:rPr>
                <w:rFonts w:ascii="Segoe UI" w:eastAsia="Times New Roman" w:hAnsi="Segoe UI" w:cs="Segoe UI"/>
                <w:lang w:eastAsia="ru-RU"/>
              </w:rPr>
            </w:pPr>
            <w:r w:rsidRPr="00A11B29">
              <w:rPr>
                <w:rFonts w:ascii="Segoe UI" w:eastAsia="Times New Roman" w:hAnsi="Segoe UI" w:cs="Segoe UI"/>
                <w:lang w:eastAsia="ru-RU"/>
              </w:rPr>
              <w:t>0,92</w:t>
            </w:r>
          </w:p>
        </w:tc>
      </w:tr>
      <w:tr w:rsidR="00EF74B5" w:rsidRPr="00FA54F2" w:rsidTr="008D179A">
        <w:trPr>
          <w:trHeight w:val="51"/>
        </w:trPr>
        <w:tc>
          <w:tcPr>
            <w:tcW w:w="3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74B5" w:rsidRPr="00A11B29" w:rsidRDefault="00EF74B5" w:rsidP="008D179A">
            <w:pPr>
              <w:spacing w:after="0" w:line="240" w:lineRule="auto"/>
              <w:rPr>
                <w:rFonts w:ascii="Segoe UI" w:eastAsia="Times New Roman" w:hAnsi="Segoe UI" w:cs="Segoe UI"/>
                <w:lang w:eastAsia="ru-RU"/>
              </w:rPr>
            </w:pPr>
            <w:r w:rsidRPr="00A11B29">
              <w:rPr>
                <w:rFonts w:ascii="Segoe UI" w:eastAsia="Times New Roman" w:hAnsi="Segoe UI" w:cs="Segoe UI"/>
                <w:lang w:eastAsia="ru-RU"/>
              </w:rPr>
              <w:t>Финансовая деятельность, операции с недвижимым имуществом, аренда и предоставление услуг</w:t>
            </w:r>
          </w:p>
        </w:tc>
        <w:tc>
          <w:tcPr>
            <w:tcW w:w="505" w:type="pct"/>
            <w:tcBorders>
              <w:top w:val="single" w:sz="4" w:space="0" w:color="auto"/>
              <w:left w:val="single" w:sz="4" w:space="0" w:color="auto"/>
              <w:bottom w:val="single" w:sz="4" w:space="0" w:color="auto"/>
              <w:right w:val="single" w:sz="4" w:space="0" w:color="auto"/>
            </w:tcBorders>
            <w:shd w:val="clear" w:color="auto" w:fill="auto"/>
            <w:noWrap/>
            <w:hideMark/>
          </w:tcPr>
          <w:p w:rsidR="00EF74B5" w:rsidRPr="00A11B29" w:rsidRDefault="00EF74B5" w:rsidP="008D179A">
            <w:pPr>
              <w:spacing w:after="0" w:line="240" w:lineRule="auto"/>
              <w:jc w:val="right"/>
              <w:rPr>
                <w:rFonts w:ascii="Segoe UI" w:eastAsia="Times New Roman" w:hAnsi="Segoe UI" w:cs="Segoe UI"/>
                <w:lang w:eastAsia="ru-RU"/>
              </w:rPr>
            </w:pPr>
            <w:r w:rsidRPr="00A11B29">
              <w:rPr>
                <w:rFonts w:ascii="Segoe UI" w:eastAsia="Times New Roman" w:hAnsi="Segoe UI" w:cs="Segoe UI"/>
                <w:lang w:eastAsia="ru-RU"/>
              </w:rPr>
              <w:t>1,70</w:t>
            </w:r>
          </w:p>
        </w:tc>
        <w:tc>
          <w:tcPr>
            <w:tcW w:w="505" w:type="pct"/>
            <w:tcBorders>
              <w:top w:val="single" w:sz="4" w:space="0" w:color="auto"/>
              <w:left w:val="single" w:sz="4" w:space="0" w:color="auto"/>
              <w:bottom w:val="single" w:sz="4" w:space="0" w:color="auto"/>
              <w:right w:val="single" w:sz="4" w:space="0" w:color="auto"/>
            </w:tcBorders>
            <w:shd w:val="clear" w:color="auto" w:fill="auto"/>
            <w:noWrap/>
          </w:tcPr>
          <w:p w:rsidR="00EF74B5" w:rsidRPr="00A11B29" w:rsidRDefault="00EF74B5" w:rsidP="008D179A">
            <w:pPr>
              <w:spacing w:after="0" w:line="240" w:lineRule="auto"/>
              <w:jc w:val="right"/>
              <w:rPr>
                <w:rFonts w:ascii="Segoe UI" w:eastAsia="Times New Roman" w:hAnsi="Segoe UI" w:cs="Segoe UI"/>
                <w:lang w:eastAsia="ru-RU"/>
              </w:rPr>
            </w:pPr>
            <w:r w:rsidRPr="00A11B29">
              <w:rPr>
                <w:rFonts w:ascii="Segoe UI" w:eastAsia="Times New Roman" w:hAnsi="Segoe UI" w:cs="Segoe UI"/>
                <w:lang w:eastAsia="ru-RU"/>
              </w:rPr>
              <w:t>1,87</w:t>
            </w:r>
          </w:p>
        </w:tc>
        <w:tc>
          <w:tcPr>
            <w:tcW w:w="505" w:type="pct"/>
            <w:tcBorders>
              <w:top w:val="single" w:sz="4" w:space="0" w:color="auto"/>
              <w:left w:val="single" w:sz="4" w:space="0" w:color="auto"/>
              <w:bottom w:val="single" w:sz="4" w:space="0" w:color="auto"/>
              <w:right w:val="single" w:sz="4" w:space="0" w:color="auto"/>
            </w:tcBorders>
            <w:shd w:val="clear" w:color="auto" w:fill="auto"/>
            <w:noWrap/>
          </w:tcPr>
          <w:p w:rsidR="00EF74B5" w:rsidRPr="00A11B29" w:rsidRDefault="00EF74B5" w:rsidP="008D179A">
            <w:pPr>
              <w:spacing w:after="0" w:line="240" w:lineRule="auto"/>
              <w:jc w:val="right"/>
              <w:rPr>
                <w:rFonts w:ascii="Segoe UI" w:eastAsia="Times New Roman" w:hAnsi="Segoe UI" w:cs="Segoe UI"/>
                <w:lang w:eastAsia="ru-RU"/>
              </w:rPr>
            </w:pPr>
            <w:r w:rsidRPr="00A11B29">
              <w:rPr>
                <w:rFonts w:ascii="Segoe UI" w:eastAsia="Times New Roman" w:hAnsi="Segoe UI" w:cs="Segoe UI"/>
                <w:lang w:eastAsia="ru-RU"/>
              </w:rPr>
              <w:t>2,06</w:t>
            </w:r>
          </w:p>
        </w:tc>
      </w:tr>
      <w:tr w:rsidR="00EF74B5" w:rsidRPr="00FA54F2" w:rsidTr="008D179A">
        <w:trPr>
          <w:trHeight w:val="288"/>
        </w:trPr>
        <w:tc>
          <w:tcPr>
            <w:tcW w:w="34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74B5" w:rsidRPr="00A11B29" w:rsidRDefault="00EF74B5" w:rsidP="008D179A">
            <w:pPr>
              <w:spacing w:after="0" w:line="240" w:lineRule="auto"/>
              <w:rPr>
                <w:rFonts w:ascii="Segoe UI" w:eastAsia="Times New Roman" w:hAnsi="Segoe UI" w:cs="Segoe UI"/>
                <w:b/>
                <w:bCs/>
                <w:color w:val="000000"/>
                <w:lang w:eastAsia="ru-RU"/>
              </w:rPr>
            </w:pPr>
            <w:r w:rsidRPr="00A11B29">
              <w:rPr>
                <w:rFonts w:ascii="Segoe UI" w:eastAsia="Times New Roman" w:hAnsi="Segoe UI" w:cs="Segoe UI"/>
                <w:b/>
                <w:bCs/>
                <w:color w:val="000000"/>
                <w:lang w:eastAsia="ru-RU"/>
              </w:rPr>
              <w:t>Социальный сектор</w:t>
            </w: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74B5" w:rsidRPr="00A11B29" w:rsidRDefault="00EF74B5" w:rsidP="008D179A">
            <w:pPr>
              <w:spacing w:after="0" w:line="240" w:lineRule="auto"/>
              <w:jc w:val="right"/>
              <w:rPr>
                <w:rFonts w:ascii="Segoe UI" w:eastAsia="Times New Roman" w:hAnsi="Segoe UI" w:cs="Segoe UI"/>
                <w:b/>
                <w:bCs/>
                <w:color w:val="000000"/>
                <w:lang w:eastAsia="ru-RU"/>
              </w:rPr>
            </w:pPr>
            <w:r w:rsidRPr="00A11B29">
              <w:rPr>
                <w:rFonts w:ascii="Segoe UI" w:eastAsia="Times New Roman" w:hAnsi="Segoe UI" w:cs="Segoe UI"/>
                <w:b/>
                <w:bCs/>
                <w:color w:val="000000"/>
                <w:lang w:eastAsia="ru-RU"/>
              </w:rPr>
              <w:t>8,1</w:t>
            </w: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F74B5" w:rsidRPr="00A11B29" w:rsidRDefault="00EF74B5" w:rsidP="008D179A">
            <w:pPr>
              <w:spacing w:after="0" w:line="240" w:lineRule="auto"/>
              <w:jc w:val="right"/>
              <w:rPr>
                <w:rFonts w:ascii="Segoe UI" w:eastAsia="Times New Roman" w:hAnsi="Segoe UI" w:cs="Segoe UI"/>
                <w:b/>
                <w:lang w:eastAsia="ru-RU"/>
              </w:rPr>
            </w:pPr>
            <w:r w:rsidRPr="00A11B29">
              <w:rPr>
                <w:rFonts w:ascii="Segoe UI" w:eastAsia="Times New Roman" w:hAnsi="Segoe UI" w:cs="Segoe UI"/>
                <w:b/>
                <w:lang w:eastAsia="ru-RU"/>
              </w:rPr>
              <w:t>8,4</w:t>
            </w: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F74B5" w:rsidRPr="00A11B29" w:rsidRDefault="00EF74B5" w:rsidP="008D179A">
            <w:pPr>
              <w:spacing w:after="0" w:line="240" w:lineRule="auto"/>
              <w:jc w:val="right"/>
              <w:rPr>
                <w:rFonts w:ascii="Segoe UI" w:eastAsia="Times New Roman" w:hAnsi="Segoe UI" w:cs="Segoe UI"/>
                <w:b/>
                <w:lang w:eastAsia="ru-RU"/>
              </w:rPr>
            </w:pPr>
            <w:r w:rsidRPr="00A11B29">
              <w:rPr>
                <w:rFonts w:ascii="Segoe UI" w:eastAsia="Times New Roman" w:hAnsi="Segoe UI" w:cs="Segoe UI"/>
                <w:b/>
                <w:lang w:eastAsia="ru-RU"/>
              </w:rPr>
              <w:t>8,1</w:t>
            </w:r>
          </w:p>
        </w:tc>
      </w:tr>
      <w:tr w:rsidR="00EF74B5" w:rsidRPr="00FA54F2" w:rsidTr="008D179A">
        <w:trPr>
          <w:trHeight w:val="43"/>
        </w:trPr>
        <w:tc>
          <w:tcPr>
            <w:tcW w:w="3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74B5" w:rsidRPr="00A11B29" w:rsidRDefault="00EF74B5" w:rsidP="008D179A">
            <w:pPr>
              <w:spacing w:after="0" w:line="240" w:lineRule="auto"/>
              <w:rPr>
                <w:rFonts w:ascii="Segoe UI" w:eastAsia="Times New Roman" w:hAnsi="Segoe UI" w:cs="Segoe UI"/>
                <w:lang w:eastAsia="ru-RU"/>
              </w:rPr>
            </w:pPr>
            <w:r w:rsidRPr="00A11B29">
              <w:rPr>
                <w:rFonts w:ascii="Segoe UI" w:eastAsia="Times New Roman" w:hAnsi="Segoe UI" w:cs="Segoe UI"/>
                <w:lang w:eastAsia="ru-RU"/>
              </w:rPr>
              <w:t>Государственное управление и обеспечение военной безопасности</w:t>
            </w:r>
          </w:p>
        </w:tc>
        <w:tc>
          <w:tcPr>
            <w:tcW w:w="505" w:type="pct"/>
            <w:tcBorders>
              <w:top w:val="single" w:sz="4" w:space="0" w:color="auto"/>
              <w:left w:val="single" w:sz="4" w:space="0" w:color="auto"/>
              <w:bottom w:val="single" w:sz="4" w:space="0" w:color="auto"/>
              <w:right w:val="single" w:sz="4" w:space="0" w:color="auto"/>
            </w:tcBorders>
            <w:shd w:val="clear" w:color="auto" w:fill="auto"/>
            <w:noWrap/>
            <w:hideMark/>
          </w:tcPr>
          <w:p w:rsidR="00EF74B5" w:rsidRPr="00A11B29" w:rsidRDefault="00EF74B5" w:rsidP="008D179A">
            <w:pPr>
              <w:spacing w:after="0" w:line="240" w:lineRule="auto"/>
              <w:jc w:val="right"/>
              <w:rPr>
                <w:rFonts w:ascii="Segoe UI" w:eastAsia="Times New Roman" w:hAnsi="Segoe UI" w:cs="Segoe UI"/>
                <w:lang w:eastAsia="ru-RU"/>
              </w:rPr>
            </w:pPr>
            <w:r w:rsidRPr="00A11B29">
              <w:rPr>
                <w:rFonts w:ascii="Segoe UI" w:eastAsia="Times New Roman" w:hAnsi="Segoe UI" w:cs="Segoe UI"/>
                <w:lang w:eastAsia="ru-RU"/>
              </w:rPr>
              <w:t>1,40</w:t>
            </w:r>
          </w:p>
        </w:tc>
        <w:tc>
          <w:tcPr>
            <w:tcW w:w="505" w:type="pct"/>
            <w:tcBorders>
              <w:top w:val="single" w:sz="4" w:space="0" w:color="auto"/>
              <w:left w:val="single" w:sz="4" w:space="0" w:color="auto"/>
              <w:bottom w:val="single" w:sz="4" w:space="0" w:color="auto"/>
              <w:right w:val="single" w:sz="4" w:space="0" w:color="auto"/>
            </w:tcBorders>
            <w:shd w:val="clear" w:color="auto" w:fill="auto"/>
            <w:noWrap/>
          </w:tcPr>
          <w:p w:rsidR="00EF74B5" w:rsidRPr="00A11B29" w:rsidRDefault="00EF74B5" w:rsidP="008D179A">
            <w:pPr>
              <w:spacing w:after="0" w:line="240" w:lineRule="auto"/>
              <w:jc w:val="right"/>
              <w:rPr>
                <w:rFonts w:ascii="Segoe UI" w:eastAsia="Times New Roman" w:hAnsi="Segoe UI" w:cs="Segoe UI"/>
                <w:lang w:eastAsia="ru-RU"/>
              </w:rPr>
            </w:pPr>
            <w:r w:rsidRPr="00A11B29">
              <w:rPr>
                <w:rFonts w:ascii="Segoe UI" w:eastAsia="Times New Roman" w:hAnsi="Segoe UI" w:cs="Segoe UI"/>
                <w:lang w:eastAsia="ru-RU"/>
              </w:rPr>
              <w:t>1,33</w:t>
            </w:r>
          </w:p>
        </w:tc>
        <w:tc>
          <w:tcPr>
            <w:tcW w:w="505" w:type="pct"/>
            <w:tcBorders>
              <w:top w:val="single" w:sz="4" w:space="0" w:color="auto"/>
              <w:left w:val="single" w:sz="4" w:space="0" w:color="auto"/>
              <w:bottom w:val="single" w:sz="4" w:space="0" w:color="auto"/>
              <w:right w:val="single" w:sz="4" w:space="0" w:color="auto"/>
            </w:tcBorders>
            <w:shd w:val="clear" w:color="auto" w:fill="auto"/>
            <w:noWrap/>
          </w:tcPr>
          <w:p w:rsidR="00EF74B5" w:rsidRPr="00A11B29" w:rsidRDefault="00EF74B5" w:rsidP="008D179A">
            <w:pPr>
              <w:spacing w:after="0" w:line="240" w:lineRule="auto"/>
              <w:jc w:val="right"/>
              <w:rPr>
                <w:rFonts w:ascii="Segoe UI" w:eastAsia="Times New Roman" w:hAnsi="Segoe UI" w:cs="Segoe UI"/>
                <w:lang w:eastAsia="ru-RU"/>
              </w:rPr>
            </w:pPr>
            <w:r w:rsidRPr="00A11B29">
              <w:rPr>
                <w:rFonts w:ascii="Segoe UI" w:eastAsia="Times New Roman" w:hAnsi="Segoe UI" w:cs="Segoe UI"/>
                <w:lang w:eastAsia="ru-RU"/>
              </w:rPr>
              <w:t>1,26</w:t>
            </w:r>
          </w:p>
        </w:tc>
      </w:tr>
      <w:tr w:rsidR="00EF74B5" w:rsidRPr="00FA54F2" w:rsidTr="008D179A">
        <w:trPr>
          <w:trHeight w:val="288"/>
        </w:trPr>
        <w:tc>
          <w:tcPr>
            <w:tcW w:w="3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74B5" w:rsidRPr="00A11B29" w:rsidRDefault="00EF74B5" w:rsidP="008D179A">
            <w:pPr>
              <w:spacing w:after="0" w:line="240" w:lineRule="auto"/>
              <w:rPr>
                <w:rFonts w:ascii="Segoe UI" w:eastAsia="Times New Roman" w:hAnsi="Segoe UI" w:cs="Segoe UI"/>
                <w:lang w:eastAsia="ru-RU"/>
              </w:rPr>
            </w:pPr>
            <w:r w:rsidRPr="00A11B29">
              <w:rPr>
                <w:rFonts w:ascii="Segoe UI" w:eastAsia="Times New Roman" w:hAnsi="Segoe UI" w:cs="Segoe UI"/>
                <w:lang w:eastAsia="ru-RU"/>
              </w:rPr>
              <w:t>Образование</w:t>
            </w:r>
          </w:p>
        </w:tc>
        <w:tc>
          <w:tcPr>
            <w:tcW w:w="505" w:type="pct"/>
            <w:tcBorders>
              <w:top w:val="single" w:sz="4" w:space="0" w:color="auto"/>
              <w:left w:val="single" w:sz="4" w:space="0" w:color="auto"/>
              <w:bottom w:val="single" w:sz="4" w:space="0" w:color="auto"/>
              <w:right w:val="single" w:sz="4" w:space="0" w:color="auto"/>
            </w:tcBorders>
            <w:shd w:val="clear" w:color="auto" w:fill="auto"/>
            <w:noWrap/>
            <w:hideMark/>
          </w:tcPr>
          <w:p w:rsidR="00EF74B5" w:rsidRPr="00A11B29" w:rsidRDefault="00EF74B5" w:rsidP="008D179A">
            <w:pPr>
              <w:spacing w:after="0" w:line="240" w:lineRule="auto"/>
              <w:jc w:val="right"/>
              <w:rPr>
                <w:rFonts w:ascii="Segoe UI" w:eastAsia="Times New Roman" w:hAnsi="Segoe UI" w:cs="Segoe UI"/>
                <w:lang w:eastAsia="ru-RU"/>
              </w:rPr>
            </w:pPr>
            <w:r w:rsidRPr="00A11B29">
              <w:rPr>
                <w:rFonts w:ascii="Segoe UI" w:eastAsia="Times New Roman" w:hAnsi="Segoe UI" w:cs="Segoe UI"/>
                <w:lang w:eastAsia="ru-RU"/>
              </w:rPr>
              <w:t>2,30</w:t>
            </w:r>
          </w:p>
        </w:tc>
        <w:tc>
          <w:tcPr>
            <w:tcW w:w="505" w:type="pct"/>
            <w:tcBorders>
              <w:top w:val="single" w:sz="4" w:space="0" w:color="auto"/>
              <w:left w:val="single" w:sz="4" w:space="0" w:color="auto"/>
              <w:bottom w:val="single" w:sz="4" w:space="0" w:color="auto"/>
              <w:right w:val="single" w:sz="4" w:space="0" w:color="auto"/>
            </w:tcBorders>
            <w:shd w:val="clear" w:color="auto" w:fill="auto"/>
            <w:noWrap/>
          </w:tcPr>
          <w:p w:rsidR="00EF74B5" w:rsidRPr="00A11B29" w:rsidRDefault="00EF74B5" w:rsidP="008D179A">
            <w:pPr>
              <w:spacing w:after="0" w:line="240" w:lineRule="auto"/>
              <w:jc w:val="right"/>
              <w:rPr>
                <w:rFonts w:ascii="Segoe UI" w:eastAsia="Times New Roman" w:hAnsi="Segoe UI" w:cs="Segoe UI"/>
                <w:lang w:eastAsia="ru-RU"/>
              </w:rPr>
            </w:pPr>
            <w:r w:rsidRPr="00A11B29">
              <w:rPr>
                <w:rFonts w:ascii="Segoe UI" w:eastAsia="Times New Roman" w:hAnsi="Segoe UI" w:cs="Segoe UI"/>
                <w:lang w:eastAsia="ru-RU"/>
              </w:rPr>
              <w:t>2,42</w:t>
            </w:r>
          </w:p>
        </w:tc>
        <w:tc>
          <w:tcPr>
            <w:tcW w:w="505" w:type="pct"/>
            <w:tcBorders>
              <w:top w:val="single" w:sz="4" w:space="0" w:color="auto"/>
              <w:left w:val="single" w:sz="4" w:space="0" w:color="auto"/>
              <w:bottom w:val="single" w:sz="4" w:space="0" w:color="auto"/>
              <w:right w:val="single" w:sz="4" w:space="0" w:color="auto"/>
            </w:tcBorders>
            <w:shd w:val="clear" w:color="auto" w:fill="auto"/>
            <w:noWrap/>
          </w:tcPr>
          <w:p w:rsidR="00EF74B5" w:rsidRPr="00A11B29" w:rsidRDefault="00EF74B5" w:rsidP="008D179A">
            <w:pPr>
              <w:spacing w:after="0" w:line="240" w:lineRule="auto"/>
              <w:jc w:val="right"/>
              <w:rPr>
                <w:rFonts w:ascii="Segoe UI" w:eastAsia="Times New Roman" w:hAnsi="Segoe UI" w:cs="Segoe UI"/>
                <w:lang w:eastAsia="ru-RU"/>
              </w:rPr>
            </w:pPr>
            <w:r w:rsidRPr="00A11B29">
              <w:rPr>
                <w:rFonts w:ascii="Segoe UI" w:eastAsia="Times New Roman" w:hAnsi="Segoe UI" w:cs="Segoe UI"/>
                <w:lang w:eastAsia="ru-RU"/>
              </w:rPr>
              <w:t>2,29</w:t>
            </w:r>
          </w:p>
        </w:tc>
      </w:tr>
      <w:tr w:rsidR="00EF74B5" w:rsidRPr="00FA54F2" w:rsidTr="008D179A">
        <w:trPr>
          <w:trHeight w:val="43"/>
        </w:trPr>
        <w:tc>
          <w:tcPr>
            <w:tcW w:w="3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74B5" w:rsidRPr="00A11B29" w:rsidRDefault="00EF74B5" w:rsidP="008D179A">
            <w:pPr>
              <w:spacing w:after="0" w:line="240" w:lineRule="auto"/>
              <w:rPr>
                <w:rFonts w:ascii="Segoe UI" w:eastAsia="Times New Roman" w:hAnsi="Segoe UI" w:cs="Segoe UI"/>
                <w:lang w:eastAsia="ru-RU"/>
              </w:rPr>
            </w:pPr>
            <w:r w:rsidRPr="00A11B29">
              <w:rPr>
                <w:rFonts w:ascii="Segoe UI" w:eastAsia="Times New Roman" w:hAnsi="Segoe UI" w:cs="Segoe UI"/>
                <w:lang w:eastAsia="ru-RU"/>
              </w:rPr>
              <w:t>Здравоохранение и предоставление социальных услуг</w:t>
            </w:r>
          </w:p>
        </w:tc>
        <w:tc>
          <w:tcPr>
            <w:tcW w:w="505" w:type="pct"/>
            <w:tcBorders>
              <w:top w:val="single" w:sz="4" w:space="0" w:color="auto"/>
              <w:left w:val="single" w:sz="4" w:space="0" w:color="auto"/>
              <w:bottom w:val="single" w:sz="4" w:space="0" w:color="auto"/>
              <w:right w:val="single" w:sz="4" w:space="0" w:color="auto"/>
            </w:tcBorders>
            <w:shd w:val="clear" w:color="auto" w:fill="auto"/>
            <w:noWrap/>
            <w:hideMark/>
          </w:tcPr>
          <w:p w:rsidR="00EF74B5" w:rsidRPr="00A11B29" w:rsidRDefault="00EF74B5" w:rsidP="008D179A">
            <w:pPr>
              <w:spacing w:after="0" w:line="240" w:lineRule="auto"/>
              <w:jc w:val="right"/>
              <w:rPr>
                <w:rFonts w:ascii="Segoe UI" w:eastAsia="Times New Roman" w:hAnsi="Segoe UI" w:cs="Segoe UI"/>
                <w:lang w:eastAsia="ru-RU"/>
              </w:rPr>
            </w:pPr>
            <w:r w:rsidRPr="00A11B29">
              <w:rPr>
                <w:rFonts w:ascii="Segoe UI" w:eastAsia="Times New Roman" w:hAnsi="Segoe UI" w:cs="Segoe UI"/>
                <w:lang w:eastAsia="ru-RU"/>
              </w:rPr>
              <w:t>2,70</w:t>
            </w:r>
          </w:p>
        </w:tc>
        <w:tc>
          <w:tcPr>
            <w:tcW w:w="505" w:type="pct"/>
            <w:tcBorders>
              <w:top w:val="single" w:sz="4" w:space="0" w:color="auto"/>
              <w:left w:val="single" w:sz="4" w:space="0" w:color="auto"/>
              <w:bottom w:val="single" w:sz="4" w:space="0" w:color="auto"/>
              <w:right w:val="single" w:sz="4" w:space="0" w:color="auto"/>
            </w:tcBorders>
            <w:shd w:val="clear" w:color="auto" w:fill="auto"/>
            <w:noWrap/>
          </w:tcPr>
          <w:p w:rsidR="00EF74B5" w:rsidRPr="00A11B29" w:rsidRDefault="00EF74B5" w:rsidP="008D179A">
            <w:pPr>
              <w:spacing w:after="0" w:line="240" w:lineRule="auto"/>
              <w:jc w:val="right"/>
              <w:rPr>
                <w:rFonts w:ascii="Segoe UI" w:eastAsia="Times New Roman" w:hAnsi="Segoe UI" w:cs="Segoe UI"/>
                <w:lang w:eastAsia="ru-RU"/>
              </w:rPr>
            </w:pPr>
            <w:r w:rsidRPr="00A11B29">
              <w:rPr>
                <w:rFonts w:ascii="Segoe UI" w:eastAsia="Times New Roman" w:hAnsi="Segoe UI" w:cs="Segoe UI"/>
                <w:lang w:eastAsia="ru-RU"/>
              </w:rPr>
              <w:t>2,84</w:t>
            </w:r>
          </w:p>
        </w:tc>
        <w:tc>
          <w:tcPr>
            <w:tcW w:w="505" w:type="pct"/>
            <w:tcBorders>
              <w:top w:val="single" w:sz="4" w:space="0" w:color="auto"/>
              <w:left w:val="single" w:sz="4" w:space="0" w:color="auto"/>
              <w:bottom w:val="single" w:sz="4" w:space="0" w:color="auto"/>
              <w:right w:val="single" w:sz="4" w:space="0" w:color="auto"/>
            </w:tcBorders>
            <w:shd w:val="clear" w:color="auto" w:fill="auto"/>
            <w:noWrap/>
          </w:tcPr>
          <w:p w:rsidR="00EF74B5" w:rsidRPr="00A11B29" w:rsidRDefault="00EF74B5" w:rsidP="008D179A">
            <w:pPr>
              <w:spacing w:after="0" w:line="240" w:lineRule="auto"/>
              <w:jc w:val="right"/>
              <w:rPr>
                <w:rFonts w:ascii="Segoe UI" w:eastAsia="Times New Roman" w:hAnsi="Segoe UI" w:cs="Segoe UI"/>
                <w:lang w:eastAsia="ru-RU"/>
              </w:rPr>
            </w:pPr>
            <w:r w:rsidRPr="00A11B29">
              <w:rPr>
                <w:rFonts w:ascii="Segoe UI" w:eastAsia="Times New Roman" w:hAnsi="Segoe UI" w:cs="Segoe UI"/>
                <w:lang w:eastAsia="ru-RU"/>
              </w:rPr>
              <w:t>2,69</w:t>
            </w:r>
          </w:p>
        </w:tc>
      </w:tr>
      <w:tr w:rsidR="00EF74B5" w:rsidRPr="00FA54F2" w:rsidTr="008D179A">
        <w:trPr>
          <w:trHeight w:val="43"/>
        </w:trPr>
        <w:tc>
          <w:tcPr>
            <w:tcW w:w="3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74B5" w:rsidRPr="00A11B29" w:rsidRDefault="00EF74B5" w:rsidP="008D179A">
            <w:pPr>
              <w:spacing w:after="0" w:line="240" w:lineRule="auto"/>
              <w:rPr>
                <w:rFonts w:ascii="Segoe UI" w:eastAsia="Times New Roman" w:hAnsi="Segoe UI" w:cs="Segoe UI"/>
                <w:lang w:eastAsia="ru-RU"/>
              </w:rPr>
            </w:pPr>
            <w:r w:rsidRPr="00A11B29">
              <w:rPr>
                <w:rFonts w:ascii="Segoe UI" w:eastAsia="Times New Roman" w:hAnsi="Segoe UI" w:cs="Segoe UI"/>
                <w:lang w:eastAsia="ru-RU"/>
              </w:rPr>
              <w:t>Предоставление прочих коммунальных, социальных и персональных услуг</w:t>
            </w:r>
          </w:p>
        </w:tc>
        <w:tc>
          <w:tcPr>
            <w:tcW w:w="505" w:type="pct"/>
            <w:tcBorders>
              <w:top w:val="single" w:sz="4" w:space="0" w:color="auto"/>
              <w:left w:val="single" w:sz="4" w:space="0" w:color="auto"/>
              <w:bottom w:val="single" w:sz="4" w:space="0" w:color="auto"/>
              <w:right w:val="single" w:sz="4" w:space="0" w:color="auto"/>
            </w:tcBorders>
            <w:shd w:val="clear" w:color="auto" w:fill="auto"/>
            <w:noWrap/>
            <w:hideMark/>
          </w:tcPr>
          <w:p w:rsidR="00EF74B5" w:rsidRPr="00A11B29" w:rsidRDefault="00EF74B5" w:rsidP="008D179A">
            <w:pPr>
              <w:spacing w:after="0" w:line="240" w:lineRule="auto"/>
              <w:jc w:val="right"/>
              <w:rPr>
                <w:rFonts w:ascii="Segoe UI" w:eastAsia="Times New Roman" w:hAnsi="Segoe UI" w:cs="Segoe UI"/>
                <w:lang w:eastAsia="ru-RU"/>
              </w:rPr>
            </w:pPr>
            <w:r w:rsidRPr="00A11B29">
              <w:rPr>
                <w:rFonts w:ascii="Segoe UI" w:eastAsia="Times New Roman" w:hAnsi="Segoe UI" w:cs="Segoe UI"/>
                <w:lang w:eastAsia="ru-RU"/>
              </w:rPr>
              <w:t>1,70</w:t>
            </w:r>
          </w:p>
        </w:tc>
        <w:tc>
          <w:tcPr>
            <w:tcW w:w="505" w:type="pct"/>
            <w:tcBorders>
              <w:top w:val="single" w:sz="4" w:space="0" w:color="auto"/>
              <w:left w:val="single" w:sz="4" w:space="0" w:color="auto"/>
              <w:bottom w:val="single" w:sz="4" w:space="0" w:color="auto"/>
              <w:right w:val="single" w:sz="4" w:space="0" w:color="auto"/>
            </w:tcBorders>
            <w:shd w:val="clear" w:color="auto" w:fill="auto"/>
            <w:noWrap/>
          </w:tcPr>
          <w:p w:rsidR="00EF74B5" w:rsidRPr="00A11B29" w:rsidRDefault="00EF74B5" w:rsidP="008D179A">
            <w:pPr>
              <w:spacing w:after="0" w:line="240" w:lineRule="auto"/>
              <w:jc w:val="right"/>
              <w:rPr>
                <w:rFonts w:ascii="Segoe UI" w:eastAsia="Times New Roman" w:hAnsi="Segoe UI" w:cs="Segoe UI"/>
                <w:lang w:eastAsia="ru-RU"/>
              </w:rPr>
            </w:pPr>
            <w:r w:rsidRPr="00A11B29">
              <w:rPr>
                <w:rFonts w:ascii="Segoe UI" w:eastAsia="Times New Roman" w:hAnsi="Segoe UI" w:cs="Segoe UI"/>
                <w:lang w:eastAsia="ru-RU"/>
              </w:rPr>
              <w:t>1,79</w:t>
            </w:r>
          </w:p>
        </w:tc>
        <w:tc>
          <w:tcPr>
            <w:tcW w:w="505" w:type="pct"/>
            <w:tcBorders>
              <w:top w:val="single" w:sz="4" w:space="0" w:color="auto"/>
              <w:left w:val="single" w:sz="4" w:space="0" w:color="auto"/>
              <w:bottom w:val="single" w:sz="4" w:space="0" w:color="auto"/>
              <w:right w:val="single" w:sz="4" w:space="0" w:color="auto"/>
            </w:tcBorders>
            <w:shd w:val="clear" w:color="auto" w:fill="auto"/>
            <w:noWrap/>
          </w:tcPr>
          <w:p w:rsidR="00EF74B5" w:rsidRPr="00A11B29" w:rsidRDefault="00EF74B5" w:rsidP="008D179A">
            <w:pPr>
              <w:spacing w:after="0" w:line="240" w:lineRule="auto"/>
              <w:jc w:val="right"/>
              <w:rPr>
                <w:rFonts w:ascii="Segoe UI" w:eastAsia="Times New Roman" w:hAnsi="Segoe UI" w:cs="Segoe UI"/>
                <w:lang w:eastAsia="ru-RU"/>
              </w:rPr>
            </w:pPr>
            <w:r w:rsidRPr="00A11B29">
              <w:rPr>
                <w:rFonts w:ascii="Segoe UI" w:eastAsia="Times New Roman" w:hAnsi="Segoe UI" w:cs="Segoe UI"/>
                <w:lang w:eastAsia="ru-RU"/>
              </w:rPr>
              <w:t>1,87</w:t>
            </w:r>
          </w:p>
        </w:tc>
      </w:tr>
    </w:tbl>
    <w:p w:rsidR="00EF74B5" w:rsidRPr="001923D7" w:rsidRDefault="00EF74B5" w:rsidP="00EF74B5">
      <w:pPr>
        <w:spacing w:before="120" w:after="0" w:line="240" w:lineRule="auto"/>
        <w:jc w:val="right"/>
        <w:rPr>
          <w:rFonts w:ascii="Segoe UI Light" w:hAnsi="Segoe UI Light" w:cs="Segoe UI Light"/>
        </w:rPr>
      </w:pPr>
      <w:r w:rsidRPr="001923D7">
        <w:rPr>
          <w:rFonts w:ascii="Segoe UI Light" w:hAnsi="Segoe UI Light" w:cs="Segoe UI Light"/>
        </w:rPr>
        <w:t>Источник: Росстат, расчеты ООО ИТП «Урбаника».</w:t>
      </w:r>
    </w:p>
    <w:p w:rsidR="00CF582E" w:rsidRPr="00CF582E" w:rsidRDefault="00EF74B5" w:rsidP="00EF74B5">
      <w:pPr>
        <w:spacing w:before="120" w:after="0" w:line="240" w:lineRule="auto"/>
        <w:jc w:val="both"/>
        <w:rPr>
          <w:rFonts w:ascii="Segoe UI Light" w:hAnsi="Segoe UI Light" w:cs="Segoe UI Light"/>
        </w:rPr>
      </w:pPr>
      <w:r w:rsidRPr="00CF582E">
        <w:rPr>
          <w:rFonts w:ascii="Segoe UI Light" w:hAnsi="Segoe UI Light" w:cs="Segoe UI Light"/>
        </w:rPr>
        <w:t>Параметры занятости населения в рамках инерционного сценария рассматриваются в тесной взаимосвязи с прогнозом чи</w:t>
      </w:r>
      <w:r w:rsidR="00EC4A34">
        <w:rPr>
          <w:rFonts w:ascii="Segoe UI Light" w:hAnsi="Segoe UI Light" w:cs="Segoe UI Light"/>
        </w:rPr>
        <w:t>сленности населения (Таблица 1.7</w:t>
      </w:r>
      <w:r w:rsidRPr="00CF582E">
        <w:rPr>
          <w:rFonts w:ascii="Segoe UI Light" w:hAnsi="Segoe UI Light" w:cs="Segoe UI Light"/>
        </w:rPr>
        <w:t>-5). Прогноз</w:t>
      </w:r>
      <w:r w:rsidR="00CF582E" w:rsidRPr="00CF582E">
        <w:rPr>
          <w:rFonts w:ascii="Segoe UI Light" w:hAnsi="Segoe UI Light" w:cs="Segoe UI Light"/>
        </w:rPr>
        <w:t xml:space="preserve"> численности населения</w:t>
      </w:r>
      <w:r w:rsidRPr="00CF582E">
        <w:rPr>
          <w:rFonts w:ascii="Segoe UI Light" w:hAnsi="Segoe UI Light" w:cs="Segoe UI Light"/>
        </w:rPr>
        <w:t xml:space="preserve"> </w:t>
      </w:r>
      <w:r w:rsidR="00CF582E" w:rsidRPr="00CF582E">
        <w:rPr>
          <w:rFonts w:ascii="Segoe UI Light" w:hAnsi="Segoe UI Light" w:cs="Segoe UI Light"/>
        </w:rPr>
        <w:t>учитывает следующие факторы: естественная убыль постоянного населения (определена методом передвижки возрастов), миграционный прирост населения на фоне увеличения числа рабочих мест, локализация занятых по временной схеме (вахтовиков) с приездом членов их семей. Исходя из указанных факторов, предполагается увеличение численности населения до 86,4 тыс. человек к 2030 году.</w:t>
      </w:r>
    </w:p>
    <w:p w:rsidR="00EF74B5" w:rsidRPr="00CF582E" w:rsidRDefault="00EC4A34" w:rsidP="00EF74B5">
      <w:pPr>
        <w:spacing w:before="120" w:after="0" w:line="240" w:lineRule="auto"/>
        <w:jc w:val="both"/>
        <w:rPr>
          <w:rFonts w:ascii="Segoe UI Light" w:hAnsi="Segoe UI Light" w:cs="Segoe UI Light"/>
        </w:rPr>
      </w:pPr>
      <w:r>
        <w:rPr>
          <w:rFonts w:ascii="Segoe UI Light" w:hAnsi="Segoe UI Light" w:cs="Segoe UI Light"/>
        </w:rPr>
        <w:t>Таблица 1.7</w:t>
      </w:r>
      <w:r w:rsidR="00EF74B5" w:rsidRPr="00CF582E">
        <w:rPr>
          <w:rFonts w:ascii="Segoe UI Light" w:hAnsi="Segoe UI Light" w:cs="Segoe UI Light"/>
        </w:rPr>
        <w:t xml:space="preserve">-5. Прогноз численности населения Кингисеппского муниципального района в рамках реалистичного сценария в разрезе основных возрастных групп, тыс. человек.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6605"/>
        <w:gridCol w:w="988"/>
        <w:gridCol w:w="990"/>
        <w:gridCol w:w="988"/>
      </w:tblGrid>
      <w:tr w:rsidR="00C55057" w:rsidRPr="00FA54F2" w:rsidTr="00C55057">
        <w:trPr>
          <w:trHeight w:val="288"/>
        </w:trPr>
        <w:tc>
          <w:tcPr>
            <w:tcW w:w="3451" w:type="pct"/>
            <w:shd w:val="clear" w:color="auto" w:fill="auto"/>
            <w:vAlign w:val="bottom"/>
          </w:tcPr>
          <w:p w:rsidR="00C55057" w:rsidRPr="00CF582E" w:rsidRDefault="00C55057" w:rsidP="00A11B29">
            <w:pPr>
              <w:spacing w:after="0" w:line="240" w:lineRule="auto"/>
              <w:jc w:val="center"/>
              <w:rPr>
                <w:rFonts w:ascii="Segoe UI" w:eastAsia="Times New Roman" w:hAnsi="Segoe UI" w:cs="Segoe UI"/>
                <w:color w:val="000000"/>
                <w:lang w:eastAsia="ru-RU"/>
              </w:rPr>
            </w:pPr>
            <w:r w:rsidRPr="00CF582E">
              <w:rPr>
                <w:rFonts w:ascii="Segoe UI" w:eastAsia="Times New Roman" w:hAnsi="Segoe UI" w:cs="Segoe UI"/>
                <w:color w:val="000000"/>
                <w:lang w:eastAsia="ru-RU"/>
              </w:rPr>
              <w:t>Возрастные группы</w:t>
            </w:r>
          </w:p>
        </w:tc>
        <w:tc>
          <w:tcPr>
            <w:tcW w:w="516" w:type="pct"/>
            <w:shd w:val="clear" w:color="auto" w:fill="auto"/>
            <w:noWrap/>
            <w:vAlign w:val="bottom"/>
          </w:tcPr>
          <w:p w:rsidR="00C55057" w:rsidRPr="00CF582E" w:rsidRDefault="00C55057" w:rsidP="00A11B29">
            <w:pPr>
              <w:spacing w:after="0" w:line="240" w:lineRule="auto"/>
              <w:jc w:val="right"/>
              <w:rPr>
                <w:rFonts w:ascii="Segoe UI" w:eastAsia="Times New Roman" w:hAnsi="Segoe UI" w:cs="Segoe UI"/>
                <w:color w:val="000000"/>
                <w:lang w:eastAsia="ru-RU"/>
              </w:rPr>
            </w:pPr>
            <w:r w:rsidRPr="00CF582E">
              <w:rPr>
                <w:rFonts w:ascii="Segoe UI" w:eastAsia="Times New Roman" w:hAnsi="Segoe UI" w:cs="Segoe UI"/>
                <w:color w:val="000000"/>
                <w:lang w:eastAsia="ru-RU"/>
              </w:rPr>
              <w:t>2015</w:t>
            </w:r>
          </w:p>
        </w:tc>
        <w:tc>
          <w:tcPr>
            <w:tcW w:w="517" w:type="pct"/>
            <w:shd w:val="clear" w:color="auto" w:fill="auto"/>
            <w:noWrap/>
            <w:vAlign w:val="bottom"/>
          </w:tcPr>
          <w:p w:rsidR="00C55057" w:rsidRPr="00CF582E" w:rsidRDefault="00C55057" w:rsidP="00A11B29">
            <w:pPr>
              <w:spacing w:after="0" w:line="240" w:lineRule="auto"/>
              <w:jc w:val="right"/>
              <w:rPr>
                <w:rFonts w:ascii="Segoe UI" w:eastAsia="Times New Roman" w:hAnsi="Segoe UI" w:cs="Segoe UI"/>
                <w:color w:val="000000"/>
                <w:lang w:eastAsia="ru-RU"/>
              </w:rPr>
            </w:pPr>
            <w:r w:rsidRPr="00CF582E">
              <w:rPr>
                <w:rFonts w:ascii="Segoe UI" w:eastAsia="Times New Roman" w:hAnsi="Segoe UI" w:cs="Segoe UI"/>
                <w:color w:val="000000"/>
                <w:lang w:eastAsia="ru-RU"/>
              </w:rPr>
              <w:t>2020</w:t>
            </w:r>
          </w:p>
        </w:tc>
        <w:tc>
          <w:tcPr>
            <w:tcW w:w="517" w:type="pct"/>
            <w:shd w:val="clear" w:color="auto" w:fill="auto"/>
            <w:noWrap/>
            <w:vAlign w:val="bottom"/>
          </w:tcPr>
          <w:p w:rsidR="00C55057" w:rsidRPr="00CF582E" w:rsidRDefault="00C55057" w:rsidP="00A11B29">
            <w:pPr>
              <w:spacing w:after="0" w:line="240" w:lineRule="auto"/>
              <w:jc w:val="right"/>
              <w:rPr>
                <w:rFonts w:ascii="Segoe UI" w:eastAsia="Times New Roman" w:hAnsi="Segoe UI" w:cs="Segoe UI"/>
                <w:color w:val="000000"/>
                <w:lang w:eastAsia="ru-RU"/>
              </w:rPr>
            </w:pPr>
            <w:r w:rsidRPr="00CF582E">
              <w:rPr>
                <w:rFonts w:ascii="Segoe UI" w:eastAsia="Times New Roman" w:hAnsi="Segoe UI" w:cs="Segoe UI"/>
                <w:color w:val="000000"/>
                <w:lang w:eastAsia="ru-RU"/>
              </w:rPr>
              <w:t>2030</w:t>
            </w:r>
          </w:p>
        </w:tc>
      </w:tr>
      <w:tr w:rsidR="00C55057" w:rsidRPr="00FA54F2" w:rsidTr="00C55057">
        <w:trPr>
          <w:trHeight w:val="288"/>
        </w:trPr>
        <w:tc>
          <w:tcPr>
            <w:tcW w:w="3451" w:type="pct"/>
            <w:shd w:val="clear" w:color="auto" w:fill="auto"/>
            <w:vAlign w:val="bottom"/>
          </w:tcPr>
          <w:p w:rsidR="00C55057" w:rsidRPr="00CF582E" w:rsidRDefault="00C55057" w:rsidP="006325E4">
            <w:pPr>
              <w:spacing w:after="0" w:line="240" w:lineRule="auto"/>
              <w:rPr>
                <w:rFonts w:ascii="Segoe UI" w:eastAsia="Times New Roman" w:hAnsi="Segoe UI" w:cs="Segoe UI"/>
                <w:b/>
                <w:color w:val="000000"/>
                <w:lang w:eastAsia="ru-RU"/>
              </w:rPr>
            </w:pPr>
            <w:r w:rsidRPr="00CF582E">
              <w:rPr>
                <w:rFonts w:ascii="Segoe UI" w:eastAsia="Times New Roman" w:hAnsi="Segoe UI" w:cs="Segoe UI"/>
                <w:b/>
                <w:color w:val="000000"/>
                <w:lang w:eastAsia="ru-RU"/>
              </w:rPr>
              <w:t>Население всего</w:t>
            </w:r>
          </w:p>
        </w:tc>
        <w:tc>
          <w:tcPr>
            <w:tcW w:w="516" w:type="pct"/>
            <w:shd w:val="clear" w:color="auto" w:fill="auto"/>
            <w:noWrap/>
            <w:vAlign w:val="bottom"/>
          </w:tcPr>
          <w:p w:rsidR="00C55057" w:rsidRPr="00CF582E" w:rsidRDefault="00C55057" w:rsidP="006325E4">
            <w:pPr>
              <w:spacing w:after="0" w:line="240" w:lineRule="auto"/>
              <w:jc w:val="right"/>
              <w:rPr>
                <w:rFonts w:ascii="Segoe UI" w:eastAsia="Times New Roman" w:hAnsi="Segoe UI" w:cs="Segoe UI"/>
                <w:b/>
                <w:bCs/>
                <w:color w:val="000000"/>
                <w:lang w:eastAsia="ru-RU"/>
              </w:rPr>
            </w:pPr>
            <w:r w:rsidRPr="00CF582E">
              <w:rPr>
                <w:rFonts w:ascii="Segoe UI" w:eastAsia="Times New Roman" w:hAnsi="Segoe UI" w:cs="Segoe UI"/>
                <w:b/>
                <w:bCs/>
                <w:color w:val="000000"/>
                <w:lang w:eastAsia="ru-RU"/>
              </w:rPr>
              <w:t>79,</w:t>
            </w:r>
            <w:r w:rsidR="00030FAB">
              <w:rPr>
                <w:rFonts w:ascii="Segoe UI" w:eastAsia="Times New Roman" w:hAnsi="Segoe UI" w:cs="Segoe UI"/>
                <w:b/>
                <w:bCs/>
                <w:color w:val="000000"/>
                <w:lang w:eastAsia="ru-RU"/>
              </w:rPr>
              <w:t>1</w:t>
            </w:r>
          </w:p>
        </w:tc>
        <w:tc>
          <w:tcPr>
            <w:tcW w:w="517" w:type="pct"/>
            <w:shd w:val="clear" w:color="auto" w:fill="auto"/>
            <w:noWrap/>
            <w:vAlign w:val="bottom"/>
          </w:tcPr>
          <w:p w:rsidR="00C55057" w:rsidRPr="00CF582E" w:rsidRDefault="00C55057" w:rsidP="00CF582E">
            <w:pPr>
              <w:spacing w:after="0" w:line="240" w:lineRule="auto"/>
              <w:jc w:val="right"/>
              <w:rPr>
                <w:rFonts w:ascii="Segoe UI" w:eastAsia="Times New Roman" w:hAnsi="Segoe UI" w:cs="Segoe UI"/>
                <w:b/>
                <w:bCs/>
                <w:color w:val="000000"/>
                <w:lang w:eastAsia="ru-RU"/>
              </w:rPr>
            </w:pPr>
            <w:r w:rsidRPr="00CF582E">
              <w:rPr>
                <w:rFonts w:ascii="Segoe UI" w:eastAsia="Times New Roman" w:hAnsi="Segoe UI" w:cs="Segoe UI"/>
                <w:b/>
                <w:bCs/>
                <w:color w:val="000000"/>
                <w:lang w:eastAsia="ru-RU"/>
              </w:rPr>
              <w:t>82,7</w:t>
            </w:r>
          </w:p>
        </w:tc>
        <w:tc>
          <w:tcPr>
            <w:tcW w:w="517" w:type="pct"/>
            <w:shd w:val="clear" w:color="auto" w:fill="auto"/>
            <w:noWrap/>
            <w:vAlign w:val="bottom"/>
          </w:tcPr>
          <w:p w:rsidR="00C55057" w:rsidRPr="00CF582E" w:rsidRDefault="00C55057" w:rsidP="00CF582E">
            <w:pPr>
              <w:spacing w:after="0" w:line="240" w:lineRule="auto"/>
              <w:jc w:val="right"/>
              <w:rPr>
                <w:rFonts w:ascii="Segoe UI" w:eastAsia="Times New Roman" w:hAnsi="Segoe UI" w:cs="Segoe UI"/>
                <w:b/>
                <w:bCs/>
                <w:color w:val="000000"/>
                <w:lang w:eastAsia="ru-RU"/>
              </w:rPr>
            </w:pPr>
            <w:r w:rsidRPr="00CF582E">
              <w:rPr>
                <w:rFonts w:ascii="Segoe UI" w:eastAsia="Times New Roman" w:hAnsi="Segoe UI" w:cs="Segoe UI"/>
                <w:b/>
                <w:bCs/>
                <w:color w:val="000000"/>
                <w:lang w:eastAsia="ru-RU"/>
              </w:rPr>
              <w:t>86,4</w:t>
            </w:r>
          </w:p>
        </w:tc>
      </w:tr>
      <w:tr w:rsidR="00C55057" w:rsidRPr="00FA54F2" w:rsidTr="00C55057">
        <w:trPr>
          <w:trHeight w:val="288"/>
        </w:trPr>
        <w:tc>
          <w:tcPr>
            <w:tcW w:w="3451" w:type="pct"/>
            <w:shd w:val="clear" w:color="auto" w:fill="auto"/>
            <w:vAlign w:val="bottom"/>
          </w:tcPr>
          <w:p w:rsidR="00C55057" w:rsidRPr="00CF582E" w:rsidRDefault="00C55057" w:rsidP="006325E4">
            <w:pPr>
              <w:spacing w:after="0" w:line="240" w:lineRule="auto"/>
              <w:rPr>
                <w:rFonts w:ascii="Segoe UI" w:eastAsia="Times New Roman" w:hAnsi="Segoe UI" w:cs="Segoe UI"/>
                <w:color w:val="000000"/>
                <w:lang w:eastAsia="ru-RU"/>
              </w:rPr>
            </w:pPr>
            <w:r w:rsidRPr="00CF582E">
              <w:rPr>
                <w:rFonts w:ascii="Segoe UI" w:eastAsia="Times New Roman" w:hAnsi="Segoe UI" w:cs="Segoe UI"/>
                <w:color w:val="000000"/>
                <w:lang w:eastAsia="ru-RU"/>
              </w:rPr>
              <w:t>Моложе трудоспособного возраста</w:t>
            </w:r>
          </w:p>
        </w:tc>
        <w:tc>
          <w:tcPr>
            <w:tcW w:w="516" w:type="pct"/>
            <w:shd w:val="clear" w:color="auto" w:fill="auto"/>
            <w:noWrap/>
            <w:vAlign w:val="bottom"/>
          </w:tcPr>
          <w:p w:rsidR="00C55057" w:rsidRPr="00CF582E" w:rsidRDefault="00C55057" w:rsidP="006325E4">
            <w:pPr>
              <w:spacing w:after="0" w:line="240" w:lineRule="auto"/>
              <w:jc w:val="right"/>
              <w:rPr>
                <w:rFonts w:ascii="Segoe UI" w:eastAsia="Times New Roman" w:hAnsi="Segoe UI" w:cs="Segoe UI"/>
                <w:color w:val="000000"/>
                <w:lang w:eastAsia="ru-RU"/>
              </w:rPr>
            </w:pPr>
            <w:r w:rsidRPr="00CF582E">
              <w:rPr>
                <w:rFonts w:ascii="Segoe UI" w:eastAsia="Times New Roman" w:hAnsi="Segoe UI" w:cs="Segoe UI"/>
                <w:color w:val="000000"/>
                <w:lang w:eastAsia="ru-RU"/>
              </w:rPr>
              <w:t>15,0</w:t>
            </w:r>
          </w:p>
        </w:tc>
        <w:tc>
          <w:tcPr>
            <w:tcW w:w="517" w:type="pct"/>
            <w:shd w:val="clear" w:color="auto" w:fill="auto"/>
            <w:noWrap/>
            <w:vAlign w:val="bottom"/>
          </w:tcPr>
          <w:p w:rsidR="00C55057" w:rsidRPr="00CF582E" w:rsidRDefault="00C55057" w:rsidP="006325E4">
            <w:pPr>
              <w:spacing w:after="0" w:line="240" w:lineRule="auto"/>
              <w:jc w:val="right"/>
              <w:rPr>
                <w:rFonts w:ascii="Segoe UI" w:eastAsia="Times New Roman" w:hAnsi="Segoe UI" w:cs="Segoe UI"/>
                <w:color w:val="000000"/>
                <w:lang w:eastAsia="ru-RU"/>
              </w:rPr>
            </w:pPr>
            <w:r w:rsidRPr="00CF582E">
              <w:rPr>
                <w:rFonts w:ascii="Segoe UI" w:eastAsia="Times New Roman" w:hAnsi="Segoe UI" w:cs="Segoe UI"/>
                <w:color w:val="000000"/>
                <w:lang w:eastAsia="ru-RU"/>
              </w:rPr>
              <w:t>16,6</w:t>
            </w:r>
          </w:p>
        </w:tc>
        <w:tc>
          <w:tcPr>
            <w:tcW w:w="517" w:type="pct"/>
            <w:shd w:val="clear" w:color="auto" w:fill="auto"/>
            <w:noWrap/>
            <w:vAlign w:val="bottom"/>
          </w:tcPr>
          <w:p w:rsidR="00C55057" w:rsidRPr="00CF582E" w:rsidRDefault="00C55057" w:rsidP="006325E4">
            <w:pPr>
              <w:spacing w:after="0" w:line="240" w:lineRule="auto"/>
              <w:jc w:val="right"/>
              <w:rPr>
                <w:rFonts w:ascii="Segoe UI" w:eastAsia="Times New Roman" w:hAnsi="Segoe UI" w:cs="Segoe UI"/>
                <w:color w:val="000000"/>
                <w:lang w:eastAsia="ru-RU"/>
              </w:rPr>
            </w:pPr>
            <w:r w:rsidRPr="00CF582E">
              <w:rPr>
                <w:rFonts w:ascii="Segoe UI" w:eastAsia="Times New Roman" w:hAnsi="Segoe UI" w:cs="Segoe UI"/>
                <w:color w:val="000000"/>
                <w:lang w:eastAsia="ru-RU"/>
              </w:rPr>
              <w:t>18,4</w:t>
            </w:r>
          </w:p>
        </w:tc>
      </w:tr>
      <w:tr w:rsidR="00C55057" w:rsidRPr="00FA54F2" w:rsidTr="00C55057">
        <w:trPr>
          <w:trHeight w:val="288"/>
        </w:trPr>
        <w:tc>
          <w:tcPr>
            <w:tcW w:w="3451" w:type="pct"/>
            <w:shd w:val="clear" w:color="auto" w:fill="auto"/>
            <w:vAlign w:val="bottom"/>
            <w:hideMark/>
          </w:tcPr>
          <w:p w:rsidR="00C55057" w:rsidRPr="00CF582E" w:rsidRDefault="00C55057" w:rsidP="006325E4">
            <w:pPr>
              <w:spacing w:after="0" w:line="240" w:lineRule="auto"/>
              <w:rPr>
                <w:rFonts w:ascii="Segoe UI" w:eastAsia="Times New Roman" w:hAnsi="Segoe UI" w:cs="Segoe UI"/>
                <w:color w:val="000000"/>
                <w:lang w:eastAsia="ru-RU"/>
              </w:rPr>
            </w:pPr>
            <w:r w:rsidRPr="00CF582E">
              <w:rPr>
                <w:rFonts w:ascii="Segoe UI" w:eastAsia="Times New Roman" w:hAnsi="Segoe UI" w:cs="Segoe UI"/>
                <w:color w:val="000000"/>
                <w:lang w:eastAsia="ru-RU"/>
              </w:rPr>
              <w:t>В трудоспособном возрасте</w:t>
            </w:r>
          </w:p>
        </w:tc>
        <w:tc>
          <w:tcPr>
            <w:tcW w:w="516" w:type="pct"/>
            <w:shd w:val="clear" w:color="auto" w:fill="auto"/>
            <w:noWrap/>
            <w:vAlign w:val="bottom"/>
            <w:hideMark/>
          </w:tcPr>
          <w:p w:rsidR="00C55057" w:rsidRPr="00CF582E" w:rsidRDefault="00C55057" w:rsidP="006325E4">
            <w:pPr>
              <w:spacing w:after="0" w:line="240" w:lineRule="auto"/>
              <w:jc w:val="right"/>
              <w:rPr>
                <w:rFonts w:ascii="Segoe UI" w:eastAsia="Times New Roman" w:hAnsi="Segoe UI" w:cs="Segoe UI"/>
                <w:color w:val="000000"/>
                <w:lang w:eastAsia="ru-RU"/>
              </w:rPr>
            </w:pPr>
            <w:r w:rsidRPr="00CF582E">
              <w:rPr>
                <w:rFonts w:ascii="Segoe UI" w:eastAsia="Times New Roman" w:hAnsi="Segoe UI" w:cs="Segoe UI"/>
                <w:color w:val="000000"/>
                <w:lang w:eastAsia="ru-RU"/>
              </w:rPr>
              <w:t>45,3</w:t>
            </w:r>
          </w:p>
        </w:tc>
        <w:tc>
          <w:tcPr>
            <w:tcW w:w="517" w:type="pct"/>
            <w:shd w:val="clear" w:color="auto" w:fill="auto"/>
            <w:noWrap/>
            <w:vAlign w:val="bottom"/>
          </w:tcPr>
          <w:p w:rsidR="00C55057" w:rsidRPr="00CF582E" w:rsidRDefault="00C55057" w:rsidP="006325E4">
            <w:pPr>
              <w:spacing w:after="0" w:line="240" w:lineRule="auto"/>
              <w:jc w:val="right"/>
              <w:rPr>
                <w:rFonts w:ascii="Segoe UI" w:eastAsia="Times New Roman" w:hAnsi="Segoe UI" w:cs="Segoe UI"/>
                <w:color w:val="000000"/>
                <w:lang w:eastAsia="ru-RU"/>
              </w:rPr>
            </w:pPr>
            <w:r w:rsidRPr="00CF582E">
              <w:rPr>
                <w:rFonts w:ascii="Segoe UI" w:eastAsia="Times New Roman" w:hAnsi="Segoe UI" w:cs="Segoe UI"/>
                <w:color w:val="000000"/>
                <w:lang w:eastAsia="ru-RU"/>
              </w:rPr>
              <w:t>45,8</w:t>
            </w:r>
          </w:p>
        </w:tc>
        <w:tc>
          <w:tcPr>
            <w:tcW w:w="517" w:type="pct"/>
            <w:shd w:val="clear" w:color="auto" w:fill="auto"/>
            <w:noWrap/>
            <w:vAlign w:val="bottom"/>
          </w:tcPr>
          <w:p w:rsidR="00C55057" w:rsidRPr="00CF582E" w:rsidRDefault="00C55057" w:rsidP="006325E4">
            <w:pPr>
              <w:spacing w:after="0" w:line="240" w:lineRule="auto"/>
              <w:jc w:val="right"/>
              <w:rPr>
                <w:rFonts w:ascii="Segoe UI" w:eastAsia="Times New Roman" w:hAnsi="Segoe UI" w:cs="Segoe UI"/>
                <w:color w:val="000000"/>
                <w:lang w:eastAsia="ru-RU"/>
              </w:rPr>
            </w:pPr>
            <w:r w:rsidRPr="00CF582E">
              <w:rPr>
                <w:rFonts w:ascii="Segoe UI" w:eastAsia="Times New Roman" w:hAnsi="Segoe UI" w:cs="Segoe UI"/>
                <w:color w:val="000000"/>
                <w:lang w:eastAsia="ru-RU"/>
              </w:rPr>
              <w:t>46,9</w:t>
            </w:r>
          </w:p>
        </w:tc>
      </w:tr>
      <w:tr w:rsidR="00C55057" w:rsidRPr="00FA54F2" w:rsidTr="00C55057">
        <w:trPr>
          <w:trHeight w:val="288"/>
        </w:trPr>
        <w:tc>
          <w:tcPr>
            <w:tcW w:w="3451" w:type="pct"/>
            <w:shd w:val="clear" w:color="auto" w:fill="auto"/>
            <w:vAlign w:val="bottom"/>
            <w:hideMark/>
          </w:tcPr>
          <w:p w:rsidR="00C55057" w:rsidRPr="00CF582E" w:rsidRDefault="00C55057" w:rsidP="006325E4">
            <w:pPr>
              <w:spacing w:after="0" w:line="240" w:lineRule="auto"/>
              <w:rPr>
                <w:rFonts w:ascii="Segoe UI" w:eastAsia="Times New Roman" w:hAnsi="Segoe UI" w:cs="Segoe UI"/>
                <w:color w:val="000000"/>
                <w:lang w:eastAsia="ru-RU"/>
              </w:rPr>
            </w:pPr>
            <w:r w:rsidRPr="00CF582E">
              <w:rPr>
                <w:rFonts w:ascii="Segoe UI" w:eastAsia="Times New Roman" w:hAnsi="Segoe UI" w:cs="Segoe UI"/>
                <w:color w:val="000000"/>
                <w:lang w:eastAsia="ru-RU"/>
              </w:rPr>
              <w:t>Старше трудоспособного возраста</w:t>
            </w:r>
          </w:p>
        </w:tc>
        <w:tc>
          <w:tcPr>
            <w:tcW w:w="516" w:type="pct"/>
            <w:shd w:val="clear" w:color="auto" w:fill="auto"/>
            <w:noWrap/>
            <w:vAlign w:val="bottom"/>
            <w:hideMark/>
          </w:tcPr>
          <w:p w:rsidR="00C55057" w:rsidRPr="00CF582E" w:rsidRDefault="00C55057" w:rsidP="006325E4">
            <w:pPr>
              <w:spacing w:after="0" w:line="240" w:lineRule="auto"/>
              <w:jc w:val="right"/>
              <w:rPr>
                <w:rFonts w:ascii="Segoe UI" w:eastAsia="Times New Roman" w:hAnsi="Segoe UI" w:cs="Segoe UI"/>
                <w:color w:val="000000"/>
                <w:lang w:eastAsia="ru-RU"/>
              </w:rPr>
            </w:pPr>
            <w:r w:rsidRPr="00CF582E">
              <w:rPr>
                <w:rFonts w:ascii="Segoe UI" w:eastAsia="Times New Roman" w:hAnsi="Segoe UI" w:cs="Segoe UI"/>
                <w:color w:val="000000"/>
                <w:lang w:eastAsia="ru-RU"/>
              </w:rPr>
              <w:t>18,7</w:t>
            </w:r>
          </w:p>
        </w:tc>
        <w:tc>
          <w:tcPr>
            <w:tcW w:w="517" w:type="pct"/>
            <w:shd w:val="clear" w:color="auto" w:fill="auto"/>
            <w:noWrap/>
            <w:vAlign w:val="bottom"/>
          </w:tcPr>
          <w:p w:rsidR="00C55057" w:rsidRPr="00CF582E" w:rsidRDefault="00C55057" w:rsidP="006325E4">
            <w:pPr>
              <w:spacing w:after="0" w:line="240" w:lineRule="auto"/>
              <w:jc w:val="right"/>
              <w:rPr>
                <w:rFonts w:ascii="Segoe UI" w:eastAsia="Times New Roman" w:hAnsi="Segoe UI" w:cs="Segoe UI"/>
                <w:color w:val="000000"/>
                <w:lang w:eastAsia="ru-RU"/>
              </w:rPr>
            </w:pPr>
            <w:r w:rsidRPr="00CF582E">
              <w:rPr>
                <w:rFonts w:ascii="Segoe UI" w:eastAsia="Times New Roman" w:hAnsi="Segoe UI" w:cs="Segoe UI"/>
                <w:color w:val="000000"/>
                <w:lang w:eastAsia="ru-RU"/>
              </w:rPr>
              <w:t>20,3</w:t>
            </w:r>
          </w:p>
        </w:tc>
        <w:tc>
          <w:tcPr>
            <w:tcW w:w="517" w:type="pct"/>
            <w:shd w:val="clear" w:color="auto" w:fill="auto"/>
            <w:noWrap/>
            <w:vAlign w:val="bottom"/>
          </w:tcPr>
          <w:p w:rsidR="00C55057" w:rsidRPr="00CF582E" w:rsidRDefault="00C55057" w:rsidP="006325E4">
            <w:pPr>
              <w:spacing w:after="0" w:line="240" w:lineRule="auto"/>
              <w:jc w:val="right"/>
              <w:rPr>
                <w:rFonts w:ascii="Segoe UI" w:eastAsia="Times New Roman" w:hAnsi="Segoe UI" w:cs="Segoe UI"/>
                <w:color w:val="000000"/>
                <w:lang w:eastAsia="ru-RU"/>
              </w:rPr>
            </w:pPr>
            <w:r w:rsidRPr="00CF582E">
              <w:rPr>
                <w:rFonts w:ascii="Segoe UI" w:eastAsia="Times New Roman" w:hAnsi="Segoe UI" w:cs="Segoe UI"/>
                <w:color w:val="000000"/>
                <w:lang w:eastAsia="ru-RU"/>
              </w:rPr>
              <w:t>21,1</w:t>
            </w:r>
          </w:p>
        </w:tc>
      </w:tr>
    </w:tbl>
    <w:p w:rsidR="00EF74B5" w:rsidRPr="00CF582E" w:rsidRDefault="00EF74B5" w:rsidP="00EF74B5">
      <w:pPr>
        <w:spacing w:before="120" w:after="0" w:line="240" w:lineRule="auto"/>
        <w:jc w:val="right"/>
        <w:rPr>
          <w:rFonts w:ascii="Segoe UI Light" w:hAnsi="Segoe UI Light" w:cs="Segoe UI Light"/>
        </w:rPr>
      </w:pPr>
      <w:r w:rsidRPr="00CF582E">
        <w:rPr>
          <w:rFonts w:ascii="Segoe UI Light" w:hAnsi="Segoe UI Light" w:cs="Segoe UI Light"/>
        </w:rPr>
        <w:t>Источник: Росстат, расчеты ООО ИТП «Урбаника».</w:t>
      </w:r>
    </w:p>
    <w:p w:rsidR="00EF74B5" w:rsidRPr="00A45F1F" w:rsidRDefault="00EF74B5" w:rsidP="00EF74B5">
      <w:pPr>
        <w:spacing w:before="120" w:after="0" w:line="240" w:lineRule="auto"/>
        <w:jc w:val="both"/>
        <w:rPr>
          <w:rFonts w:ascii="Segoe UI Light" w:hAnsi="Segoe UI Light" w:cs="Segoe UI Light"/>
        </w:rPr>
      </w:pPr>
      <w:r w:rsidRPr="00A45F1F">
        <w:rPr>
          <w:rFonts w:ascii="Segoe UI Light" w:hAnsi="Segoe UI Light" w:cs="Segoe UI Light"/>
        </w:rPr>
        <w:lastRenderedPageBreak/>
        <w:t>Доля трудоспособного населения сократится с 5</w:t>
      </w:r>
      <w:r w:rsidR="00A45F1F" w:rsidRPr="00A45F1F">
        <w:rPr>
          <w:rFonts w:ascii="Segoe UI Light" w:hAnsi="Segoe UI Light" w:cs="Segoe UI Light"/>
        </w:rPr>
        <w:t>9</w:t>
      </w:r>
      <w:r w:rsidRPr="00A45F1F">
        <w:rPr>
          <w:rFonts w:ascii="Segoe UI Light" w:hAnsi="Segoe UI Light" w:cs="Segoe UI Light"/>
        </w:rPr>
        <w:t xml:space="preserve"> % до 5</w:t>
      </w:r>
      <w:r w:rsidR="00A45F1F" w:rsidRPr="00A45F1F">
        <w:rPr>
          <w:rFonts w:ascii="Segoe UI Light" w:hAnsi="Segoe UI Light" w:cs="Segoe UI Light"/>
        </w:rPr>
        <w:t>4</w:t>
      </w:r>
      <w:r w:rsidRPr="00A45F1F">
        <w:rPr>
          <w:rFonts w:ascii="Segoe UI Light" w:hAnsi="Segoe UI Light" w:cs="Segoe UI Light"/>
        </w:rPr>
        <w:t xml:space="preserve"> % от общей численности населения. Доля занятых в экономике от общей численности населения вырастет с современного уровня 3</w:t>
      </w:r>
      <w:r w:rsidR="00A45F1F" w:rsidRPr="00A45F1F">
        <w:rPr>
          <w:rFonts w:ascii="Segoe UI Light" w:hAnsi="Segoe UI Light" w:cs="Segoe UI Light"/>
        </w:rPr>
        <w:t>5</w:t>
      </w:r>
      <w:r w:rsidRPr="00A45F1F">
        <w:rPr>
          <w:rFonts w:ascii="Segoe UI Light" w:hAnsi="Segoe UI Light" w:cs="Segoe UI Light"/>
        </w:rPr>
        <w:t xml:space="preserve"> % до 4</w:t>
      </w:r>
      <w:r w:rsidR="00A45F1F" w:rsidRPr="00A45F1F">
        <w:rPr>
          <w:rFonts w:ascii="Segoe UI Light" w:hAnsi="Segoe UI Light" w:cs="Segoe UI Light"/>
        </w:rPr>
        <w:t>1</w:t>
      </w:r>
      <w:r w:rsidRPr="00A45F1F">
        <w:rPr>
          <w:rFonts w:ascii="Segoe UI Light" w:hAnsi="Segoe UI Light" w:cs="Segoe UI Light"/>
        </w:rPr>
        <w:t xml:space="preserve"> % к 2030 году. Рост числа рабочих мест будет способствовать более полному вовлечению населения в экономику:</w:t>
      </w:r>
      <w:r w:rsidR="00A45F1F" w:rsidRPr="00A45F1F">
        <w:rPr>
          <w:rFonts w:ascii="Segoe UI Light" w:hAnsi="Segoe UI Light" w:cs="Segoe UI Light"/>
        </w:rPr>
        <w:t xml:space="preserve"> значительно сократится</w:t>
      </w:r>
      <w:r w:rsidRPr="00A45F1F">
        <w:rPr>
          <w:rFonts w:ascii="Segoe UI Light" w:hAnsi="Segoe UI Light" w:cs="Segoe UI Light"/>
        </w:rPr>
        <w:t xml:space="preserve"> занятость в теневом секторе. Прогнозная структура численности населения в разрезе муниципальных образований Кингисеппского муниципального района приведена в таблице 1.</w:t>
      </w:r>
      <w:r w:rsidR="00EC4A34">
        <w:rPr>
          <w:rFonts w:ascii="Segoe UI Light" w:hAnsi="Segoe UI Light" w:cs="Segoe UI Light"/>
        </w:rPr>
        <w:t>7</w:t>
      </w:r>
      <w:r w:rsidRPr="00A45F1F">
        <w:rPr>
          <w:rFonts w:ascii="Segoe UI Light" w:hAnsi="Segoe UI Light" w:cs="Segoe UI Light"/>
        </w:rPr>
        <w:t xml:space="preserve">-6. </w:t>
      </w:r>
    </w:p>
    <w:p w:rsidR="00EF74B5" w:rsidRPr="00A45F1F" w:rsidRDefault="00EF74B5" w:rsidP="00EF74B5">
      <w:pPr>
        <w:spacing w:before="120" w:after="0" w:line="240" w:lineRule="auto"/>
        <w:jc w:val="both"/>
        <w:rPr>
          <w:rFonts w:ascii="Segoe UI Light" w:hAnsi="Segoe UI Light" w:cs="Segoe UI Light"/>
        </w:rPr>
      </w:pPr>
      <w:r w:rsidRPr="00A45F1F">
        <w:rPr>
          <w:rFonts w:ascii="Segoe UI Light" w:hAnsi="Segoe UI Light" w:cs="Segoe UI Light"/>
        </w:rPr>
        <w:t>Таблица 1.</w:t>
      </w:r>
      <w:r w:rsidR="00EC4A34">
        <w:rPr>
          <w:rFonts w:ascii="Segoe UI Light" w:hAnsi="Segoe UI Light" w:cs="Segoe UI Light"/>
        </w:rPr>
        <w:t>7</w:t>
      </w:r>
      <w:r w:rsidRPr="00A45F1F">
        <w:rPr>
          <w:rFonts w:ascii="Segoe UI Light" w:hAnsi="Segoe UI Light" w:cs="Segoe UI Light"/>
        </w:rPr>
        <w:t xml:space="preserve">-6. Прогнозная структура населения в разрезе муниципальных образований Кингисеппского муниципального района (в рамках реалистичного сценария), тыс. чел. </w:t>
      </w:r>
    </w:p>
    <w:tbl>
      <w:tblPr>
        <w:tblW w:w="49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6771"/>
        <w:gridCol w:w="918"/>
        <w:gridCol w:w="901"/>
        <w:gridCol w:w="891"/>
      </w:tblGrid>
      <w:tr w:rsidR="00C55057" w:rsidRPr="00FA54F2" w:rsidTr="00C55057">
        <w:trPr>
          <w:trHeight w:val="43"/>
          <w:tblHeader/>
        </w:trPr>
        <w:tc>
          <w:tcPr>
            <w:tcW w:w="3571" w:type="pct"/>
            <w:vAlign w:val="bottom"/>
            <w:hideMark/>
          </w:tcPr>
          <w:p w:rsidR="00C55057" w:rsidRPr="00241298" w:rsidRDefault="00C55057" w:rsidP="006325E4">
            <w:pPr>
              <w:spacing w:after="0" w:line="240" w:lineRule="auto"/>
              <w:jc w:val="center"/>
              <w:rPr>
                <w:rFonts w:ascii="Segoe UI" w:eastAsia="Times New Roman" w:hAnsi="Segoe UI" w:cs="Segoe UI"/>
                <w:color w:val="000000"/>
                <w:lang w:eastAsia="ru-RU"/>
              </w:rPr>
            </w:pPr>
            <w:r w:rsidRPr="00241298">
              <w:rPr>
                <w:rFonts w:ascii="Segoe UI" w:eastAsia="Times New Roman" w:hAnsi="Segoe UI" w:cs="Segoe UI"/>
                <w:color w:val="000000"/>
                <w:lang w:eastAsia="ru-RU"/>
              </w:rPr>
              <w:t>Наименование муниципального образования</w:t>
            </w:r>
          </w:p>
        </w:tc>
        <w:tc>
          <w:tcPr>
            <w:tcW w:w="484" w:type="pct"/>
            <w:vAlign w:val="bottom"/>
            <w:hideMark/>
          </w:tcPr>
          <w:p w:rsidR="00C55057" w:rsidRPr="00241298" w:rsidRDefault="00C55057" w:rsidP="006325E4">
            <w:pPr>
              <w:spacing w:after="0" w:line="240" w:lineRule="auto"/>
              <w:jc w:val="right"/>
              <w:rPr>
                <w:rFonts w:ascii="Segoe UI" w:eastAsia="Times New Roman" w:hAnsi="Segoe UI" w:cs="Segoe UI"/>
                <w:color w:val="000000"/>
                <w:lang w:eastAsia="ru-RU"/>
              </w:rPr>
            </w:pPr>
            <w:r w:rsidRPr="00241298">
              <w:rPr>
                <w:rFonts w:ascii="Segoe UI" w:eastAsia="Times New Roman" w:hAnsi="Segoe UI" w:cs="Segoe UI"/>
                <w:color w:val="000000"/>
                <w:lang w:eastAsia="ru-RU"/>
              </w:rPr>
              <w:t>2015</w:t>
            </w:r>
          </w:p>
        </w:tc>
        <w:tc>
          <w:tcPr>
            <w:tcW w:w="475" w:type="pct"/>
            <w:noWrap/>
            <w:vAlign w:val="bottom"/>
            <w:hideMark/>
          </w:tcPr>
          <w:p w:rsidR="00C55057" w:rsidRPr="00241298" w:rsidRDefault="00C55057" w:rsidP="006325E4">
            <w:pPr>
              <w:spacing w:after="0" w:line="240" w:lineRule="auto"/>
              <w:jc w:val="right"/>
              <w:rPr>
                <w:rFonts w:ascii="Segoe UI" w:eastAsia="Times New Roman" w:hAnsi="Segoe UI" w:cs="Segoe UI"/>
                <w:color w:val="000000"/>
                <w:lang w:eastAsia="ru-RU"/>
              </w:rPr>
            </w:pPr>
            <w:r w:rsidRPr="00241298">
              <w:rPr>
                <w:rFonts w:ascii="Segoe UI" w:eastAsia="Times New Roman" w:hAnsi="Segoe UI" w:cs="Segoe UI"/>
                <w:color w:val="000000"/>
                <w:lang w:eastAsia="ru-RU"/>
              </w:rPr>
              <w:t>2020</w:t>
            </w:r>
          </w:p>
        </w:tc>
        <w:tc>
          <w:tcPr>
            <w:tcW w:w="471" w:type="pct"/>
            <w:noWrap/>
            <w:vAlign w:val="bottom"/>
            <w:hideMark/>
          </w:tcPr>
          <w:p w:rsidR="00C55057" w:rsidRPr="00241298" w:rsidRDefault="00C55057" w:rsidP="006325E4">
            <w:pPr>
              <w:spacing w:after="0" w:line="240" w:lineRule="auto"/>
              <w:jc w:val="right"/>
              <w:rPr>
                <w:rFonts w:ascii="Segoe UI" w:eastAsia="Times New Roman" w:hAnsi="Segoe UI" w:cs="Segoe UI"/>
                <w:color w:val="000000"/>
                <w:lang w:eastAsia="ru-RU"/>
              </w:rPr>
            </w:pPr>
            <w:r w:rsidRPr="00241298">
              <w:rPr>
                <w:rFonts w:ascii="Segoe UI" w:eastAsia="Times New Roman" w:hAnsi="Segoe UI" w:cs="Segoe UI"/>
                <w:color w:val="000000"/>
                <w:lang w:eastAsia="ru-RU"/>
              </w:rPr>
              <w:t>2030</w:t>
            </w:r>
          </w:p>
        </w:tc>
      </w:tr>
      <w:tr w:rsidR="00C55057" w:rsidRPr="00FA54F2" w:rsidTr="00C55057">
        <w:trPr>
          <w:trHeight w:val="43"/>
        </w:trPr>
        <w:tc>
          <w:tcPr>
            <w:tcW w:w="3571" w:type="pct"/>
            <w:vAlign w:val="bottom"/>
          </w:tcPr>
          <w:p w:rsidR="00C55057" w:rsidRPr="00241298" w:rsidRDefault="00C55057" w:rsidP="006325E4">
            <w:pPr>
              <w:spacing w:after="0" w:line="240" w:lineRule="auto"/>
              <w:rPr>
                <w:rFonts w:ascii="Segoe UI" w:eastAsia="Times New Roman" w:hAnsi="Segoe UI" w:cs="Segoe UI"/>
                <w:b/>
                <w:color w:val="000000"/>
                <w:lang w:eastAsia="ru-RU"/>
              </w:rPr>
            </w:pPr>
            <w:r w:rsidRPr="00241298">
              <w:rPr>
                <w:rFonts w:ascii="Segoe UI" w:eastAsia="Times New Roman" w:hAnsi="Segoe UI" w:cs="Segoe UI"/>
                <w:b/>
                <w:color w:val="000000"/>
                <w:lang w:eastAsia="ru-RU"/>
              </w:rPr>
              <w:t>Кингисеппский муниципальный район всего</w:t>
            </w:r>
          </w:p>
        </w:tc>
        <w:tc>
          <w:tcPr>
            <w:tcW w:w="484" w:type="pct"/>
            <w:vAlign w:val="bottom"/>
          </w:tcPr>
          <w:p w:rsidR="00C55057" w:rsidRPr="00241298" w:rsidRDefault="00C55057" w:rsidP="006325E4">
            <w:pPr>
              <w:spacing w:after="0" w:line="240" w:lineRule="auto"/>
              <w:jc w:val="right"/>
              <w:rPr>
                <w:rFonts w:ascii="Segoe UI" w:eastAsia="Times New Roman" w:hAnsi="Segoe UI" w:cs="Segoe UI"/>
                <w:b/>
                <w:bCs/>
                <w:color w:val="000000"/>
                <w:lang w:eastAsia="ru-RU"/>
              </w:rPr>
            </w:pPr>
            <w:r w:rsidRPr="00241298">
              <w:rPr>
                <w:rFonts w:ascii="Segoe UI" w:eastAsia="Times New Roman" w:hAnsi="Segoe UI" w:cs="Segoe UI"/>
                <w:b/>
                <w:bCs/>
                <w:color w:val="000000"/>
                <w:lang w:eastAsia="ru-RU"/>
              </w:rPr>
              <w:t>79,1</w:t>
            </w:r>
          </w:p>
        </w:tc>
        <w:tc>
          <w:tcPr>
            <w:tcW w:w="475" w:type="pct"/>
            <w:noWrap/>
            <w:vAlign w:val="bottom"/>
          </w:tcPr>
          <w:p w:rsidR="00C55057" w:rsidRPr="00241298" w:rsidRDefault="00C55057" w:rsidP="00241298">
            <w:pPr>
              <w:spacing w:after="0" w:line="240" w:lineRule="auto"/>
              <w:jc w:val="right"/>
              <w:rPr>
                <w:rFonts w:ascii="Segoe UI" w:eastAsia="Times New Roman" w:hAnsi="Segoe UI" w:cs="Segoe UI"/>
                <w:b/>
                <w:bCs/>
                <w:color w:val="000000"/>
                <w:lang w:eastAsia="ru-RU"/>
              </w:rPr>
            </w:pPr>
            <w:r w:rsidRPr="00241298">
              <w:rPr>
                <w:rFonts w:ascii="Segoe UI" w:eastAsia="Times New Roman" w:hAnsi="Segoe UI" w:cs="Segoe UI"/>
                <w:b/>
                <w:bCs/>
                <w:color w:val="000000"/>
                <w:lang w:eastAsia="ru-RU"/>
              </w:rPr>
              <w:t>82,7</w:t>
            </w:r>
          </w:p>
        </w:tc>
        <w:tc>
          <w:tcPr>
            <w:tcW w:w="471" w:type="pct"/>
            <w:noWrap/>
            <w:vAlign w:val="bottom"/>
          </w:tcPr>
          <w:p w:rsidR="00C55057" w:rsidRPr="00241298" w:rsidRDefault="00C55057" w:rsidP="00241298">
            <w:pPr>
              <w:spacing w:after="0" w:line="240" w:lineRule="auto"/>
              <w:jc w:val="right"/>
              <w:rPr>
                <w:rFonts w:ascii="Segoe UI" w:eastAsia="Times New Roman" w:hAnsi="Segoe UI" w:cs="Segoe UI"/>
                <w:b/>
                <w:bCs/>
                <w:color w:val="000000"/>
                <w:lang w:eastAsia="ru-RU"/>
              </w:rPr>
            </w:pPr>
            <w:r w:rsidRPr="00241298">
              <w:rPr>
                <w:rFonts w:ascii="Segoe UI" w:eastAsia="Times New Roman" w:hAnsi="Segoe UI" w:cs="Segoe UI"/>
                <w:b/>
                <w:bCs/>
                <w:color w:val="000000"/>
                <w:lang w:eastAsia="ru-RU"/>
              </w:rPr>
              <w:t>86,4</w:t>
            </w:r>
          </w:p>
        </w:tc>
      </w:tr>
      <w:tr w:rsidR="00C55057" w:rsidRPr="00FA54F2" w:rsidTr="00C55057">
        <w:trPr>
          <w:trHeight w:val="288"/>
        </w:trPr>
        <w:tc>
          <w:tcPr>
            <w:tcW w:w="3571" w:type="pct"/>
            <w:vAlign w:val="bottom"/>
            <w:hideMark/>
          </w:tcPr>
          <w:p w:rsidR="00C55057" w:rsidRPr="00241298" w:rsidRDefault="00C55057" w:rsidP="006325E4">
            <w:pPr>
              <w:spacing w:after="0" w:line="240" w:lineRule="auto"/>
              <w:rPr>
                <w:rFonts w:ascii="Segoe UI" w:eastAsia="Times New Roman" w:hAnsi="Segoe UI" w:cs="Segoe UI"/>
                <w:color w:val="000000"/>
                <w:lang w:eastAsia="ru-RU"/>
              </w:rPr>
            </w:pPr>
            <w:r w:rsidRPr="00241298">
              <w:rPr>
                <w:rFonts w:ascii="Segoe UI" w:eastAsia="Times New Roman" w:hAnsi="Segoe UI" w:cs="Segoe UI"/>
                <w:color w:val="000000"/>
                <w:lang w:eastAsia="ru-RU"/>
              </w:rPr>
              <w:t>Кингисеппское городское поселение</w:t>
            </w:r>
          </w:p>
        </w:tc>
        <w:tc>
          <w:tcPr>
            <w:tcW w:w="484" w:type="pct"/>
            <w:vAlign w:val="bottom"/>
            <w:hideMark/>
          </w:tcPr>
          <w:p w:rsidR="00C55057" w:rsidRPr="00241298" w:rsidRDefault="00C55057" w:rsidP="006325E4">
            <w:pPr>
              <w:spacing w:after="0" w:line="240" w:lineRule="auto"/>
              <w:jc w:val="right"/>
              <w:rPr>
                <w:rFonts w:ascii="Segoe UI" w:eastAsia="Times New Roman" w:hAnsi="Segoe UI" w:cs="Segoe UI"/>
                <w:color w:val="000000"/>
                <w:lang w:eastAsia="ru-RU"/>
              </w:rPr>
            </w:pPr>
            <w:r w:rsidRPr="00241298">
              <w:rPr>
                <w:rFonts w:ascii="Segoe UI" w:eastAsia="Times New Roman" w:hAnsi="Segoe UI" w:cs="Segoe UI"/>
                <w:color w:val="000000"/>
                <w:lang w:eastAsia="ru-RU"/>
              </w:rPr>
              <w:t>47,7</w:t>
            </w:r>
          </w:p>
        </w:tc>
        <w:tc>
          <w:tcPr>
            <w:tcW w:w="475" w:type="pct"/>
            <w:noWrap/>
            <w:vAlign w:val="bottom"/>
            <w:hideMark/>
          </w:tcPr>
          <w:p w:rsidR="00C55057" w:rsidRPr="00241298" w:rsidRDefault="00C55057" w:rsidP="00241298">
            <w:pPr>
              <w:spacing w:after="0" w:line="240" w:lineRule="auto"/>
              <w:jc w:val="right"/>
              <w:rPr>
                <w:rFonts w:ascii="Segoe UI" w:eastAsia="Times New Roman" w:hAnsi="Segoe UI" w:cs="Segoe UI"/>
                <w:color w:val="000000"/>
                <w:lang w:eastAsia="ru-RU"/>
              </w:rPr>
            </w:pPr>
            <w:r w:rsidRPr="00241298">
              <w:rPr>
                <w:rFonts w:ascii="Segoe UI" w:eastAsia="Times New Roman" w:hAnsi="Segoe UI" w:cs="Segoe UI"/>
                <w:color w:val="000000"/>
                <w:lang w:eastAsia="ru-RU"/>
              </w:rPr>
              <w:t>51,0</w:t>
            </w:r>
          </w:p>
        </w:tc>
        <w:tc>
          <w:tcPr>
            <w:tcW w:w="471" w:type="pct"/>
            <w:noWrap/>
            <w:vAlign w:val="bottom"/>
          </w:tcPr>
          <w:p w:rsidR="00C55057" w:rsidRPr="00241298" w:rsidRDefault="00C55057" w:rsidP="00241298">
            <w:pPr>
              <w:spacing w:after="0" w:line="240" w:lineRule="auto"/>
              <w:jc w:val="right"/>
              <w:rPr>
                <w:rFonts w:ascii="Segoe UI" w:eastAsia="Times New Roman" w:hAnsi="Segoe UI" w:cs="Segoe UI"/>
                <w:color w:val="000000"/>
                <w:lang w:eastAsia="ru-RU"/>
              </w:rPr>
            </w:pPr>
            <w:r w:rsidRPr="00241298">
              <w:rPr>
                <w:rFonts w:ascii="Segoe UI" w:eastAsia="Times New Roman" w:hAnsi="Segoe UI" w:cs="Segoe UI"/>
                <w:color w:val="000000"/>
                <w:lang w:eastAsia="ru-RU"/>
              </w:rPr>
              <w:t>51,4</w:t>
            </w:r>
          </w:p>
        </w:tc>
      </w:tr>
      <w:tr w:rsidR="00C55057" w:rsidRPr="00FA54F2" w:rsidTr="00C55057">
        <w:trPr>
          <w:trHeight w:val="288"/>
        </w:trPr>
        <w:tc>
          <w:tcPr>
            <w:tcW w:w="3571" w:type="pct"/>
            <w:vAlign w:val="bottom"/>
            <w:hideMark/>
          </w:tcPr>
          <w:p w:rsidR="00C55057" w:rsidRPr="00241298" w:rsidRDefault="00000FB6" w:rsidP="006325E4">
            <w:pPr>
              <w:spacing w:after="0" w:line="240" w:lineRule="auto"/>
              <w:rPr>
                <w:rFonts w:ascii="Segoe UI" w:eastAsia="Times New Roman" w:hAnsi="Segoe UI" w:cs="Segoe UI"/>
                <w:color w:val="000000"/>
                <w:lang w:eastAsia="ru-RU"/>
              </w:rPr>
            </w:pPr>
            <w:r>
              <w:rPr>
                <w:rFonts w:ascii="Segoe UI" w:eastAsia="Times New Roman" w:hAnsi="Segoe UI" w:cs="Segoe UI"/>
                <w:color w:val="000000"/>
                <w:lang w:eastAsia="ru-RU"/>
              </w:rPr>
              <w:t>Муниципальное образование «Город Ивангород»</w:t>
            </w:r>
          </w:p>
        </w:tc>
        <w:tc>
          <w:tcPr>
            <w:tcW w:w="484" w:type="pct"/>
            <w:vAlign w:val="bottom"/>
            <w:hideMark/>
          </w:tcPr>
          <w:p w:rsidR="00C55057" w:rsidRPr="00241298" w:rsidRDefault="00C55057" w:rsidP="006325E4">
            <w:pPr>
              <w:spacing w:after="0" w:line="240" w:lineRule="auto"/>
              <w:jc w:val="right"/>
              <w:rPr>
                <w:rFonts w:ascii="Segoe UI" w:eastAsia="Times New Roman" w:hAnsi="Segoe UI" w:cs="Segoe UI"/>
                <w:color w:val="000000"/>
                <w:lang w:eastAsia="ru-RU"/>
              </w:rPr>
            </w:pPr>
            <w:r w:rsidRPr="00241298">
              <w:rPr>
                <w:rFonts w:ascii="Segoe UI" w:eastAsia="Times New Roman" w:hAnsi="Segoe UI" w:cs="Segoe UI"/>
                <w:color w:val="000000"/>
                <w:lang w:eastAsia="ru-RU"/>
              </w:rPr>
              <w:t>10,5</w:t>
            </w:r>
          </w:p>
        </w:tc>
        <w:tc>
          <w:tcPr>
            <w:tcW w:w="475" w:type="pct"/>
            <w:noWrap/>
            <w:vAlign w:val="bottom"/>
            <w:hideMark/>
          </w:tcPr>
          <w:p w:rsidR="00C55057" w:rsidRPr="00241298" w:rsidRDefault="00C55057" w:rsidP="00241298">
            <w:pPr>
              <w:spacing w:after="0" w:line="240" w:lineRule="auto"/>
              <w:jc w:val="right"/>
              <w:rPr>
                <w:rFonts w:ascii="Segoe UI" w:eastAsia="Times New Roman" w:hAnsi="Segoe UI" w:cs="Segoe UI"/>
                <w:color w:val="000000"/>
                <w:lang w:eastAsia="ru-RU"/>
              </w:rPr>
            </w:pPr>
            <w:r w:rsidRPr="00241298">
              <w:rPr>
                <w:rFonts w:ascii="Segoe UI" w:eastAsia="Times New Roman" w:hAnsi="Segoe UI" w:cs="Segoe UI"/>
                <w:color w:val="000000"/>
                <w:lang w:eastAsia="ru-RU"/>
              </w:rPr>
              <w:t>10,9</w:t>
            </w:r>
          </w:p>
        </w:tc>
        <w:tc>
          <w:tcPr>
            <w:tcW w:w="471" w:type="pct"/>
            <w:noWrap/>
            <w:vAlign w:val="bottom"/>
          </w:tcPr>
          <w:p w:rsidR="00C55057" w:rsidRPr="00241298" w:rsidRDefault="00C55057" w:rsidP="00241298">
            <w:pPr>
              <w:spacing w:after="0" w:line="240" w:lineRule="auto"/>
              <w:jc w:val="right"/>
              <w:rPr>
                <w:rFonts w:ascii="Segoe UI" w:eastAsia="Times New Roman" w:hAnsi="Segoe UI" w:cs="Segoe UI"/>
                <w:color w:val="000000"/>
                <w:lang w:eastAsia="ru-RU"/>
              </w:rPr>
            </w:pPr>
            <w:r w:rsidRPr="00241298">
              <w:rPr>
                <w:rFonts w:ascii="Segoe UI" w:eastAsia="Times New Roman" w:hAnsi="Segoe UI" w:cs="Segoe UI"/>
                <w:color w:val="000000"/>
                <w:lang w:eastAsia="ru-RU"/>
              </w:rPr>
              <w:t>10,5</w:t>
            </w:r>
          </w:p>
        </w:tc>
      </w:tr>
      <w:tr w:rsidR="00C55057" w:rsidRPr="00FA54F2" w:rsidTr="00C55057">
        <w:trPr>
          <w:trHeight w:val="288"/>
        </w:trPr>
        <w:tc>
          <w:tcPr>
            <w:tcW w:w="3571" w:type="pct"/>
            <w:vAlign w:val="bottom"/>
            <w:hideMark/>
          </w:tcPr>
          <w:p w:rsidR="00C55057" w:rsidRPr="00241298" w:rsidRDefault="00C55057" w:rsidP="006325E4">
            <w:pPr>
              <w:spacing w:after="0" w:line="240" w:lineRule="auto"/>
              <w:rPr>
                <w:rFonts w:ascii="Segoe UI" w:eastAsia="Times New Roman" w:hAnsi="Segoe UI" w:cs="Segoe UI"/>
                <w:color w:val="000000"/>
                <w:lang w:eastAsia="ru-RU"/>
              </w:rPr>
            </w:pPr>
            <w:r w:rsidRPr="00241298">
              <w:rPr>
                <w:rFonts w:ascii="Segoe UI" w:eastAsia="Times New Roman" w:hAnsi="Segoe UI" w:cs="Segoe UI"/>
                <w:color w:val="000000"/>
                <w:lang w:eastAsia="ru-RU"/>
              </w:rPr>
              <w:t>Большелуцкое сельское поселение</w:t>
            </w:r>
          </w:p>
        </w:tc>
        <w:tc>
          <w:tcPr>
            <w:tcW w:w="484" w:type="pct"/>
            <w:vAlign w:val="bottom"/>
            <w:hideMark/>
          </w:tcPr>
          <w:p w:rsidR="00C55057" w:rsidRPr="00241298" w:rsidRDefault="00C55057" w:rsidP="006325E4">
            <w:pPr>
              <w:spacing w:after="0" w:line="240" w:lineRule="auto"/>
              <w:jc w:val="right"/>
              <w:rPr>
                <w:rFonts w:ascii="Segoe UI" w:eastAsia="Times New Roman" w:hAnsi="Segoe UI" w:cs="Segoe UI"/>
                <w:color w:val="000000"/>
                <w:lang w:eastAsia="ru-RU"/>
              </w:rPr>
            </w:pPr>
            <w:r w:rsidRPr="00241298">
              <w:rPr>
                <w:rFonts w:ascii="Segoe UI" w:eastAsia="Times New Roman" w:hAnsi="Segoe UI" w:cs="Segoe UI"/>
                <w:color w:val="000000"/>
                <w:lang w:eastAsia="ru-RU"/>
              </w:rPr>
              <w:t>3,8</w:t>
            </w:r>
          </w:p>
        </w:tc>
        <w:tc>
          <w:tcPr>
            <w:tcW w:w="475" w:type="pct"/>
            <w:noWrap/>
            <w:vAlign w:val="bottom"/>
            <w:hideMark/>
          </w:tcPr>
          <w:p w:rsidR="00C55057" w:rsidRPr="00241298" w:rsidRDefault="00C55057" w:rsidP="00241298">
            <w:pPr>
              <w:spacing w:after="0" w:line="240" w:lineRule="auto"/>
              <w:jc w:val="right"/>
              <w:rPr>
                <w:rFonts w:ascii="Segoe UI" w:eastAsia="Times New Roman" w:hAnsi="Segoe UI" w:cs="Segoe UI"/>
                <w:color w:val="000000"/>
                <w:lang w:eastAsia="ru-RU"/>
              </w:rPr>
            </w:pPr>
            <w:r w:rsidRPr="00241298">
              <w:rPr>
                <w:rFonts w:ascii="Segoe UI" w:eastAsia="Times New Roman" w:hAnsi="Segoe UI" w:cs="Segoe UI"/>
                <w:color w:val="000000"/>
                <w:lang w:eastAsia="ru-RU"/>
              </w:rPr>
              <w:t>3,6</w:t>
            </w:r>
          </w:p>
        </w:tc>
        <w:tc>
          <w:tcPr>
            <w:tcW w:w="471" w:type="pct"/>
            <w:noWrap/>
            <w:vAlign w:val="bottom"/>
          </w:tcPr>
          <w:p w:rsidR="00C55057" w:rsidRPr="00241298" w:rsidRDefault="00C55057" w:rsidP="00241298">
            <w:pPr>
              <w:spacing w:after="0" w:line="240" w:lineRule="auto"/>
              <w:jc w:val="right"/>
              <w:rPr>
                <w:rFonts w:ascii="Segoe UI" w:eastAsia="Times New Roman" w:hAnsi="Segoe UI" w:cs="Segoe UI"/>
                <w:color w:val="000000"/>
                <w:lang w:eastAsia="ru-RU"/>
              </w:rPr>
            </w:pPr>
            <w:r w:rsidRPr="00241298">
              <w:rPr>
                <w:rFonts w:ascii="Segoe UI" w:eastAsia="Times New Roman" w:hAnsi="Segoe UI" w:cs="Segoe UI"/>
                <w:color w:val="000000"/>
                <w:lang w:eastAsia="ru-RU"/>
              </w:rPr>
              <w:t>3,5</w:t>
            </w:r>
          </w:p>
        </w:tc>
      </w:tr>
      <w:tr w:rsidR="00C55057" w:rsidRPr="00FA54F2" w:rsidTr="00C55057">
        <w:trPr>
          <w:trHeight w:val="288"/>
        </w:trPr>
        <w:tc>
          <w:tcPr>
            <w:tcW w:w="3571" w:type="pct"/>
            <w:vAlign w:val="bottom"/>
            <w:hideMark/>
          </w:tcPr>
          <w:p w:rsidR="00C55057" w:rsidRPr="00241298" w:rsidRDefault="00C55057" w:rsidP="006325E4">
            <w:pPr>
              <w:spacing w:after="0" w:line="240" w:lineRule="auto"/>
              <w:rPr>
                <w:rFonts w:ascii="Segoe UI" w:eastAsia="Times New Roman" w:hAnsi="Segoe UI" w:cs="Segoe UI"/>
                <w:color w:val="000000"/>
                <w:lang w:eastAsia="ru-RU"/>
              </w:rPr>
            </w:pPr>
            <w:r w:rsidRPr="00241298">
              <w:rPr>
                <w:rFonts w:ascii="Segoe UI" w:eastAsia="Times New Roman" w:hAnsi="Segoe UI" w:cs="Segoe UI"/>
                <w:color w:val="000000"/>
                <w:lang w:eastAsia="ru-RU"/>
              </w:rPr>
              <w:t>Фалилеевское сельское поселение</w:t>
            </w:r>
          </w:p>
        </w:tc>
        <w:tc>
          <w:tcPr>
            <w:tcW w:w="484" w:type="pct"/>
            <w:vAlign w:val="bottom"/>
            <w:hideMark/>
          </w:tcPr>
          <w:p w:rsidR="00C55057" w:rsidRPr="00241298" w:rsidRDefault="00C55057" w:rsidP="006325E4">
            <w:pPr>
              <w:spacing w:after="0" w:line="240" w:lineRule="auto"/>
              <w:jc w:val="right"/>
              <w:rPr>
                <w:rFonts w:ascii="Segoe UI" w:eastAsia="Times New Roman" w:hAnsi="Segoe UI" w:cs="Segoe UI"/>
                <w:color w:val="000000"/>
                <w:lang w:eastAsia="ru-RU"/>
              </w:rPr>
            </w:pPr>
            <w:r w:rsidRPr="00241298">
              <w:rPr>
                <w:rFonts w:ascii="Segoe UI" w:eastAsia="Times New Roman" w:hAnsi="Segoe UI" w:cs="Segoe UI"/>
                <w:color w:val="000000"/>
                <w:lang w:eastAsia="ru-RU"/>
              </w:rPr>
              <w:t>1,2</w:t>
            </w:r>
          </w:p>
        </w:tc>
        <w:tc>
          <w:tcPr>
            <w:tcW w:w="475" w:type="pct"/>
            <w:noWrap/>
            <w:vAlign w:val="bottom"/>
            <w:hideMark/>
          </w:tcPr>
          <w:p w:rsidR="00C55057" w:rsidRPr="00241298" w:rsidRDefault="00C55057" w:rsidP="00241298">
            <w:pPr>
              <w:spacing w:after="0" w:line="240" w:lineRule="auto"/>
              <w:jc w:val="right"/>
              <w:rPr>
                <w:rFonts w:ascii="Segoe UI" w:eastAsia="Times New Roman" w:hAnsi="Segoe UI" w:cs="Segoe UI"/>
                <w:color w:val="000000"/>
                <w:lang w:eastAsia="ru-RU"/>
              </w:rPr>
            </w:pPr>
            <w:r w:rsidRPr="00241298">
              <w:rPr>
                <w:rFonts w:ascii="Segoe UI" w:eastAsia="Times New Roman" w:hAnsi="Segoe UI" w:cs="Segoe UI"/>
                <w:color w:val="000000"/>
                <w:lang w:eastAsia="ru-RU"/>
              </w:rPr>
              <w:t>1,3</w:t>
            </w:r>
          </w:p>
        </w:tc>
        <w:tc>
          <w:tcPr>
            <w:tcW w:w="471" w:type="pct"/>
            <w:noWrap/>
            <w:vAlign w:val="bottom"/>
          </w:tcPr>
          <w:p w:rsidR="00C55057" w:rsidRPr="00241298" w:rsidRDefault="00C55057" w:rsidP="00241298">
            <w:pPr>
              <w:spacing w:after="0" w:line="240" w:lineRule="auto"/>
              <w:jc w:val="right"/>
              <w:rPr>
                <w:rFonts w:ascii="Segoe UI" w:eastAsia="Times New Roman" w:hAnsi="Segoe UI" w:cs="Segoe UI"/>
                <w:color w:val="000000"/>
                <w:lang w:eastAsia="ru-RU"/>
              </w:rPr>
            </w:pPr>
            <w:r w:rsidRPr="00241298">
              <w:rPr>
                <w:rFonts w:ascii="Segoe UI" w:eastAsia="Times New Roman" w:hAnsi="Segoe UI" w:cs="Segoe UI"/>
                <w:color w:val="000000"/>
                <w:lang w:eastAsia="ru-RU"/>
              </w:rPr>
              <w:t>1,3</w:t>
            </w:r>
          </w:p>
        </w:tc>
      </w:tr>
      <w:tr w:rsidR="00C55057" w:rsidRPr="00FA54F2" w:rsidTr="00C55057">
        <w:trPr>
          <w:trHeight w:val="288"/>
        </w:trPr>
        <w:tc>
          <w:tcPr>
            <w:tcW w:w="3571" w:type="pct"/>
            <w:vAlign w:val="bottom"/>
            <w:hideMark/>
          </w:tcPr>
          <w:p w:rsidR="00C55057" w:rsidRPr="00241298" w:rsidRDefault="00C55057" w:rsidP="006325E4">
            <w:pPr>
              <w:spacing w:after="0" w:line="240" w:lineRule="auto"/>
              <w:rPr>
                <w:rFonts w:ascii="Segoe UI" w:eastAsia="Times New Roman" w:hAnsi="Segoe UI" w:cs="Segoe UI"/>
                <w:color w:val="000000"/>
                <w:lang w:eastAsia="ru-RU"/>
              </w:rPr>
            </w:pPr>
            <w:r w:rsidRPr="00241298">
              <w:rPr>
                <w:rFonts w:ascii="Segoe UI" w:eastAsia="Times New Roman" w:hAnsi="Segoe UI" w:cs="Segoe UI"/>
                <w:color w:val="000000"/>
                <w:lang w:eastAsia="ru-RU"/>
              </w:rPr>
              <w:t>Котельское сельское поселение</w:t>
            </w:r>
          </w:p>
        </w:tc>
        <w:tc>
          <w:tcPr>
            <w:tcW w:w="484" w:type="pct"/>
            <w:vAlign w:val="bottom"/>
            <w:hideMark/>
          </w:tcPr>
          <w:p w:rsidR="00C55057" w:rsidRPr="00241298" w:rsidRDefault="00C55057" w:rsidP="006325E4">
            <w:pPr>
              <w:spacing w:after="0" w:line="240" w:lineRule="auto"/>
              <w:jc w:val="right"/>
              <w:rPr>
                <w:rFonts w:ascii="Segoe UI" w:eastAsia="Times New Roman" w:hAnsi="Segoe UI" w:cs="Segoe UI"/>
                <w:color w:val="000000"/>
                <w:lang w:eastAsia="ru-RU"/>
              </w:rPr>
            </w:pPr>
            <w:r w:rsidRPr="00241298">
              <w:rPr>
                <w:rFonts w:ascii="Segoe UI" w:eastAsia="Times New Roman" w:hAnsi="Segoe UI" w:cs="Segoe UI"/>
                <w:color w:val="000000"/>
                <w:lang w:eastAsia="ru-RU"/>
              </w:rPr>
              <w:t>3,6</w:t>
            </w:r>
          </w:p>
        </w:tc>
        <w:tc>
          <w:tcPr>
            <w:tcW w:w="475" w:type="pct"/>
            <w:noWrap/>
            <w:vAlign w:val="bottom"/>
            <w:hideMark/>
          </w:tcPr>
          <w:p w:rsidR="00C55057" w:rsidRPr="00241298" w:rsidRDefault="00C55057" w:rsidP="00241298">
            <w:pPr>
              <w:spacing w:after="0" w:line="240" w:lineRule="auto"/>
              <w:jc w:val="right"/>
              <w:rPr>
                <w:rFonts w:ascii="Segoe UI" w:eastAsia="Times New Roman" w:hAnsi="Segoe UI" w:cs="Segoe UI"/>
                <w:color w:val="000000"/>
                <w:lang w:eastAsia="ru-RU"/>
              </w:rPr>
            </w:pPr>
            <w:r w:rsidRPr="00241298">
              <w:rPr>
                <w:rFonts w:ascii="Segoe UI" w:eastAsia="Times New Roman" w:hAnsi="Segoe UI" w:cs="Segoe UI"/>
                <w:color w:val="000000"/>
                <w:lang w:eastAsia="ru-RU"/>
              </w:rPr>
              <w:t>3,5</w:t>
            </w:r>
          </w:p>
        </w:tc>
        <w:tc>
          <w:tcPr>
            <w:tcW w:w="471" w:type="pct"/>
            <w:noWrap/>
            <w:vAlign w:val="bottom"/>
          </w:tcPr>
          <w:p w:rsidR="00C55057" w:rsidRPr="00241298" w:rsidRDefault="00C55057" w:rsidP="00241298">
            <w:pPr>
              <w:spacing w:after="0" w:line="240" w:lineRule="auto"/>
              <w:jc w:val="right"/>
              <w:rPr>
                <w:rFonts w:ascii="Segoe UI" w:eastAsia="Times New Roman" w:hAnsi="Segoe UI" w:cs="Segoe UI"/>
                <w:color w:val="000000"/>
                <w:lang w:eastAsia="ru-RU"/>
              </w:rPr>
            </w:pPr>
            <w:r w:rsidRPr="00241298">
              <w:rPr>
                <w:rFonts w:ascii="Segoe UI" w:eastAsia="Times New Roman" w:hAnsi="Segoe UI" w:cs="Segoe UI"/>
                <w:color w:val="000000"/>
                <w:lang w:eastAsia="ru-RU"/>
              </w:rPr>
              <w:t>3,3</w:t>
            </w:r>
          </w:p>
        </w:tc>
      </w:tr>
      <w:tr w:rsidR="00C55057" w:rsidRPr="00FA54F2" w:rsidTr="00C55057">
        <w:trPr>
          <w:trHeight w:val="288"/>
        </w:trPr>
        <w:tc>
          <w:tcPr>
            <w:tcW w:w="3571" w:type="pct"/>
            <w:vAlign w:val="bottom"/>
            <w:hideMark/>
          </w:tcPr>
          <w:p w:rsidR="00C55057" w:rsidRPr="00241298" w:rsidRDefault="00C55057" w:rsidP="006325E4">
            <w:pPr>
              <w:spacing w:after="0" w:line="240" w:lineRule="auto"/>
              <w:rPr>
                <w:rFonts w:ascii="Segoe UI" w:eastAsia="Times New Roman" w:hAnsi="Segoe UI" w:cs="Segoe UI"/>
                <w:color w:val="000000"/>
                <w:lang w:eastAsia="ru-RU"/>
              </w:rPr>
            </w:pPr>
            <w:r w:rsidRPr="00241298">
              <w:rPr>
                <w:rFonts w:ascii="Segoe UI" w:eastAsia="Times New Roman" w:hAnsi="Segoe UI" w:cs="Segoe UI"/>
                <w:color w:val="000000"/>
                <w:lang w:eastAsia="ru-RU"/>
              </w:rPr>
              <w:t>Усть-Лужское сельское поселение</w:t>
            </w:r>
          </w:p>
        </w:tc>
        <w:tc>
          <w:tcPr>
            <w:tcW w:w="484" w:type="pct"/>
            <w:vAlign w:val="bottom"/>
            <w:hideMark/>
          </w:tcPr>
          <w:p w:rsidR="00C55057" w:rsidRPr="00241298" w:rsidRDefault="00C55057" w:rsidP="006325E4">
            <w:pPr>
              <w:spacing w:after="0" w:line="240" w:lineRule="auto"/>
              <w:jc w:val="right"/>
              <w:rPr>
                <w:rFonts w:ascii="Segoe UI" w:eastAsia="Times New Roman" w:hAnsi="Segoe UI" w:cs="Segoe UI"/>
                <w:color w:val="000000"/>
                <w:lang w:eastAsia="ru-RU"/>
              </w:rPr>
            </w:pPr>
            <w:r w:rsidRPr="00241298">
              <w:rPr>
                <w:rFonts w:ascii="Segoe UI" w:eastAsia="Times New Roman" w:hAnsi="Segoe UI" w:cs="Segoe UI"/>
                <w:color w:val="000000"/>
                <w:lang w:eastAsia="ru-RU"/>
              </w:rPr>
              <w:t>3,1</w:t>
            </w:r>
          </w:p>
        </w:tc>
        <w:tc>
          <w:tcPr>
            <w:tcW w:w="475" w:type="pct"/>
            <w:noWrap/>
            <w:vAlign w:val="bottom"/>
            <w:hideMark/>
          </w:tcPr>
          <w:p w:rsidR="00C55057" w:rsidRPr="00241298" w:rsidRDefault="00C55057" w:rsidP="00241298">
            <w:pPr>
              <w:spacing w:after="0" w:line="240" w:lineRule="auto"/>
              <w:jc w:val="right"/>
              <w:rPr>
                <w:rFonts w:ascii="Segoe UI" w:eastAsia="Times New Roman" w:hAnsi="Segoe UI" w:cs="Segoe UI"/>
                <w:color w:val="000000"/>
                <w:lang w:eastAsia="ru-RU"/>
              </w:rPr>
            </w:pPr>
            <w:r w:rsidRPr="00241298">
              <w:rPr>
                <w:rFonts w:ascii="Segoe UI" w:eastAsia="Times New Roman" w:hAnsi="Segoe UI" w:cs="Segoe UI"/>
                <w:color w:val="000000"/>
                <w:lang w:eastAsia="ru-RU"/>
              </w:rPr>
              <w:t>3,6</w:t>
            </w:r>
          </w:p>
        </w:tc>
        <w:tc>
          <w:tcPr>
            <w:tcW w:w="471" w:type="pct"/>
            <w:noWrap/>
            <w:vAlign w:val="bottom"/>
          </w:tcPr>
          <w:p w:rsidR="00C55057" w:rsidRPr="00241298" w:rsidRDefault="00C55057" w:rsidP="00241298">
            <w:pPr>
              <w:spacing w:after="0" w:line="240" w:lineRule="auto"/>
              <w:jc w:val="right"/>
              <w:rPr>
                <w:rFonts w:ascii="Segoe UI" w:eastAsia="Times New Roman" w:hAnsi="Segoe UI" w:cs="Segoe UI"/>
                <w:color w:val="000000"/>
                <w:lang w:eastAsia="ru-RU"/>
              </w:rPr>
            </w:pPr>
            <w:r w:rsidRPr="00241298">
              <w:rPr>
                <w:rFonts w:ascii="Segoe UI" w:eastAsia="Times New Roman" w:hAnsi="Segoe UI" w:cs="Segoe UI"/>
                <w:color w:val="000000"/>
                <w:lang w:eastAsia="ru-RU"/>
              </w:rPr>
              <w:t>8,0</w:t>
            </w:r>
          </w:p>
        </w:tc>
      </w:tr>
      <w:tr w:rsidR="00C55057" w:rsidRPr="00FA54F2" w:rsidTr="00C55057">
        <w:trPr>
          <w:trHeight w:val="288"/>
        </w:trPr>
        <w:tc>
          <w:tcPr>
            <w:tcW w:w="3571" w:type="pct"/>
            <w:vAlign w:val="bottom"/>
            <w:hideMark/>
          </w:tcPr>
          <w:p w:rsidR="00C55057" w:rsidRPr="00241298" w:rsidRDefault="00C55057" w:rsidP="006325E4">
            <w:pPr>
              <w:spacing w:after="0" w:line="240" w:lineRule="auto"/>
              <w:rPr>
                <w:rFonts w:ascii="Segoe UI" w:eastAsia="Times New Roman" w:hAnsi="Segoe UI" w:cs="Segoe UI"/>
                <w:color w:val="000000"/>
                <w:lang w:eastAsia="ru-RU"/>
              </w:rPr>
            </w:pPr>
            <w:r w:rsidRPr="00241298">
              <w:rPr>
                <w:rFonts w:ascii="Segoe UI" w:eastAsia="Times New Roman" w:hAnsi="Segoe UI" w:cs="Segoe UI"/>
                <w:color w:val="000000"/>
                <w:lang w:eastAsia="ru-RU"/>
              </w:rPr>
              <w:t>Кузёмкинское сельское поселение</w:t>
            </w:r>
          </w:p>
        </w:tc>
        <w:tc>
          <w:tcPr>
            <w:tcW w:w="484" w:type="pct"/>
            <w:vAlign w:val="bottom"/>
            <w:hideMark/>
          </w:tcPr>
          <w:p w:rsidR="00C55057" w:rsidRPr="00241298" w:rsidRDefault="00C55057" w:rsidP="006325E4">
            <w:pPr>
              <w:spacing w:after="0" w:line="240" w:lineRule="auto"/>
              <w:jc w:val="right"/>
              <w:rPr>
                <w:rFonts w:ascii="Segoe UI" w:eastAsia="Times New Roman" w:hAnsi="Segoe UI" w:cs="Segoe UI"/>
                <w:color w:val="000000"/>
                <w:lang w:eastAsia="ru-RU"/>
              </w:rPr>
            </w:pPr>
            <w:r w:rsidRPr="00241298">
              <w:rPr>
                <w:rFonts w:ascii="Segoe UI" w:eastAsia="Times New Roman" w:hAnsi="Segoe UI" w:cs="Segoe UI"/>
                <w:color w:val="000000"/>
                <w:lang w:eastAsia="ru-RU"/>
              </w:rPr>
              <w:t>1,4</w:t>
            </w:r>
          </w:p>
        </w:tc>
        <w:tc>
          <w:tcPr>
            <w:tcW w:w="475" w:type="pct"/>
            <w:noWrap/>
            <w:vAlign w:val="bottom"/>
            <w:hideMark/>
          </w:tcPr>
          <w:p w:rsidR="00C55057" w:rsidRPr="00241298" w:rsidRDefault="00C55057" w:rsidP="00241298">
            <w:pPr>
              <w:spacing w:after="0" w:line="240" w:lineRule="auto"/>
              <w:jc w:val="right"/>
              <w:rPr>
                <w:rFonts w:ascii="Segoe UI" w:eastAsia="Times New Roman" w:hAnsi="Segoe UI" w:cs="Segoe UI"/>
                <w:color w:val="000000"/>
                <w:lang w:eastAsia="ru-RU"/>
              </w:rPr>
            </w:pPr>
            <w:r w:rsidRPr="00241298">
              <w:rPr>
                <w:rFonts w:ascii="Segoe UI" w:eastAsia="Times New Roman" w:hAnsi="Segoe UI" w:cs="Segoe UI"/>
                <w:color w:val="000000"/>
                <w:lang w:eastAsia="ru-RU"/>
              </w:rPr>
              <w:t>1,3</w:t>
            </w:r>
          </w:p>
        </w:tc>
        <w:tc>
          <w:tcPr>
            <w:tcW w:w="471" w:type="pct"/>
            <w:noWrap/>
            <w:vAlign w:val="bottom"/>
          </w:tcPr>
          <w:p w:rsidR="00C55057" w:rsidRPr="00241298" w:rsidRDefault="00C55057" w:rsidP="00241298">
            <w:pPr>
              <w:spacing w:after="0" w:line="240" w:lineRule="auto"/>
              <w:jc w:val="right"/>
              <w:rPr>
                <w:rFonts w:ascii="Segoe UI" w:eastAsia="Times New Roman" w:hAnsi="Segoe UI" w:cs="Segoe UI"/>
                <w:color w:val="000000"/>
                <w:lang w:eastAsia="ru-RU"/>
              </w:rPr>
            </w:pPr>
            <w:r w:rsidRPr="00241298">
              <w:rPr>
                <w:rFonts w:ascii="Segoe UI" w:eastAsia="Times New Roman" w:hAnsi="Segoe UI" w:cs="Segoe UI"/>
                <w:color w:val="000000"/>
                <w:lang w:eastAsia="ru-RU"/>
              </w:rPr>
              <w:t>1,2</w:t>
            </w:r>
          </w:p>
        </w:tc>
      </w:tr>
      <w:tr w:rsidR="00C55057" w:rsidRPr="00FA54F2" w:rsidTr="00C55057">
        <w:trPr>
          <w:trHeight w:val="288"/>
        </w:trPr>
        <w:tc>
          <w:tcPr>
            <w:tcW w:w="3571" w:type="pct"/>
            <w:vAlign w:val="bottom"/>
            <w:hideMark/>
          </w:tcPr>
          <w:p w:rsidR="00C55057" w:rsidRPr="00241298" w:rsidRDefault="00C55057" w:rsidP="006325E4">
            <w:pPr>
              <w:spacing w:after="0" w:line="240" w:lineRule="auto"/>
              <w:rPr>
                <w:rFonts w:ascii="Segoe UI" w:eastAsia="Times New Roman" w:hAnsi="Segoe UI" w:cs="Segoe UI"/>
                <w:color w:val="000000"/>
                <w:lang w:eastAsia="ru-RU"/>
              </w:rPr>
            </w:pPr>
            <w:r w:rsidRPr="00241298">
              <w:rPr>
                <w:rFonts w:ascii="Segoe UI" w:eastAsia="Times New Roman" w:hAnsi="Segoe UI" w:cs="Segoe UI"/>
                <w:color w:val="000000"/>
                <w:lang w:eastAsia="ru-RU"/>
              </w:rPr>
              <w:t>Нежновское сельское поселение</w:t>
            </w:r>
          </w:p>
        </w:tc>
        <w:tc>
          <w:tcPr>
            <w:tcW w:w="484" w:type="pct"/>
            <w:vAlign w:val="bottom"/>
            <w:hideMark/>
          </w:tcPr>
          <w:p w:rsidR="00C55057" w:rsidRPr="00241298" w:rsidRDefault="00C55057" w:rsidP="006325E4">
            <w:pPr>
              <w:spacing w:after="0" w:line="240" w:lineRule="auto"/>
              <w:jc w:val="right"/>
              <w:rPr>
                <w:rFonts w:ascii="Segoe UI" w:eastAsia="Times New Roman" w:hAnsi="Segoe UI" w:cs="Segoe UI"/>
                <w:color w:val="000000"/>
                <w:lang w:eastAsia="ru-RU"/>
              </w:rPr>
            </w:pPr>
            <w:r w:rsidRPr="00241298">
              <w:rPr>
                <w:rFonts w:ascii="Segoe UI" w:eastAsia="Times New Roman" w:hAnsi="Segoe UI" w:cs="Segoe UI"/>
                <w:color w:val="000000"/>
                <w:lang w:eastAsia="ru-RU"/>
              </w:rPr>
              <w:t>0,9</w:t>
            </w:r>
          </w:p>
        </w:tc>
        <w:tc>
          <w:tcPr>
            <w:tcW w:w="475" w:type="pct"/>
            <w:noWrap/>
            <w:vAlign w:val="bottom"/>
            <w:hideMark/>
          </w:tcPr>
          <w:p w:rsidR="00C55057" w:rsidRPr="00241298" w:rsidRDefault="00C55057" w:rsidP="00241298">
            <w:pPr>
              <w:spacing w:after="0" w:line="240" w:lineRule="auto"/>
              <w:jc w:val="right"/>
              <w:rPr>
                <w:rFonts w:ascii="Segoe UI" w:eastAsia="Times New Roman" w:hAnsi="Segoe UI" w:cs="Segoe UI"/>
                <w:color w:val="000000"/>
                <w:lang w:eastAsia="ru-RU"/>
              </w:rPr>
            </w:pPr>
            <w:r w:rsidRPr="00241298">
              <w:rPr>
                <w:rFonts w:ascii="Segoe UI" w:eastAsia="Times New Roman" w:hAnsi="Segoe UI" w:cs="Segoe UI"/>
                <w:color w:val="000000"/>
                <w:lang w:eastAsia="ru-RU"/>
              </w:rPr>
              <w:t>0,8</w:t>
            </w:r>
          </w:p>
        </w:tc>
        <w:tc>
          <w:tcPr>
            <w:tcW w:w="471" w:type="pct"/>
            <w:noWrap/>
            <w:vAlign w:val="bottom"/>
          </w:tcPr>
          <w:p w:rsidR="00C55057" w:rsidRPr="00241298" w:rsidRDefault="00C55057" w:rsidP="00241298">
            <w:pPr>
              <w:spacing w:after="0" w:line="240" w:lineRule="auto"/>
              <w:jc w:val="right"/>
              <w:rPr>
                <w:rFonts w:ascii="Segoe UI" w:eastAsia="Times New Roman" w:hAnsi="Segoe UI" w:cs="Segoe UI"/>
                <w:color w:val="000000"/>
                <w:lang w:eastAsia="ru-RU"/>
              </w:rPr>
            </w:pPr>
            <w:r w:rsidRPr="00241298">
              <w:rPr>
                <w:rFonts w:ascii="Segoe UI" w:eastAsia="Times New Roman" w:hAnsi="Segoe UI" w:cs="Segoe UI"/>
                <w:color w:val="000000"/>
                <w:lang w:eastAsia="ru-RU"/>
              </w:rPr>
              <w:t>0,7</w:t>
            </w:r>
          </w:p>
        </w:tc>
      </w:tr>
      <w:tr w:rsidR="00C55057" w:rsidRPr="00FA54F2" w:rsidTr="00C55057">
        <w:trPr>
          <w:trHeight w:val="288"/>
        </w:trPr>
        <w:tc>
          <w:tcPr>
            <w:tcW w:w="3571" w:type="pct"/>
            <w:vAlign w:val="bottom"/>
            <w:hideMark/>
          </w:tcPr>
          <w:p w:rsidR="00C55057" w:rsidRPr="00241298" w:rsidRDefault="00C55057" w:rsidP="006325E4">
            <w:pPr>
              <w:spacing w:after="0" w:line="240" w:lineRule="auto"/>
              <w:rPr>
                <w:rFonts w:ascii="Segoe UI" w:eastAsia="Times New Roman" w:hAnsi="Segoe UI" w:cs="Segoe UI"/>
                <w:color w:val="000000"/>
                <w:lang w:eastAsia="ru-RU"/>
              </w:rPr>
            </w:pPr>
            <w:r w:rsidRPr="00241298">
              <w:rPr>
                <w:rFonts w:ascii="Segoe UI" w:eastAsia="Times New Roman" w:hAnsi="Segoe UI" w:cs="Segoe UI"/>
                <w:color w:val="000000"/>
                <w:lang w:eastAsia="ru-RU"/>
              </w:rPr>
              <w:t>Опольевское сельское поселение</w:t>
            </w:r>
          </w:p>
        </w:tc>
        <w:tc>
          <w:tcPr>
            <w:tcW w:w="484" w:type="pct"/>
            <w:vAlign w:val="bottom"/>
            <w:hideMark/>
          </w:tcPr>
          <w:p w:rsidR="00C55057" w:rsidRPr="00241298" w:rsidRDefault="00C55057" w:rsidP="006325E4">
            <w:pPr>
              <w:spacing w:after="0" w:line="240" w:lineRule="auto"/>
              <w:jc w:val="right"/>
              <w:rPr>
                <w:rFonts w:ascii="Segoe UI" w:eastAsia="Times New Roman" w:hAnsi="Segoe UI" w:cs="Segoe UI"/>
                <w:color w:val="000000"/>
                <w:lang w:eastAsia="ru-RU"/>
              </w:rPr>
            </w:pPr>
            <w:r w:rsidRPr="00241298">
              <w:rPr>
                <w:rFonts w:ascii="Segoe UI" w:eastAsia="Times New Roman" w:hAnsi="Segoe UI" w:cs="Segoe UI"/>
                <w:color w:val="000000"/>
                <w:lang w:eastAsia="ru-RU"/>
              </w:rPr>
              <w:t>2,9</w:t>
            </w:r>
          </w:p>
        </w:tc>
        <w:tc>
          <w:tcPr>
            <w:tcW w:w="475" w:type="pct"/>
            <w:noWrap/>
            <w:vAlign w:val="bottom"/>
            <w:hideMark/>
          </w:tcPr>
          <w:p w:rsidR="00C55057" w:rsidRPr="00241298" w:rsidRDefault="00C55057" w:rsidP="00241298">
            <w:pPr>
              <w:spacing w:after="0" w:line="240" w:lineRule="auto"/>
              <w:jc w:val="right"/>
              <w:rPr>
                <w:rFonts w:ascii="Segoe UI" w:eastAsia="Times New Roman" w:hAnsi="Segoe UI" w:cs="Segoe UI"/>
                <w:color w:val="000000"/>
                <w:lang w:eastAsia="ru-RU"/>
              </w:rPr>
            </w:pPr>
            <w:r w:rsidRPr="00241298">
              <w:rPr>
                <w:rFonts w:ascii="Segoe UI" w:eastAsia="Times New Roman" w:hAnsi="Segoe UI" w:cs="Segoe UI"/>
                <w:color w:val="000000"/>
                <w:lang w:eastAsia="ru-RU"/>
              </w:rPr>
              <w:t>2,9</w:t>
            </w:r>
          </w:p>
        </w:tc>
        <w:tc>
          <w:tcPr>
            <w:tcW w:w="471" w:type="pct"/>
            <w:noWrap/>
            <w:vAlign w:val="bottom"/>
          </w:tcPr>
          <w:p w:rsidR="00C55057" w:rsidRPr="00241298" w:rsidRDefault="00C55057" w:rsidP="00241298">
            <w:pPr>
              <w:spacing w:after="0" w:line="240" w:lineRule="auto"/>
              <w:jc w:val="right"/>
              <w:rPr>
                <w:rFonts w:ascii="Segoe UI" w:eastAsia="Times New Roman" w:hAnsi="Segoe UI" w:cs="Segoe UI"/>
                <w:color w:val="000000"/>
                <w:lang w:eastAsia="ru-RU"/>
              </w:rPr>
            </w:pPr>
            <w:r w:rsidRPr="00241298">
              <w:rPr>
                <w:rFonts w:ascii="Segoe UI" w:eastAsia="Times New Roman" w:hAnsi="Segoe UI" w:cs="Segoe UI"/>
                <w:color w:val="000000"/>
                <w:lang w:eastAsia="ru-RU"/>
              </w:rPr>
              <w:t>2,8</w:t>
            </w:r>
          </w:p>
        </w:tc>
      </w:tr>
      <w:tr w:rsidR="00C55057" w:rsidRPr="00FA54F2" w:rsidTr="00C55057">
        <w:trPr>
          <w:trHeight w:val="288"/>
        </w:trPr>
        <w:tc>
          <w:tcPr>
            <w:tcW w:w="3571" w:type="pct"/>
            <w:vAlign w:val="bottom"/>
            <w:hideMark/>
          </w:tcPr>
          <w:p w:rsidR="00C55057" w:rsidRPr="00241298" w:rsidRDefault="00C55057" w:rsidP="006325E4">
            <w:pPr>
              <w:spacing w:after="0" w:line="240" w:lineRule="auto"/>
              <w:rPr>
                <w:rFonts w:ascii="Segoe UI" w:eastAsia="Times New Roman" w:hAnsi="Segoe UI" w:cs="Segoe UI"/>
                <w:color w:val="000000"/>
                <w:lang w:eastAsia="ru-RU"/>
              </w:rPr>
            </w:pPr>
            <w:r w:rsidRPr="00241298">
              <w:rPr>
                <w:rFonts w:ascii="Segoe UI" w:eastAsia="Times New Roman" w:hAnsi="Segoe UI" w:cs="Segoe UI"/>
                <w:color w:val="000000"/>
                <w:lang w:eastAsia="ru-RU"/>
              </w:rPr>
              <w:t>Пустомержское сельское поселение</w:t>
            </w:r>
          </w:p>
        </w:tc>
        <w:tc>
          <w:tcPr>
            <w:tcW w:w="484" w:type="pct"/>
            <w:vAlign w:val="bottom"/>
            <w:hideMark/>
          </w:tcPr>
          <w:p w:rsidR="00C55057" w:rsidRPr="00241298" w:rsidRDefault="00C55057" w:rsidP="006325E4">
            <w:pPr>
              <w:spacing w:after="0" w:line="240" w:lineRule="auto"/>
              <w:jc w:val="right"/>
              <w:rPr>
                <w:rFonts w:ascii="Segoe UI" w:eastAsia="Times New Roman" w:hAnsi="Segoe UI" w:cs="Segoe UI"/>
                <w:color w:val="000000"/>
                <w:lang w:eastAsia="ru-RU"/>
              </w:rPr>
            </w:pPr>
            <w:r w:rsidRPr="00241298">
              <w:rPr>
                <w:rFonts w:ascii="Segoe UI" w:eastAsia="Times New Roman" w:hAnsi="Segoe UI" w:cs="Segoe UI"/>
                <w:color w:val="000000"/>
                <w:lang w:eastAsia="ru-RU"/>
              </w:rPr>
              <w:t>2,3</w:t>
            </w:r>
          </w:p>
        </w:tc>
        <w:tc>
          <w:tcPr>
            <w:tcW w:w="475" w:type="pct"/>
            <w:noWrap/>
            <w:vAlign w:val="bottom"/>
            <w:hideMark/>
          </w:tcPr>
          <w:p w:rsidR="00C55057" w:rsidRPr="00241298" w:rsidRDefault="00C55057" w:rsidP="00241298">
            <w:pPr>
              <w:spacing w:after="0" w:line="240" w:lineRule="auto"/>
              <w:jc w:val="right"/>
              <w:rPr>
                <w:rFonts w:ascii="Segoe UI" w:eastAsia="Times New Roman" w:hAnsi="Segoe UI" w:cs="Segoe UI"/>
                <w:color w:val="000000"/>
                <w:lang w:eastAsia="ru-RU"/>
              </w:rPr>
            </w:pPr>
            <w:r w:rsidRPr="00241298">
              <w:rPr>
                <w:rFonts w:ascii="Segoe UI" w:eastAsia="Times New Roman" w:hAnsi="Segoe UI" w:cs="Segoe UI"/>
                <w:color w:val="000000"/>
                <w:lang w:eastAsia="ru-RU"/>
              </w:rPr>
              <w:t>2,2</w:t>
            </w:r>
          </w:p>
        </w:tc>
        <w:tc>
          <w:tcPr>
            <w:tcW w:w="471" w:type="pct"/>
            <w:noWrap/>
            <w:vAlign w:val="bottom"/>
          </w:tcPr>
          <w:p w:rsidR="00C55057" w:rsidRPr="00241298" w:rsidRDefault="00C55057" w:rsidP="00241298">
            <w:pPr>
              <w:spacing w:after="0" w:line="240" w:lineRule="auto"/>
              <w:jc w:val="right"/>
              <w:rPr>
                <w:rFonts w:ascii="Segoe UI" w:eastAsia="Times New Roman" w:hAnsi="Segoe UI" w:cs="Segoe UI"/>
                <w:color w:val="000000"/>
                <w:lang w:eastAsia="ru-RU"/>
              </w:rPr>
            </w:pPr>
            <w:r w:rsidRPr="00241298">
              <w:rPr>
                <w:rFonts w:ascii="Segoe UI" w:eastAsia="Times New Roman" w:hAnsi="Segoe UI" w:cs="Segoe UI"/>
                <w:color w:val="000000"/>
                <w:lang w:eastAsia="ru-RU"/>
              </w:rPr>
              <w:t>2,1</w:t>
            </w:r>
          </w:p>
        </w:tc>
      </w:tr>
      <w:tr w:rsidR="00C55057" w:rsidRPr="00FA54F2" w:rsidTr="00C55057">
        <w:trPr>
          <w:trHeight w:val="288"/>
        </w:trPr>
        <w:tc>
          <w:tcPr>
            <w:tcW w:w="3571" w:type="pct"/>
            <w:vAlign w:val="bottom"/>
            <w:hideMark/>
          </w:tcPr>
          <w:p w:rsidR="00C55057" w:rsidRPr="00241298" w:rsidRDefault="00C55057" w:rsidP="006325E4">
            <w:pPr>
              <w:spacing w:after="0" w:line="240" w:lineRule="auto"/>
              <w:rPr>
                <w:rFonts w:ascii="Segoe UI" w:eastAsia="Times New Roman" w:hAnsi="Segoe UI" w:cs="Segoe UI"/>
                <w:color w:val="000000"/>
                <w:lang w:eastAsia="ru-RU"/>
              </w:rPr>
            </w:pPr>
            <w:r w:rsidRPr="00241298">
              <w:rPr>
                <w:rFonts w:ascii="Segoe UI" w:eastAsia="Times New Roman" w:hAnsi="Segoe UI" w:cs="Segoe UI"/>
                <w:color w:val="000000"/>
                <w:lang w:eastAsia="ru-RU"/>
              </w:rPr>
              <w:t>Вистинское сельское поселение</w:t>
            </w:r>
          </w:p>
        </w:tc>
        <w:tc>
          <w:tcPr>
            <w:tcW w:w="484" w:type="pct"/>
            <w:vAlign w:val="bottom"/>
            <w:hideMark/>
          </w:tcPr>
          <w:p w:rsidR="00C55057" w:rsidRPr="00241298" w:rsidRDefault="00C55057" w:rsidP="006325E4">
            <w:pPr>
              <w:spacing w:after="0" w:line="240" w:lineRule="auto"/>
              <w:jc w:val="right"/>
              <w:rPr>
                <w:rFonts w:ascii="Segoe UI" w:eastAsia="Times New Roman" w:hAnsi="Segoe UI" w:cs="Segoe UI"/>
                <w:color w:val="000000"/>
                <w:lang w:eastAsia="ru-RU"/>
              </w:rPr>
            </w:pPr>
            <w:r w:rsidRPr="00241298">
              <w:rPr>
                <w:rFonts w:ascii="Segoe UI" w:eastAsia="Times New Roman" w:hAnsi="Segoe UI" w:cs="Segoe UI"/>
                <w:color w:val="000000"/>
                <w:lang w:eastAsia="ru-RU"/>
              </w:rPr>
              <w:t>1,8</w:t>
            </w:r>
          </w:p>
        </w:tc>
        <w:tc>
          <w:tcPr>
            <w:tcW w:w="475" w:type="pct"/>
            <w:noWrap/>
            <w:vAlign w:val="bottom"/>
            <w:hideMark/>
          </w:tcPr>
          <w:p w:rsidR="00C55057" w:rsidRPr="00241298" w:rsidRDefault="00C55057" w:rsidP="00241298">
            <w:pPr>
              <w:spacing w:after="0" w:line="240" w:lineRule="auto"/>
              <w:jc w:val="right"/>
              <w:rPr>
                <w:rFonts w:ascii="Segoe UI" w:eastAsia="Times New Roman" w:hAnsi="Segoe UI" w:cs="Segoe UI"/>
                <w:color w:val="000000"/>
                <w:lang w:eastAsia="ru-RU"/>
              </w:rPr>
            </w:pPr>
            <w:r w:rsidRPr="00241298">
              <w:rPr>
                <w:rFonts w:ascii="Segoe UI" w:eastAsia="Times New Roman" w:hAnsi="Segoe UI" w:cs="Segoe UI"/>
                <w:color w:val="000000"/>
                <w:lang w:eastAsia="ru-RU"/>
              </w:rPr>
              <w:t>1,6</w:t>
            </w:r>
          </w:p>
        </w:tc>
        <w:tc>
          <w:tcPr>
            <w:tcW w:w="471" w:type="pct"/>
            <w:noWrap/>
            <w:vAlign w:val="bottom"/>
          </w:tcPr>
          <w:p w:rsidR="00C55057" w:rsidRPr="00241298" w:rsidRDefault="00C55057" w:rsidP="00241298">
            <w:pPr>
              <w:spacing w:after="0" w:line="240" w:lineRule="auto"/>
              <w:jc w:val="right"/>
              <w:rPr>
                <w:rFonts w:ascii="Segoe UI" w:eastAsia="Times New Roman" w:hAnsi="Segoe UI" w:cs="Segoe UI"/>
                <w:color w:val="000000"/>
                <w:lang w:eastAsia="ru-RU"/>
              </w:rPr>
            </w:pPr>
            <w:r w:rsidRPr="00241298">
              <w:rPr>
                <w:rFonts w:ascii="Segoe UI" w:eastAsia="Times New Roman" w:hAnsi="Segoe UI" w:cs="Segoe UI"/>
                <w:color w:val="000000"/>
                <w:lang w:eastAsia="ru-RU"/>
              </w:rPr>
              <w:t>1,6</w:t>
            </w:r>
          </w:p>
        </w:tc>
      </w:tr>
    </w:tbl>
    <w:p w:rsidR="00EF74B5" w:rsidRPr="00A45F1F" w:rsidRDefault="00EF74B5" w:rsidP="00EF74B5">
      <w:pPr>
        <w:spacing w:before="120" w:after="0" w:line="240" w:lineRule="auto"/>
        <w:jc w:val="right"/>
        <w:rPr>
          <w:rFonts w:ascii="Segoe UI Light" w:hAnsi="Segoe UI Light" w:cs="Segoe UI Light"/>
        </w:rPr>
      </w:pPr>
      <w:r w:rsidRPr="00A45F1F">
        <w:rPr>
          <w:rFonts w:ascii="Segoe UI Light" w:hAnsi="Segoe UI Light" w:cs="Segoe UI Light"/>
        </w:rPr>
        <w:t>Источник: Росстат, расчеты ООО ИТП «Урбаника».</w:t>
      </w:r>
    </w:p>
    <w:p w:rsidR="00EF74B5" w:rsidRPr="006C321E" w:rsidRDefault="00EF74B5" w:rsidP="00EF74B5">
      <w:pPr>
        <w:spacing w:before="120" w:after="0" w:line="240" w:lineRule="auto"/>
        <w:jc w:val="both"/>
        <w:rPr>
          <w:rFonts w:ascii="Segoe UI Light" w:hAnsi="Segoe UI Light" w:cs="Segoe UI Light"/>
          <w:highlight w:val="yellow"/>
        </w:rPr>
      </w:pPr>
      <w:r w:rsidRPr="00A45F1F">
        <w:rPr>
          <w:rFonts w:ascii="Segoe UI Light" w:hAnsi="Segoe UI Light" w:cs="Segoe UI Light"/>
        </w:rPr>
        <w:t>В рамках реалистичного сценария происходит концентрация в основных точках роста при сохранении устойчивости сельской системы расселения</w:t>
      </w:r>
      <w:r w:rsidR="00A45F1F">
        <w:rPr>
          <w:rFonts w:ascii="Segoe UI Light" w:hAnsi="Segoe UI Light" w:cs="Segoe UI Light"/>
        </w:rPr>
        <w:t>. Основная точка роста – Усть-Лужское сельское поселения (рост в 2,5 раза до уровня 8 тыс. человек). На современном уровне сохраняется численность населения в Кингисеппском городском поселении (естественная убыль компенсируется миграционным притоком). Численность населения прочих муниципальных образований снижается на 5-7 %.</w:t>
      </w:r>
    </w:p>
    <w:p w:rsidR="00EF74B5" w:rsidRPr="00A45F1F" w:rsidRDefault="00EC4A34" w:rsidP="00020059">
      <w:pPr>
        <w:pStyle w:val="3"/>
        <w:pageBreakBefore/>
        <w:spacing w:before="120" w:after="120"/>
        <w:rPr>
          <w:rFonts w:ascii="Segoe UI Light" w:hAnsi="Segoe UI Light" w:cs="Segoe UI"/>
          <w:b/>
          <w:color w:val="auto"/>
        </w:rPr>
      </w:pPr>
      <w:bookmarkStart w:id="15" w:name="_Toc489262232"/>
      <w:bookmarkStart w:id="16" w:name="_Toc491934798"/>
      <w:r>
        <w:rPr>
          <w:rFonts w:ascii="Segoe UI Light" w:hAnsi="Segoe UI Light" w:cs="Segoe UI"/>
          <w:b/>
          <w:color w:val="auto"/>
        </w:rPr>
        <w:lastRenderedPageBreak/>
        <w:t>1.7</w:t>
      </w:r>
      <w:r w:rsidR="00EF74B5" w:rsidRPr="00A45F1F">
        <w:rPr>
          <w:rFonts w:ascii="Segoe UI Light" w:hAnsi="Segoe UI Light" w:cs="Segoe UI"/>
          <w:b/>
          <w:color w:val="auto"/>
        </w:rPr>
        <w:t>.3. Инновационный сценарий социально-экономического развития</w:t>
      </w:r>
      <w:bookmarkEnd w:id="15"/>
      <w:bookmarkEnd w:id="16"/>
      <w:r w:rsidR="00EF74B5" w:rsidRPr="00A45F1F">
        <w:rPr>
          <w:rFonts w:ascii="Segoe UI Light" w:hAnsi="Segoe UI Light" w:cs="Segoe UI"/>
          <w:b/>
          <w:color w:val="auto"/>
        </w:rPr>
        <w:t xml:space="preserve"> </w:t>
      </w:r>
    </w:p>
    <w:p w:rsidR="00EF74B5" w:rsidRPr="00A5644D" w:rsidRDefault="00EF74B5" w:rsidP="00EF74B5">
      <w:pPr>
        <w:spacing w:before="120" w:after="0" w:line="240" w:lineRule="auto"/>
        <w:jc w:val="both"/>
        <w:rPr>
          <w:rFonts w:ascii="Segoe UI Light" w:hAnsi="Segoe UI Light" w:cs="Segoe UI Light"/>
        </w:rPr>
      </w:pPr>
      <w:r w:rsidRPr="00A5644D">
        <w:rPr>
          <w:rFonts w:ascii="Segoe UI Light" w:hAnsi="Segoe UI Light" w:cs="Segoe UI Light"/>
          <w:b/>
        </w:rPr>
        <w:t>В рамках инновационного сценария</w:t>
      </w:r>
      <w:r w:rsidRPr="00A5644D">
        <w:rPr>
          <w:rFonts w:ascii="Segoe UI Light" w:hAnsi="Segoe UI Light" w:cs="Segoe UI Light"/>
        </w:rPr>
        <w:t xml:space="preserve"> стратегией социально-экономического развития Ленинградской области до 2030 года определены следующие источники роста: </w:t>
      </w:r>
    </w:p>
    <w:p w:rsidR="00EF74B5" w:rsidRPr="00A5644D" w:rsidRDefault="00EF74B5" w:rsidP="00EF74B5">
      <w:pPr>
        <w:pStyle w:val="a5"/>
        <w:numPr>
          <w:ilvl w:val="0"/>
          <w:numId w:val="1"/>
        </w:numPr>
        <w:spacing w:before="120" w:after="0" w:line="240" w:lineRule="auto"/>
        <w:jc w:val="both"/>
        <w:rPr>
          <w:rFonts w:ascii="Segoe UI Light" w:hAnsi="Segoe UI Light" w:cs="Segoe UI Light"/>
        </w:rPr>
      </w:pPr>
      <w:r w:rsidRPr="00A5644D">
        <w:rPr>
          <w:rFonts w:ascii="Segoe UI Light" w:hAnsi="Segoe UI Light" w:cs="Segoe UI Light"/>
        </w:rPr>
        <w:t>Реализация крупных инновационных проектов, в том числе с участием иностранного капитала;</w:t>
      </w:r>
    </w:p>
    <w:p w:rsidR="00EF74B5" w:rsidRPr="00A5644D" w:rsidRDefault="00EF74B5" w:rsidP="00EF74B5">
      <w:pPr>
        <w:pStyle w:val="a5"/>
        <w:numPr>
          <w:ilvl w:val="0"/>
          <w:numId w:val="1"/>
        </w:numPr>
        <w:spacing w:before="120" w:after="0" w:line="240" w:lineRule="auto"/>
        <w:jc w:val="both"/>
        <w:rPr>
          <w:rFonts w:ascii="Segoe UI Light" w:hAnsi="Segoe UI Light" w:cs="Segoe UI Light"/>
        </w:rPr>
      </w:pPr>
      <w:r w:rsidRPr="00A5644D">
        <w:rPr>
          <w:rFonts w:ascii="Segoe UI Light" w:hAnsi="Segoe UI Light" w:cs="Segoe UI Light"/>
        </w:rPr>
        <w:t>Масштабные бюджетные инвестиции в инфраструктуру;</w:t>
      </w:r>
    </w:p>
    <w:p w:rsidR="00EF74B5" w:rsidRPr="00A5644D" w:rsidRDefault="00EF74B5" w:rsidP="00EF74B5">
      <w:pPr>
        <w:pStyle w:val="a5"/>
        <w:numPr>
          <w:ilvl w:val="0"/>
          <w:numId w:val="1"/>
        </w:numPr>
        <w:spacing w:before="120" w:after="0" w:line="240" w:lineRule="auto"/>
        <w:jc w:val="both"/>
        <w:rPr>
          <w:rFonts w:ascii="Segoe UI Light" w:hAnsi="Segoe UI Light" w:cs="Segoe UI Light"/>
        </w:rPr>
      </w:pPr>
      <w:r w:rsidRPr="00A5644D">
        <w:rPr>
          <w:rFonts w:ascii="Segoe UI Light" w:hAnsi="Segoe UI Light" w:cs="Segoe UI Light"/>
        </w:rPr>
        <w:t>Выход на международные рынки товаров, услуг, разработок;</w:t>
      </w:r>
    </w:p>
    <w:p w:rsidR="00EF74B5" w:rsidRPr="00A5644D" w:rsidRDefault="00EF74B5" w:rsidP="00EF74B5">
      <w:pPr>
        <w:pStyle w:val="a5"/>
        <w:numPr>
          <w:ilvl w:val="0"/>
          <w:numId w:val="1"/>
        </w:numPr>
        <w:spacing w:before="120" w:after="0" w:line="240" w:lineRule="auto"/>
        <w:jc w:val="both"/>
        <w:rPr>
          <w:rFonts w:ascii="Segoe UI Light" w:hAnsi="Segoe UI Light" w:cs="Segoe UI Light"/>
        </w:rPr>
      </w:pPr>
      <w:r w:rsidRPr="00A5644D">
        <w:rPr>
          <w:rFonts w:ascii="Segoe UI Light" w:hAnsi="Segoe UI Light" w:cs="Segoe UI Light"/>
        </w:rPr>
        <w:t>Развитие строительства коммерческой недвижимости (офисы, гостиничные комплексы и т.д.).</w:t>
      </w:r>
    </w:p>
    <w:p w:rsidR="00EF74B5" w:rsidRPr="00A5644D" w:rsidRDefault="00EF74B5" w:rsidP="00EF74B5">
      <w:pPr>
        <w:spacing w:before="120" w:after="0" w:line="240" w:lineRule="auto"/>
        <w:jc w:val="both"/>
        <w:rPr>
          <w:rFonts w:ascii="Segoe UI Light" w:hAnsi="Segoe UI Light" w:cs="Segoe UI Light"/>
        </w:rPr>
      </w:pPr>
      <w:r w:rsidRPr="00A5644D">
        <w:rPr>
          <w:rFonts w:ascii="Segoe UI Light" w:hAnsi="Segoe UI Light" w:cs="Segoe UI Light"/>
        </w:rPr>
        <w:t xml:space="preserve">Базовые сектора развития в рамках инновационного сценария: </w:t>
      </w:r>
    </w:p>
    <w:p w:rsidR="00EF74B5" w:rsidRPr="00A5644D" w:rsidRDefault="00EF74B5" w:rsidP="00EF74B5">
      <w:pPr>
        <w:pStyle w:val="a5"/>
        <w:numPr>
          <w:ilvl w:val="0"/>
          <w:numId w:val="1"/>
        </w:numPr>
        <w:spacing w:before="120" w:after="0" w:line="240" w:lineRule="auto"/>
        <w:jc w:val="both"/>
        <w:rPr>
          <w:rFonts w:ascii="Segoe UI Light" w:hAnsi="Segoe UI Light" w:cs="Segoe UI Light"/>
        </w:rPr>
      </w:pPr>
      <w:r w:rsidRPr="00A5644D">
        <w:rPr>
          <w:rFonts w:ascii="Segoe UI Light" w:hAnsi="Segoe UI Light" w:cs="Segoe UI Light"/>
        </w:rPr>
        <w:t>Высокотехнологичное производство;</w:t>
      </w:r>
    </w:p>
    <w:p w:rsidR="00EF74B5" w:rsidRPr="00A5644D" w:rsidRDefault="00EF74B5" w:rsidP="00EF74B5">
      <w:pPr>
        <w:pStyle w:val="a5"/>
        <w:numPr>
          <w:ilvl w:val="0"/>
          <w:numId w:val="1"/>
        </w:numPr>
        <w:spacing w:before="120" w:after="0" w:line="240" w:lineRule="auto"/>
        <w:jc w:val="both"/>
        <w:rPr>
          <w:rFonts w:ascii="Segoe UI Light" w:hAnsi="Segoe UI Light" w:cs="Segoe UI Light"/>
        </w:rPr>
      </w:pPr>
      <w:r w:rsidRPr="00A5644D">
        <w:rPr>
          <w:rFonts w:ascii="Segoe UI Light" w:hAnsi="Segoe UI Light" w:cs="Segoe UI Light"/>
        </w:rPr>
        <w:t>Разработка и коммерциализация инновационной продукции;</w:t>
      </w:r>
    </w:p>
    <w:p w:rsidR="00EF74B5" w:rsidRPr="00A5644D" w:rsidRDefault="00EF74B5" w:rsidP="00EF74B5">
      <w:pPr>
        <w:pStyle w:val="a5"/>
        <w:numPr>
          <w:ilvl w:val="0"/>
          <w:numId w:val="1"/>
        </w:numPr>
        <w:spacing w:before="120" w:after="0" w:line="240" w:lineRule="auto"/>
        <w:jc w:val="both"/>
        <w:rPr>
          <w:rFonts w:ascii="Segoe UI Light" w:hAnsi="Segoe UI Light" w:cs="Segoe UI Light"/>
        </w:rPr>
      </w:pPr>
      <w:r w:rsidRPr="00A5644D">
        <w:rPr>
          <w:rFonts w:ascii="Segoe UI Light" w:hAnsi="Segoe UI Light" w:cs="Segoe UI Light"/>
        </w:rPr>
        <w:t>Высшее образование, исследовательский сектор;</w:t>
      </w:r>
    </w:p>
    <w:p w:rsidR="00EF74B5" w:rsidRPr="00A5644D" w:rsidRDefault="00EF74B5" w:rsidP="00EF74B5">
      <w:pPr>
        <w:pStyle w:val="a5"/>
        <w:numPr>
          <w:ilvl w:val="0"/>
          <w:numId w:val="1"/>
        </w:numPr>
        <w:spacing w:before="120" w:after="0" w:line="240" w:lineRule="auto"/>
        <w:jc w:val="both"/>
        <w:rPr>
          <w:rFonts w:ascii="Segoe UI Light" w:hAnsi="Segoe UI Light" w:cs="Segoe UI Light"/>
        </w:rPr>
      </w:pPr>
      <w:r w:rsidRPr="00A5644D">
        <w:rPr>
          <w:rFonts w:ascii="Segoe UI Light" w:hAnsi="Segoe UI Light" w:cs="Segoe UI Light"/>
        </w:rPr>
        <w:t>Сфера услуг, туризм, рекреация;</w:t>
      </w:r>
    </w:p>
    <w:p w:rsidR="00EF74B5" w:rsidRPr="00A5644D" w:rsidRDefault="00EF74B5" w:rsidP="00EF74B5">
      <w:pPr>
        <w:pStyle w:val="a5"/>
        <w:numPr>
          <w:ilvl w:val="0"/>
          <w:numId w:val="1"/>
        </w:numPr>
        <w:spacing w:before="120" w:after="0" w:line="240" w:lineRule="auto"/>
        <w:jc w:val="both"/>
        <w:rPr>
          <w:rFonts w:ascii="Segoe UI Light" w:hAnsi="Segoe UI Light" w:cs="Segoe UI Light"/>
        </w:rPr>
      </w:pPr>
      <w:r w:rsidRPr="00A5644D">
        <w:rPr>
          <w:rFonts w:ascii="Segoe UI Light" w:hAnsi="Segoe UI Light" w:cs="Segoe UI Light"/>
        </w:rPr>
        <w:t>Транспорт и логистика;</w:t>
      </w:r>
    </w:p>
    <w:p w:rsidR="00EF74B5" w:rsidRPr="00A5644D" w:rsidRDefault="00EF74B5" w:rsidP="00EF74B5">
      <w:pPr>
        <w:pStyle w:val="a5"/>
        <w:numPr>
          <w:ilvl w:val="0"/>
          <w:numId w:val="1"/>
        </w:numPr>
        <w:spacing w:before="120" w:after="0" w:line="240" w:lineRule="auto"/>
        <w:jc w:val="both"/>
        <w:rPr>
          <w:rFonts w:ascii="Segoe UI Light" w:hAnsi="Segoe UI Light" w:cs="Segoe UI Light"/>
        </w:rPr>
      </w:pPr>
      <w:r w:rsidRPr="00A5644D">
        <w:rPr>
          <w:rFonts w:ascii="Segoe UI Light" w:hAnsi="Segoe UI Light" w:cs="Segoe UI Light"/>
        </w:rPr>
        <w:t>Агропромышленный комплекс с внедрением селекционных и генетических технологий;</w:t>
      </w:r>
    </w:p>
    <w:p w:rsidR="00EF74B5" w:rsidRPr="00A5644D" w:rsidRDefault="00EF74B5" w:rsidP="00EF74B5">
      <w:pPr>
        <w:pStyle w:val="a5"/>
        <w:numPr>
          <w:ilvl w:val="0"/>
          <w:numId w:val="1"/>
        </w:numPr>
        <w:spacing w:before="120" w:after="0" w:line="240" w:lineRule="auto"/>
        <w:jc w:val="both"/>
        <w:rPr>
          <w:rFonts w:ascii="Segoe UI Light" w:hAnsi="Segoe UI Light" w:cs="Segoe UI Light"/>
        </w:rPr>
      </w:pPr>
      <w:r w:rsidRPr="00A5644D">
        <w:rPr>
          <w:rFonts w:ascii="Segoe UI Light" w:hAnsi="Segoe UI Light" w:cs="Segoe UI Light"/>
        </w:rPr>
        <w:t>Строительный комплекс.</w:t>
      </w:r>
    </w:p>
    <w:p w:rsidR="00EF74B5" w:rsidRPr="00A5644D" w:rsidRDefault="00EF74B5" w:rsidP="00EF74B5">
      <w:pPr>
        <w:spacing w:before="120" w:after="0" w:line="240" w:lineRule="auto"/>
        <w:jc w:val="both"/>
        <w:rPr>
          <w:rFonts w:ascii="Segoe UI Light" w:hAnsi="Segoe UI Light" w:cs="Segoe UI Light"/>
        </w:rPr>
      </w:pPr>
      <w:r w:rsidRPr="00A5644D">
        <w:rPr>
          <w:rFonts w:ascii="Segoe UI Light" w:hAnsi="Segoe UI Light" w:cs="Segoe UI Light"/>
        </w:rPr>
        <w:t>Проекция инновационного сценария социально-экономического развития Ленинградской области на территорию Кингисеппского муниципального района</w:t>
      </w:r>
      <w:r w:rsidRPr="00A5644D">
        <w:rPr>
          <w:rFonts w:ascii="Segoe UI Light" w:hAnsi="Segoe UI Light" w:cs="Segoe UI Light"/>
          <w:b/>
        </w:rPr>
        <w:t xml:space="preserve"> </w:t>
      </w:r>
      <w:r w:rsidRPr="00A5644D">
        <w:rPr>
          <w:rFonts w:ascii="Segoe UI Light" w:hAnsi="Segoe UI Light" w:cs="Segoe UI Light"/>
        </w:rPr>
        <w:t>предполагает более интенсивную реализацию курса на диверсификацию экономики, заявленного в рамках реалистичного сценария в условиях отмены экономических санкций, открытия рынков технологий и капитала, активизации федеральной политики по развитию инновационной экономики. Перечисленные в рамках реалистичного сценария источники экономического роста будут усилены. За счет привлечения иностранного капитала дополнительный импульс развития получит производственно-логистическая зона вблизи морского порта Усть-Луга. Благодаря привлечению международных логистических операторов получат развитие современные форматы складской недвижимости (</w:t>
      </w:r>
      <w:r w:rsidRPr="00A5644D">
        <w:rPr>
          <w:rFonts w:ascii="Segoe UI Light" w:hAnsi="Segoe UI Light" w:cs="Segoe UI Light"/>
          <w:lang w:val="en-US"/>
        </w:rPr>
        <w:t>freight</w:t>
      </w:r>
      <w:r w:rsidRPr="00A5644D">
        <w:rPr>
          <w:rFonts w:ascii="Segoe UI Light" w:hAnsi="Segoe UI Light" w:cs="Segoe UI Light"/>
        </w:rPr>
        <w:t xml:space="preserve"> </w:t>
      </w:r>
      <w:r w:rsidRPr="00A5644D">
        <w:rPr>
          <w:rFonts w:ascii="Segoe UI Light" w:hAnsi="Segoe UI Light" w:cs="Segoe UI Light"/>
          <w:lang w:val="en-US"/>
        </w:rPr>
        <w:t>village</w:t>
      </w:r>
      <w:r w:rsidRPr="00A5644D">
        <w:rPr>
          <w:rFonts w:ascii="Segoe UI Light" w:hAnsi="Segoe UI Light" w:cs="Segoe UI Light"/>
        </w:rPr>
        <w:t>, «сухой порт», товарораспределительные центры). За счет строительства грузового аэропорта усиливается мультимодальная составляющая. Логистическая составляющая будет усилена благодаря организации таможенной обработки грузов. Аналогичный импульс развития получит Ивангород благодаря развитию мощной производственно-складской зоны вблизи пограничного перехода у границы с Европейским союзом. Реализация инновационных проектов будет связана, в основном, с реализацией государственных программ: в рамках модернизации агропромышленного комплекса, системы здравоохранения и образования, городской инфраструктуры. В качестве пилотного проекта развития альтернативной энергетики рассматривается возможность строительства ветряной электростанции на побережье Финского залива. В приморских локациях, в т. ч. на островах развиваются качественные объекты рекреации (базы отдыха, гостиничные комплексы). Значительный импульс для повышения качества жизни, обновления жилого фонда, модернизации городских транспортных и инженерных систем, формирования современных общественных пространств дается в рамках реализации мастер-плана города Кингисеппа. В Кингисеппе и Ивангороде развиваются качественные объекты торговой и офисной недвижимости, реализуются амбициозные проекты по комплексной реконструкции жилых кварталов. Основные параметры перераспределения трудовых ресурсов в рамках инновационного сценария приведены в таблице 1.</w:t>
      </w:r>
      <w:r w:rsidR="00EC4A34">
        <w:rPr>
          <w:rFonts w:ascii="Segoe UI Light" w:hAnsi="Segoe UI Light" w:cs="Segoe UI Light"/>
        </w:rPr>
        <w:t>7</w:t>
      </w:r>
      <w:r w:rsidRPr="00A5644D">
        <w:rPr>
          <w:rFonts w:ascii="Segoe UI Light" w:hAnsi="Segoe UI Light" w:cs="Segoe UI Light"/>
        </w:rPr>
        <w:t xml:space="preserve">-7. </w:t>
      </w:r>
    </w:p>
    <w:p w:rsidR="00EF74B5" w:rsidRPr="00A5644D" w:rsidRDefault="00EF74B5" w:rsidP="00EF74B5">
      <w:pPr>
        <w:spacing w:before="120" w:after="0" w:line="240" w:lineRule="auto"/>
        <w:jc w:val="both"/>
        <w:rPr>
          <w:rFonts w:ascii="Segoe UI Light" w:hAnsi="Segoe UI Light" w:cs="Segoe UI Light"/>
        </w:rPr>
      </w:pPr>
      <w:r w:rsidRPr="00A5644D">
        <w:rPr>
          <w:rFonts w:ascii="Segoe UI Light" w:hAnsi="Segoe UI Light" w:cs="Segoe UI Light"/>
        </w:rPr>
        <w:t>Таблица 1.</w:t>
      </w:r>
      <w:r w:rsidR="00EC4A34">
        <w:rPr>
          <w:rFonts w:ascii="Segoe UI Light" w:hAnsi="Segoe UI Light" w:cs="Segoe UI Light"/>
        </w:rPr>
        <w:t>7</w:t>
      </w:r>
      <w:r w:rsidRPr="00A5644D">
        <w:rPr>
          <w:rFonts w:ascii="Segoe UI Light" w:hAnsi="Segoe UI Light" w:cs="Segoe UI Light"/>
        </w:rPr>
        <w:t>-7. Основные параметры перераспределения трудовых ресурсов в рамках инновационного сценария социально-экономического развития Кингисеппского муниципального района.</w:t>
      </w:r>
    </w:p>
    <w:tbl>
      <w:tblPr>
        <w:tblW w:w="5000" w:type="pct"/>
        <w:tblCellMar>
          <w:top w:w="15" w:type="dxa"/>
          <w:bottom w:w="15" w:type="dxa"/>
        </w:tblCellMar>
        <w:tblLook w:val="04A0" w:firstRow="1" w:lastRow="0" w:firstColumn="1" w:lastColumn="0" w:noHBand="0" w:noVBand="1"/>
      </w:tblPr>
      <w:tblGrid>
        <w:gridCol w:w="6670"/>
        <w:gridCol w:w="967"/>
        <w:gridCol w:w="967"/>
        <w:gridCol w:w="967"/>
      </w:tblGrid>
      <w:tr w:rsidR="00EF74B5" w:rsidRPr="00FA54F2" w:rsidTr="008D179A">
        <w:trPr>
          <w:trHeight w:val="288"/>
          <w:tblHeader/>
        </w:trPr>
        <w:tc>
          <w:tcPr>
            <w:tcW w:w="3484" w:type="pct"/>
            <w:tcBorders>
              <w:top w:val="single" w:sz="4" w:space="0" w:color="auto"/>
              <w:left w:val="single" w:sz="4" w:space="0" w:color="auto"/>
              <w:bottom w:val="single" w:sz="4" w:space="0" w:color="auto"/>
              <w:right w:val="single" w:sz="4" w:space="0" w:color="auto"/>
            </w:tcBorders>
            <w:shd w:val="clear" w:color="auto" w:fill="auto"/>
            <w:noWrap/>
            <w:vAlign w:val="bottom"/>
          </w:tcPr>
          <w:p w:rsidR="00EF74B5" w:rsidRPr="00241298" w:rsidRDefault="00EF74B5" w:rsidP="008D179A">
            <w:pPr>
              <w:spacing w:after="0" w:line="240" w:lineRule="auto"/>
              <w:jc w:val="center"/>
              <w:rPr>
                <w:rFonts w:ascii="Segoe UI" w:eastAsia="Times New Roman" w:hAnsi="Segoe UI" w:cs="Segoe UI"/>
                <w:bCs/>
                <w:color w:val="000000"/>
                <w:lang w:eastAsia="ru-RU"/>
              </w:rPr>
            </w:pPr>
            <w:r w:rsidRPr="00241298">
              <w:rPr>
                <w:rFonts w:ascii="Segoe UI" w:eastAsia="Times New Roman" w:hAnsi="Segoe UI" w:cs="Segoe UI"/>
                <w:bCs/>
                <w:color w:val="000000"/>
                <w:lang w:eastAsia="ru-RU"/>
              </w:rPr>
              <w:t>Занятость по видам экономической деятельности</w:t>
            </w: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F74B5" w:rsidRPr="00241298" w:rsidRDefault="00EF74B5" w:rsidP="008D179A">
            <w:pPr>
              <w:spacing w:after="0" w:line="240" w:lineRule="auto"/>
              <w:jc w:val="right"/>
              <w:rPr>
                <w:rFonts w:ascii="Segoe UI" w:eastAsia="Times New Roman" w:hAnsi="Segoe UI" w:cs="Segoe UI"/>
                <w:bCs/>
                <w:color w:val="000000"/>
                <w:lang w:eastAsia="ru-RU"/>
              </w:rPr>
            </w:pPr>
            <w:r w:rsidRPr="00241298">
              <w:rPr>
                <w:rFonts w:ascii="Segoe UI" w:eastAsia="Times New Roman" w:hAnsi="Segoe UI" w:cs="Segoe UI"/>
                <w:bCs/>
                <w:color w:val="000000"/>
                <w:lang w:eastAsia="ru-RU"/>
              </w:rPr>
              <w:t>2015</w:t>
            </w: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F74B5" w:rsidRPr="00241298" w:rsidRDefault="00EF74B5" w:rsidP="008D179A">
            <w:pPr>
              <w:spacing w:after="0" w:line="240" w:lineRule="auto"/>
              <w:jc w:val="right"/>
              <w:rPr>
                <w:rFonts w:ascii="Segoe UI" w:eastAsia="Times New Roman" w:hAnsi="Segoe UI" w:cs="Segoe UI"/>
                <w:bCs/>
                <w:color w:val="000000"/>
                <w:lang w:eastAsia="ru-RU"/>
              </w:rPr>
            </w:pPr>
            <w:r w:rsidRPr="00241298">
              <w:rPr>
                <w:rFonts w:ascii="Segoe UI" w:eastAsia="Times New Roman" w:hAnsi="Segoe UI" w:cs="Segoe UI"/>
                <w:bCs/>
                <w:color w:val="000000"/>
                <w:lang w:eastAsia="ru-RU"/>
              </w:rPr>
              <w:t>2020</w:t>
            </w: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F74B5" w:rsidRPr="00241298" w:rsidRDefault="00EF74B5" w:rsidP="008D179A">
            <w:pPr>
              <w:spacing w:after="0" w:line="240" w:lineRule="auto"/>
              <w:jc w:val="right"/>
              <w:rPr>
                <w:rFonts w:ascii="Segoe UI" w:eastAsia="Times New Roman" w:hAnsi="Segoe UI" w:cs="Segoe UI"/>
                <w:bCs/>
                <w:color w:val="000000"/>
                <w:lang w:eastAsia="ru-RU"/>
              </w:rPr>
            </w:pPr>
            <w:r w:rsidRPr="00241298">
              <w:rPr>
                <w:rFonts w:ascii="Segoe UI" w:eastAsia="Times New Roman" w:hAnsi="Segoe UI" w:cs="Segoe UI"/>
                <w:bCs/>
                <w:color w:val="000000"/>
                <w:lang w:eastAsia="ru-RU"/>
              </w:rPr>
              <w:t>2030</w:t>
            </w:r>
          </w:p>
        </w:tc>
      </w:tr>
      <w:tr w:rsidR="00EF74B5" w:rsidRPr="00FA54F2" w:rsidTr="008D179A">
        <w:trPr>
          <w:trHeight w:val="288"/>
        </w:trPr>
        <w:tc>
          <w:tcPr>
            <w:tcW w:w="3484" w:type="pct"/>
            <w:tcBorders>
              <w:top w:val="single" w:sz="4" w:space="0" w:color="auto"/>
              <w:left w:val="single" w:sz="4" w:space="0" w:color="auto"/>
              <w:bottom w:val="single" w:sz="4" w:space="0" w:color="auto"/>
              <w:right w:val="single" w:sz="4" w:space="0" w:color="auto"/>
            </w:tcBorders>
            <w:shd w:val="clear" w:color="auto" w:fill="auto"/>
            <w:noWrap/>
            <w:vAlign w:val="bottom"/>
          </w:tcPr>
          <w:p w:rsidR="00EF74B5" w:rsidRPr="00241298" w:rsidRDefault="00EF74B5" w:rsidP="008D179A">
            <w:pPr>
              <w:spacing w:after="0" w:line="240" w:lineRule="auto"/>
              <w:rPr>
                <w:rFonts w:ascii="Segoe UI" w:eastAsia="Times New Roman" w:hAnsi="Segoe UI" w:cs="Segoe UI"/>
                <w:b/>
                <w:bCs/>
                <w:color w:val="000000"/>
                <w:lang w:eastAsia="ru-RU"/>
              </w:rPr>
            </w:pPr>
            <w:r w:rsidRPr="00241298">
              <w:rPr>
                <w:rFonts w:ascii="Segoe UI" w:eastAsia="Times New Roman" w:hAnsi="Segoe UI" w:cs="Segoe UI"/>
                <w:b/>
                <w:bCs/>
                <w:color w:val="000000"/>
                <w:lang w:eastAsia="ru-RU"/>
              </w:rPr>
              <w:t>Всего</w:t>
            </w: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F74B5" w:rsidRPr="00241298" w:rsidRDefault="00EF74B5" w:rsidP="008D179A">
            <w:pPr>
              <w:spacing w:after="0" w:line="240" w:lineRule="auto"/>
              <w:jc w:val="right"/>
              <w:rPr>
                <w:rFonts w:ascii="Segoe UI" w:eastAsia="Times New Roman" w:hAnsi="Segoe UI" w:cs="Segoe UI"/>
                <w:b/>
                <w:bCs/>
                <w:color w:val="000000"/>
                <w:lang w:eastAsia="ru-RU"/>
              </w:rPr>
            </w:pPr>
            <w:r w:rsidRPr="00241298">
              <w:rPr>
                <w:rFonts w:ascii="Segoe UI" w:eastAsia="Times New Roman" w:hAnsi="Segoe UI" w:cs="Segoe UI"/>
                <w:b/>
                <w:bCs/>
                <w:color w:val="000000"/>
                <w:lang w:eastAsia="ru-RU"/>
              </w:rPr>
              <w:t>29,5</w:t>
            </w: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F74B5" w:rsidRPr="00241298" w:rsidRDefault="00EF74B5" w:rsidP="008D179A">
            <w:pPr>
              <w:spacing w:after="0" w:line="240" w:lineRule="auto"/>
              <w:jc w:val="right"/>
              <w:rPr>
                <w:rFonts w:ascii="Segoe UI" w:eastAsia="Times New Roman" w:hAnsi="Segoe UI" w:cs="Segoe UI"/>
                <w:b/>
                <w:bCs/>
                <w:color w:val="000000"/>
                <w:lang w:eastAsia="ru-RU"/>
              </w:rPr>
            </w:pPr>
            <w:r w:rsidRPr="00241298">
              <w:rPr>
                <w:rFonts w:ascii="Segoe UI" w:eastAsia="Times New Roman" w:hAnsi="Segoe UI" w:cs="Segoe UI"/>
                <w:b/>
                <w:bCs/>
                <w:color w:val="000000"/>
                <w:lang w:eastAsia="ru-RU"/>
              </w:rPr>
              <w:t>32,6</w:t>
            </w: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F74B5" w:rsidRPr="00241298" w:rsidRDefault="00EF74B5" w:rsidP="008D179A">
            <w:pPr>
              <w:spacing w:after="0" w:line="240" w:lineRule="auto"/>
              <w:jc w:val="right"/>
              <w:rPr>
                <w:rFonts w:ascii="Segoe UI" w:eastAsia="Times New Roman" w:hAnsi="Segoe UI" w:cs="Segoe UI"/>
                <w:b/>
                <w:bCs/>
                <w:color w:val="000000"/>
                <w:lang w:eastAsia="ru-RU"/>
              </w:rPr>
            </w:pPr>
            <w:r w:rsidRPr="00241298">
              <w:rPr>
                <w:rFonts w:ascii="Segoe UI" w:eastAsia="Times New Roman" w:hAnsi="Segoe UI" w:cs="Segoe UI"/>
                <w:b/>
                <w:bCs/>
                <w:color w:val="000000"/>
                <w:lang w:eastAsia="ru-RU"/>
              </w:rPr>
              <w:t>38,4</w:t>
            </w:r>
          </w:p>
        </w:tc>
      </w:tr>
      <w:tr w:rsidR="00EF74B5" w:rsidRPr="00FA54F2" w:rsidTr="008D179A">
        <w:trPr>
          <w:trHeight w:val="288"/>
        </w:trPr>
        <w:tc>
          <w:tcPr>
            <w:tcW w:w="34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74B5" w:rsidRPr="00241298" w:rsidRDefault="00EF74B5" w:rsidP="008D179A">
            <w:pPr>
              <w:spacing w:after="0" w:line="240" w:lineRule="auto"/>
              <w:rPr>
                <w:rFonts w:ascii="Segoe UI" w:eastAsia="Times New Roman" w:hAnsi="Segoe UI" w:cs="Segoe UI"/>
                <w:b/>
                <w:bCs/>
                <w:color w:val="000000"/>
                <w:lang w:eastAsia="ru-RU"/>
              </w:rPr>
            </w:pPr>
            <w:r w:rsidRPr="00241298">
              <w:rPr>
                <w:rFonts w:ascii="Segoe UI" w:eastAsia="Times New Roman" w:hAnsi="Segoe UI" w:cs="Segoe UI"/>
                <w:b/>
                <w:bCs/>
                <w:color w:val="000000"/>
                <w:lang w:eastAsia="ru-RU"/>
              </w:rPr>
              <w:lastRenderedPageBreak/>
              <w:t>Производственный сектор</w:t>
            </w: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74B5" w:rsidRPr="00241298" w:rsidRDefault="00EF74B5" w:rsidP="008D179A">
            <w:pPr>
              <w:spacing w:after="0" w:line="240" w:lineRule="auto"/>
              <w:jc w:val="right"/>
              <w:rPr>
                <w:rFonts w:ascii="Segoe UI" w:eastAsia="Times New Roman" w:hAnsi="Segoe UI" w:cs="Segoe UI"/>
                <w:b/>
                <w:bCs/>
                <w:color w:val="000000"/>
                <w:lang w:eastAsia="ru-RU"/>
              </w:rPr>
            </w:pPr>
            <w:r w:rsidRPr="00241298">
              <w:rPr>
                <w:rFonts w:ascii="Segoe UI" w:eastAsia="Times New Roman" w:hAnsi="Segoe UI" w:cs="Segoe UI"/>
                <w:b/>
                <w:bCs/>
                <w:color w:val="000000"/>
                <w:lang w:eastAsia="ru-RU"/>
              </w:rPr>
              <w:t>11,0</w:t>
            </w: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F74B5" w:rsidRPr="00241298" w:rsidRDefault="00EF74B5" w:rsidP="008D179A">
            <w:pPr>
              <w:spacing w:after="0" w:line="240" w:lineRule="auto"/>
              <w:jc w:val="right"/>
              <w:rPr>
                <w:rFonts w:ascii="Segoe UI" w:eastAsia="Times New Roman" w:hAnsi="Segoe UI" w:cs="Segoe UI"/>
                <w:b/>
                <w:lang w:eastAsia="ru-RU"/>
              </w:rPr>
            </w:pPr>
            <w:r w:rsidRPr="00241298">
              <w:rPr>
                <w:rFonts w:ascii="Segoe UI" w:eastAsia="Times New Roman" w:hAnsi="Segoe UI" w:cs="Segoe UI"/>
                <w:b/>
                <w:lang w:eastAsia="ru-RU"/>
              </w:rPr>
              <w:t>13,0</w:t>
            </w: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F74B5" w:rsidRPr="00241298" w:rsidRDefault="00EF74B5" w:rsidP="008D179A">
            <w:pPr>
              <w:spacing w:after="0" w:line="240" w:lineRule="auto"/>
              <w:jc w:val="right"/>
              <w:rPr>
                <w:rFonts w:ascii="Segoe UI" w:eastAsia="Times New Roman" w:hAnsi="Segoe UI" w:cs="Segoe UI"/>
                <w:b/>
                <w:lang w:eastAsia="ru-RU"/>
              </w:rPr>
            </w:pPr>
            <w:r w:rsidRPr="00241298">
              <w:rPr>
                <w:rFonts w:ascii="Segoe UI" w:eastAsia="Times New Roman" w:hAnsi="Segoe UI" w:cs="Segoe UI"/>
                <w:b/>
                <w:lang w:eastAsia="ru-RU"/>
              </w:rPr>
              <w:t>16,4</w:t>
            </w:r>
          </w:p>
        </w:tc>
      </w:tr>
      <w:tr w:rsidR="00EF74B5" w:rsidRPr="00FA54F2" w:rsidTr="008D179A">
        <w:trPr>
          <w:trHeight w:val="85"/>
        </w:trPr>
        <w:tc>
          <w:tcPr>
            <w:tcW w:w="3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74B5" w:rsidRPr="00241298" w:rsidRDefault="00EF74B5" w:rsidP="008D179A">
            <w:pPr>
              <w:spacing w:after="0" w:line="240" w:lineRule="auto"/>
              <w:rPr>
                <w:rFonts w:ascii="Segoe UI" w:eastAsia="Times New Roman" w:hAnsi="Segoe UI" w:cs="Segoe UI"/>
                <w:lang w:eastAsia="ru-RU"/>
              </w:rPr>
            </w:pPr>
            <w:r w:rsidRPr="00241298">
              <w:rPr>
                <w:rFonts w:ascii="Segoe UI" w:eastAsia="Times New Roman" w:hAnsi="Segoe UI" w:cs="Segoe UI"/>
                <w:lang w:eastAsia="ru-RU"/>
              </w:rPr>
              <w:t>Сельское хозяйство, охота и лесное хозяйство</w:t>
            </w:r>
          </w:p>
        </w:tc>
        <w:tc>
          <w:tcPr>
            <w:tcW w:w="505" w:type="pct"/>
            <w:tcBorders>
              <w:top w:val="single" w:sz="4" w:space="0" w:color="auto"/>
              <w:left w:val="single" w:sz="4" w:space="0" w:color="auto"/>
              <w:bottom w:val="single" w:sz="4" w:space="0" w:color="auto"/>
              <w:right w:val="single" w:sz="4" w:space="0" w:color="auto"/>
            </w:tcBorders>
            <w:shd w:val="clear" w:color="auto" w:fill="auto"/>
            <w:noWrap/>
            <w:hideMark/>
          </w:tcPr>
          <w:p w:rsidR="00EF74B5" w:rsidRPr="00241298" w:rsidRDefault="00EF74B5" w:rsidP="008D179A">
            <w:pPr>
              <w:spacing w:after="0" w:line="240" w:lineRule="auto"/>
              <w:jc w:val="right"/>
              <w:rPr>
                <w:rFonts w:ascii="Segoe UI" w:eastAsia="Times New Roman" w:hAnsi="Segoe UI" w:cs="Segoe UI"/>
                <w:lang w:eastAsia="ru-RU"/>
              </w:rPr>
            </w:pPr>
            <w:r w:rsidRPr="00241298">
              <w:rPr>
                <w:rFonts w:ascii="Segoe UI" w:eastAsia="Times New Roman" w:hAnsi="Segoe UI" w:cs="Segoe UI"/>
                <w:lang w:eastAsia="ru-RU"/>
              </w:rPr>
              <w:t>1,00</w:t>
            </w:r>
          </w:p>
        </w:tc>
        <w:tc>
          <w:tcPr>
            <w:tcW w:w="505" w:type="pct"/>
            <w:tcBorders>
              <w:top w:val="single" w:sz="4" w:space="0" w:color="auto"/>
              <w:left w:val="single" w:sz="4" w:space="0" w:color="auto"/>
              <w:bottom w:val="single" w:sz="4" w:space="0" w:color="auto"/>
              <w:right w:val="single" w:sz="4" w:space="0" w:color="auto"/>
            </w:tcBorders>
            <w:shd w:val="clear" w:color="auto" w:fill="auto"/>
            <w:noWrap/>
          </w:tcPr>
          <w:p w:rsidR="00EF74B5" w:rsidRPr="00241298" w:rsidRDefault="00EF74B5" w:rsidP="008D179A">
            <w:pPr>
              <w:spacing w:after="0" w:line="240" w:lineRule="auto"/>
              <w:jc w:val="right"/>
              <w:rPr>
                <w:rFonts w:ascii="Segoe UI" w:eastAsia="Times New Roman" w:hAnsi="Segoe UI" w:cs="Segoe UI"/>
                <w:lang w:eastAsia="ru-RU"/>
              </w:rPr>
            </w:pPr>
            <w:r w:rsidRPr="00241298">
              <w:rPr>
                <w:rFonts w:ascii="Segoe UI" w:eastAsia="Times New Roman" w:hAnsi="Segoe UI" w:cs="Segoe UI"/>
                <w:lang w:eastAsia="ru-RU"/>
              </w:rPr>
              <w:t>1,10</w:t>
            </w:r>
          </w:p>
        </w:tc>
        <w:tc>
          <w:tcPr>
            <w:tcW w:w="505" w:type="pct"/>
            <w:tcBorders>
              <w:top w:val="single" w:sz="4" w:space="0" w:color="auto"/>
              <w:left w:val="single" w:sz="4" w:space="0" w:color="auto"/>
              <w:bottom w:val="single" w:sz="4" w:space="0" w:color="auto"/>
              <w:right w:val="single" w:sz="4" w:space="0" w:color="auto"/>
            </w:tcBorders>
            <w:shd w:val="clear" w:color="auto" w:fill="auto"/>
            <w:noWrap/>
          </w:tcPr>
          <w:p w:rsidR="00EF74B5" w:rsidRPr="00241298" w:rsidRDefault="00EF74B5" w:rsidP="008D179A">
            <w:pPr>
              <w:spacing w:after="0" w:line="240" w:lineRule="auto"/>
              <w:jc w:val="right"/>
              <w:rPr>
                <w:rFonts w:ascii="Segoe UI" w:eastAsia="Times New Roman" w:hAnsi="Segoe UI" w:cs="Segoe UI"/>
                <w:lang w:eastAsia="ru-RU"/>
              </w:rPr>
            </w:pPr>
            <w:r w:rsidRPr="00241298">
              <w:rPr>
                <w:rFonts w:ascii="Segoe UI" w:eastAsia="Times New Roman" w:hAnsi="Segoe UI" w:cs="Segoe UI"/>
                <w:lang w:eastAsia="ru-RU"/>
              </w:rPr>
              <w:t>1,76</w:t>
            </w:r>
          </w:p>
        </w:tc>
      </w:tr>
      <w:tr w:rsidR="00EF74B5" w:rsidRPr="00FA54F2" w:rsidTr="008D179A">
        <w:trPr>
          <w:trHeight w:val="43"/>
        </w:trPr>
        <w:tc>
          <w:tcPr>
            <w:tcW w:w="3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74B5" w:rsidRPr="00241298" w:rsidRDefault="00EF74B5" w:rsidP="008D179A">
            <w:pPr>
              <w:spacing w:after="0" w:line="240" w:lineRule="auto"/>
              <w:rPr>
                <w:rFonts w:ascii="Segoe UI" w:eastAsia="Times New Roman" w:hAnsi="Segoe UI" w:cs="Segoe UI"/>
                <w:lang w:eastAsia="ru-RU"/>
              </w:rPr>
            </w:pPr>
            <w:r w:rsidRPr="00241298">
              <w:rPr>
                <w:rFonts w:ascii="Segoe UI" w:eastAsia="Times New Roman" w:hAnsi="Segoe UI" w:cs="Segoe UI"/>
                <w:lang w:eastAsia="ru-RU"/>
              </w:rPr>
              <w:t>Добыча полезных ископаемых</w:t>
            </w:r>
          </w:p>
        </w:tc>
        <w:tc>
          <w:tcPr>
            <w:tcW w:w="505" w:type="pct"/>
            <w:tcBorders>
              <w:top w:val="single" w:sz="4" w:space="0" w:color="auto"/>
              <w:left w:val="single" w:sz="4" w:space="0" w:color="auto"/>
              <w:bottom w:val="single" w:sz="4" w:space="0" w:color="auto"/>
              <w:right w:val="single" w:sz="4" w:space="0" w:color="auto"/>
            </w:tcBorders>
            <w:shd w:val="clear" w:color="auto" w:fill="auto"/>
            <w:noWrap/>
            <w:hideMark/>
          </w:tcPr>
          <w:p w:rsidR="00EF74B5" w:rsidRPr="00241298" w:rsidRDefault="00EF74B5" w:rsidP="008D179A">
            <w:pPr>
              <w:spacing w:after="0" w:line="240" w:lineRule="auto"/>
              <w:jc w:val="right"/>
              <w:rPr>
                <w:rFonts w:ascii="Segoe UI" w:eastAsia="Times New Roman" w:hAnsi="Segoe UI" w:cs="Segoe UI"/>
                <w:lang w:eastAsia="ru-RU"/>
              </w:rPr>
            </w:pPr>
            <w:r w:rsidRPr="00241298">
              <w:rPr>
                <w:rFonts w:ascii="Segoe UI" w:eastAsia="Times New Roman" w:hAnsi="Segoe UI" w:cs="Segoe UI"/>
                <w:lang w:eastAsia="ru-RU"/>
              </w:rPr>
              <w:t>0,00</w:t>
            </w:r>
          </w:p>
        </w:tc>
        <w:tc>
          <w:tcPr>
            <w:tcW w:w="505" w:type="pct"/>
            <w:tcBorders>
              <w:top w:val="single" w:sz="4" w:space="0" w:color="auto"/>
              <w:left w:val="single" w:sz="4" w:space="0" w:color="auto"/>
              <w:bottom w:val="single" w:sz="4" w:space="0" w:color="auto"/>
              <w:right w:val="single" w:sz="4" w:space="0" w:color="auto"/>
            </w:tcBorders>
            <w:shd w:val="clear" w:color="auto" w:fill="auto"/>
            <w:noWrap/>
          </w:tcPr>
          <w:p w:rsidR="00EF74B5" w:rsidRPr="00241298" w:rsidRDefault="00EF74B5" w:rsidP="008D179A">
            <w:pPr>
              <w:spacing w:after="0" w:line="240" w:lineRule="auto"/>
              <w:jc w:val="right"/>
              <w:rPr>
                <w:rFonts w:ascii="Segoe UI" w:eastAsia="Times New Roman" w:hAnsi="Segoe UI" w:cs="Segoe UI"/>
                <w:lang w:eastAsia="ru-RU"/>
              </w:rPr>
            </w:pPr>
            <w:r w:rsidRPr="00241298">
              <w:rPr>
                <w:rFonts w:ascii="Segoe UI" w:eastAsia="Times New Roman" w:hAnsi="Segoe UI" w:cs="Segoe UI"/>
                <w:lang w:eastAsia="ru-RU"/>
              </w:rPr>
              <w:t>0,00</w:t>
            </w:r>
          </w:p>
        </w:tc>
        <w:tc>
          <w:tcPr>
            <w:tcW w:w="505" w:type="pct"/>
            <w:tcBorders>
              <w:top w:val="single" w:sz="4" w:space="0" w:color="auto"/>
              <w:left w:val="single" w:sz="4" w:space="0" w:color="auto"/>
              <w:bottom w:val="single" w:sz="4" w:space="0" w:color="auto"/>
              <w:right w:val="single" w:sz="4" w:space="0" w:color="auto"/>
            </w:tcBorders>
            <w:shd w:val="clear" w:color="auto" w:fill="auto"/>
            <w:noWrap/>
          </w:tcPr>
          <w:p w:rsidR="00EF74B5" w:rsidRPr="00241298" w:rsidRDefault="00EF74B5" w:rsidP="008D179A">
            <w:pPr>
              <w:spacing w:after="0" w:line="240" w:lineRule="auto"/>
              <w:jc w:val="right"/>
              <w:rPr>
                <w:rFonts w:ascii="Segoe UI" w:eastAsia="Times New Roman" w:hAnsi="Segoe UI" w:cs="Segoe UI"/>
                <w:lang w:eastAsia="ru-RU"/>
              </w:rPr>
            </w:pPr>
            <w:r w:rsidRPr="00241298">
              <w:rPr>
                <w:rFonts w:ascii="Segoe UI" w:eastAsia="Times New Roman" w:hAnsi="Segoe UI" w:cs="Segoe UI"/>
                <w:lang w:eastAsia="ru-RU"/>
              </w:rPr>
              <w:t>0,30</w:t>
            </w:r>
          </w:p>
        </w:tc>
      </w:tr>
      <w:tr w:rsidR="00EF74B5" w:rsidRPr="00FA54F2" w:rsidTr="008D179A">
        <w:trPr>
          <w:trHeight w:val="43"/>
        </w:trPr>
        <w:tc>
          <w:tcPr>
            <w:tcW w:w="3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74B5" w:rsidRPr="00241298" w:rsidRDefault="00EF74B5" w:rsidP="008D179A">
            <w:pPr>
              <w:spacing w:after="0" w:line="240" w:lineRule="auto"/>
              <w:rPr>
                <w:rFonts w:ascii="Segoe UI" w:eastAsia="Times New Roman" w:hAnsi="Segoe UI" w:cs="Segoe UI"/>
                <w:lang w:eastAsia="ru-RU"/>
              </w:rPr>
            </w:pPr>
            <w:r w:rsidRPr="00241298">
              <w:rPr>
                <w:rFonts w:ascii="Segoe UI" w:eastAsia="Times New Roman" w:hAnsi="Segoe UI" w:cs="Segoe UI"/>
                <w:lang w:eastAsia="ru-RU"/>
              </w:rPr>
              <w:t>Обрабатывающие производства</w:t>
            </w:r>
          </w:p>
        </w:tc>
        <w:tc>
          <w:tcPr>
            <w:tcW w:w="505" w:type="pct"/>
            <w:tcBorders>
              <w:top w:val="single" w:sz="4" w:space="0" w:color="auto"/>
              <w:left w:val="single" w:sz="4" w:space="0" w:color="auto"/>
              <w:bottom w:val="single" w:sz="4" w:space="0" w:color="auto"/>
              <w:right w:val="single" w:sz="4" w:space="0" w:color="auto"/>
            </w:tcBorders>
            <w:shd w:val="clear" w:color="auto" w:fill="auto"/>
            <w:noWrap/>
            <w:hideMark/>
          </w:tcPr>
          <w:p w:rsidR="00EF74B5" w:rsidRPr="00241298" w:rsidRDefault="00EF74B5" w:rsidP="008D179A">
            <w:pPr>
              <w:spacing w:after="0" w:line="240" w:lineRule="auto"/>
              <w:jc w:val="right"/>
              <w:rPr>
                <w:rFonts w:ascii="Segoe UI" w:eastAsia="Times New Roman" w:hAnsi="Segoe UI" w:cs="Segoe UI"/>
                <w:lang w:eastAsia="ru-RU"/>
              </w:rPr>
            </w:pPr>
            <w:r w:rsidRPr="00241298">
              <w:rPr>
                <w:rFonts w:ascii="Segoe UI" w:eastAsia="Times New Roman" w:hAnsi="Segoe UI" w:cs="Segoe UI"/>
                <w:lang w:eastAsia="ru-RU"/>
              </w:rPr>
              <w:t>5,70</w:t>
            </w:r>
          </w:p>
        </w:tc>
        <w:tc>
          <w:tcPr>
            <w:tcW w:w="505" w:type="pct"/>
            <w:tcBorders>
              <w:top w:val="single" w:sz="4" w:space="0" w:color="auto"/>
              <w:left w:val="single" w:sz="4" w:space="0" w:color="auto"/>
              <w:bottom w:val="single" w:sz="4" w:space="0" w:color="auto"/>
              <w:right w:val="single" w:sz="4" w:space="0" w:color="auto"/>
            </w:tcBorders>
            <w:shd w:val="clear" w:color="auto" w:fill="auto"/>
            <w:noWrap/>
          </w:tcPr>
          <w:p w:rsidR="00EF74B5" w:rsidRPr="00241298" w:rsidRDefault="00EF74B5" w:rsidP="008D179A">
            <w:pPr>
              <w:spacing w:after="0" w:line="240" w:lineRule="auto"/>
              <w:jc w:val="right"/>
              <w:rPr>
                <w:rFonts w:ascii="Segoe UI" w:eastAsia="Times New Roman" w:hAnsi="Segoe UI" w:cs="Segoe UI"/>
                <w:lang w:eastAsia="ru-RU"/>
              </w:rPr>
            </w:pPr>
            <w:r w:rsidRPr="00241298">
              <w:rPr>
                <w:rFonts w:ascii="Segoe UI" w:eastAsia="Times New Roman" w:hAnsi="Segoe UI" w:cs="Segoe UI"/>
                <w:lang w:eastAsia="ru-RU"/>
              </w:rPr>
              <w:t>6,13</w:t>
            </w:r>
          </w:p>
        </w:tc>
        <w:tc>
          <w:tcPr>
            <w:tcW w:w="505" w:type="pct"/>
            <w:tcBorders>
              <w:top w:val="single" w:sz="4" w:space="0" w:color="auto"/>
              <w:left w:val="single" w:sz="4" w:space="0" w:color="auto"/>
              <w:bottom w:val="single" w:sz="4" w:space="0" w:color="auto"/>
              <w:right w:val="single" w:sz="4" w:space="0" w:color="auto"/>
            </w:tcBorders>
            <w:shd w:val="clear" w:color="auto" w:fill="auto"/>
            <w:noWrap/>
          </w:tcPr>
          <w:p w:rsidR="00EF74B5" w:rsidRPr="00241298" w:rsidRDefault="00EF74B5" w:rsidP="008D179A">
            <w:pPr>
              <w:spacing w:after="0" w:line="240" w:lineRule="auto"/>
              <w:jc w:val="right"/>
              <w:rPr>
                <w:rFonts w:ascii="Segoe UI" w:eastAsia="Times New Roman" w:hAnsi="Segoe UI" w:cs="Segoe UI"/>
                <w:lang w:eastAsia="ru-RU"/>
              </w:rPr>
            </w:pPr>
            <w:r w:rsidRPr="00241298">
              <w:rPr>
                <w:rFonts w:ascii="Segoe UI" w:eastAsia="Times New Roman" w:hAnsi="Segoe UI" w:cs="Segoe UI"/>
                <w:lang w:eastAsia="ru-RU"/>
              </w:rPr>
              <w:t>7,36</w:t>
            </w:r>
          </w:p>
        </w:tc>
      </w:tr>
      <w:tr w:rsidR="00EF74B5" w:rsidRPr="00FA54F2" w:rsidTr="008D179A">
        <w:trPr>
          <w:trHeight w:val="43"/>
        </w:trPr>
        <w:tc>
          <w:tcPr>
            <w:tcW w:w="3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74B5" w:rsidRPr="00241298" w:rsidRDefault="00EF74B5" w:rsidP="008D179A">
            <w:pPr>
              <w:spacing w:after="0" w:line="240" w:lineRule="auto"/>
              <w:rPr>
                <w:rFonts w:ascii="Segoe UI" w:eastAsia="Times New Roman" w:hAnsi="Segoe UI" w:cs="Segoe UI"/>
                <w:lang w:eastAsia="ru-RU"/>
              </w:rPr>
            </w:pPr>
            <w:r w:rsidRPr="00241298">
              <w:rPr>
                <w:rFonts w:ascii="Segoe UI" w:eastAsia="Times New Roman" w:hAnsi="Segoe UI" w:cs="Segoe UI"/>
                <w:lang w:eastAsia="ru-RU"/>
              </w:rPr>
              <w:t xml:space="preserve">Транспорт и связь </w:t>
            </w:r>
          </w:p>
        </w:tc>
        <w:tc>
          <w:tcPr>
            <w:tcW w:w="505" w:type="pct"/>
            <w:tcBorders>
              <w:top w:val="single" w:sz="4" w:space="0" w:color="auto"/>
              <w:left w:val="single" w:sz="4" w:space="0" w:color="auto"/>
              <w:bottom w:val="single" w:sz="4" w:space="0" w:color="auto"/>
              <w:right w:val="single" w:sz="4" w:space="0" w:color="auto"/>
            </w:tcBorders>
            <w:shd w:val="clear" w:color="auto" w:fill="auto"/>
            <w:noWrap/>
            <w:hideMark/>
          </w:tcPr>
          <w:p w:rsidR="00EF74B5" w:rsidRPr="00241298" w:rsidRDefault="00EF74B5" w:rsidP="008D179A">
            <w:pPr>
              <w:spacing w:after="0" w:line="240" w:lineRule="auto"/>
              <w:jc w:val="right"/>
              <w:rPr>
                <w:rFonts w:ascii="Segoe UI" w:eastAsia="Times New Roman" w:hAnsi="Segoe UI" w:cs="Segoe UI"/>
                <w:lang w:eastAsia="ru-RU"/>
              </w:rPr>
            </w:pPr>
            <w:r w:rsidRPr="00241298">
              <w:rPr>
                <w:rFonts w:ascii="Segoe UI" w:eastAsia="Times New Roman" w:hAnsi="Segoe UI" w:cs="Segoe UI"/>
                <w:lang w:eastAsia="ru-RU"/>
              </w:rPr>
              <w:t>4,30</w:t>
            </w:r>
          </w:p>
        </w:tc>
        <w:tc>
          <w:tcPr>
            <w:tcW w:w="505" w:type="pct"/>
            <w:tcBorders>
              <w:top w:val="single" w:sz="4" w:space="0" w:color="auto"/>
              <w:left w:val="single" w:sz="4" w:space="0" w:color="auto"/>
              <w:bottom w:val="single" w:sz="4" w:space="0" w:color="auto"/>
              <w:right w:val="single" w:sz="4" w:space="0" w:color="auto"/>
            </w:tcBorders>
            <w:shd w:val="clear" w:color="auto" w:fill="auto"/>
            <w:noWrap/>
          </w:tcPr>
          <w:p w:rsidR="00EF74B5" w:rsidRPr="00241298" w:rsidRDefault="00EF74B5" w:rsidP="008D179A">
            <w:pPr>
              <w:spacing w:after="0" w:line="240" w:lineRule="auto"/>
              <w:jc w:val="right"/>
              <w:rPr>
                <w:rFonts w:ascii="Segoe UI" w:eastAsia="Times New Roman" w:hAnsi="Segoe UI" w:cs="Segoe UI"/>
                <w:lang w:eastAsia="ru-RU"/>
              </w:rPr>
            </w:pPr>
            <w:r w:rsidRPr="00241298">
              <w:rPr>
                <w:rFonts w:ascii="Segoe UI" w:eastAsia="Times New Roman" w:hAnsi="Segoe UI" w:cs="Segoe UI"/>
                <w:lang w:eastAsia="ru-RU"/>
              </w:rPr>
              <w:t>5,80</w:t>
            </w:r>
          </w:p>
        </w:tc>
        <w:tc>
          <w:tcPr>
            <w:tcW w:w="505" w:type="pct"/>
            <w:tcBorders>
              <w:top w:val="single" w:sz="4" w:space="0" w:color="auto"/>
              <w:left w:val="single" w:sz="4" w:space="0" w:color="auto"/>
              <w:bottom w:val="single" w:sz="4" w:space="0" w:color="auto"/>
              <w:right w:val="single" w:sz="4" w:space="0" w:color="auto"/>
            </w:tcBorders>
            <w:shd w:val="clear" w:color="auto" w:fill="auto"/>
            <w:noWrap/>
          </w:tcPr>
          <w:p w:rsidR="00EF74B5" w:rsidRPr="00241298" w:rsidRDefault="00EF74B5" w:rsidP="008D179A">
            <w:pPr>
              <w:spacing w:after="0" w:line="240" w:lineRule="auto"/>
              <w:jc w:val="right"/>
              <w:rPr>
                <w:rFonts w:ascii="Segoe UI" w:eastAsia="Times New Roman" w:hAnsi="Segoe UI" w:cs="Segoe UI"/>
                <w:lang w:eastAsia="ru-RU"/>
              </w:rPr>
            </w:pPr>
            <w:r w:rsidRPr="00241298">
              <w:rPr>
                <w:rFonts w:ascii="Segoe UI" w:eastAsia="Times New Roman" w:hAnsi="Segoe UI" w:cs="Segoe UI"/>
                <w:lang w:eastAsia="ru-RU"/>
              </w:rPr>
              <w:t>6,96</w:t>
            </w:r>
          </w:p>
        </w:tc>
      </w:tr>
      <w:tr w:rsidR="00EF74B5" w:rsidRPr="00FA54F2" w:rsidTr="008D179A">
        <w:trPr>
          <w:trHeight w:val="288"/>
        </w:trPr>
        <w:tc>
          <w:tcPr>
            <w:tcW w:w="34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74B5" w:rsidRPr="00241298" w:rsidRDefault="00EF74B5" w:rsidP="008D179A">
            <w:pPr>
              <w:spacing w:after="0" w:line="240" w:lineRule="auto"/>
              <w:rPr>
                <w:rFonts w:ascii="Segoe UI" w:eastAsia="Times New Roman" w:hAnsi="Segoe UI" w:cs="Segoe UI"/>
                <w:b/>
                <w:bCs/>
                <w:color w:val="000000"/>
                <w:lang w:eastAsia="ru-RU"/>
              </w:rPr>
            </w:pPr>
            <w:r w:rsidRPr="00241298">
              <w:rPr>
                <w:rFonts w:ascii="Segoe UI" w:eastAsia="Times New Roman" w:hAnsi="Segoe UI" w:cs="Segoe UI"/>
                <w:b/>
                <w:bCs/>
                <w:color w:val="000000"/>
                <w:lang w:eastAsia="ru-RU"/>
              </w:rPr>
              <w:t>Коммерческий сектор</w:t>
            </w: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74B5" w:rsidRPr="00241298" w:rsidRDefault="00EF74B5" w:rsidP="008D179A">
            <w:pPr>
              <w:spacing w:after="0" w:line="240" w:lineRule="auto"/>
              <w:jc w:val="right"/>
              <w:rPr>
                <w:rFonts w:ascii="Segoe UI" w:eastAsia="Times New Roman" w:hAnsi="Segoe UI" w:cs="Segoe UI"/>
                <w:b/>
                <w:bCs/>
                <w:color w:val="000000"/>
                <w:lang w:eastAsia="ru-RU"/>
              </w:rPr>
            </w:pPr>
            <w:r w:rsidRPr="00241298">
              <w:rPr>
                <w:rFonts w:ascii="Segoe UI" w:eastAsia="Times New Roman" w:hAnsi="Segoe UI" w:cs="Segoe UI"/>
                <w:b/>
                <w:bCs/>
                <w:color w:val="000000"/>
                <w:lang w:eastAsia="ru-RU"/>
              </w:rPr>
              <w:t>10,4</w:t>
            </w: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F74B5" w:rsidRPr="00241298" w:rsidRDefault="00EF74B5" w:rsidP="008D179A">
            <w:pPr>
              <w:spacing w:after="0" w:line="240" w:lineRule="auto"/>
              <w:jc w:val="right"/>
              <w:rPr>
                <w:rFonts w:ascii="Segoe UI" w:eastAsia="Times New Roman" w:hAnsi="Segoe UI" w:cs="Segoe UI"/>
                <w:b/>
                <w:lang w:eastAsia="ru-RU"/>
              </w:rPr>
            </w:pPr>
            <w:r w:rsidRPr="00241298">
              <w:rPr>
                <w:rFonts w:ascii="Segoe UI" w:eastAsia="Times New Roman" w:hAnsi="Segoe UI" w:cs="Segoe UI"/>
                <w:b/>
                <w:lang w:eastAsia="ru-RU"/>
              </w:rPr>
              <w:t>11,2</w:t>
            </w: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F74B5" w:rsidRPr="00241298" w:rsidRDefault="00EF74B5" w:rsidP="008D179A">
            <w:pPr>
              <w:spacing w:after="0" w:line="240" w:lineRule="auto"/>
              <w:jc w:val="right"/>
              <w:rPr>
                <w:rFonts w:ascii="Segoe UI" w:eastAsia="Times New Roman" w:hAnsi="Segoe UI" w:cs="Segoe UI"/>
                <w:b/>
                <w:lang w:eastAsia="ru-RU"/>
              </w:rPr>
            </w:pPr>
            <w:r w:rsidRPr="00241298">
              <w:rPr>
                <w:rFonts w:ascii="Segoe UI" w:eastAsia="Times New Roman" w:hAnsi="Segoe UI" w:cs="Segoe UI"/>
                <w:b/>
                <w:lang w:eastAsia="ru-RU"/>
              </w:rPr>
              <w:t>13,3</w:t>
            </w:r>
          </w:p>
        </w:tc>
      </w:tr>
      <w:tr w:rsidR="00EF74B5" w:rsidRPr="00FA54F2" w:rsidTr="008D179A">
        <w:trPr>
          <w:trHeight w:val="43"/>
        </w:trPr>
        <w:tc>
          <w:tcPr>
            <w:tcW w:w="3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74B5" w:rsidRPr="00241298" w:rsidRDefault="00EF74B5" w:rsidP="008D179A">
            <w:pPr>
              <w:spacing w:after="0" w:line="240" w:lineRule="auto"/>
              <w:rPr>
                <w:rFonts w:ascii="Segoe UI" w:eastAsia="Times New Roman" w:hAnsi="Segoe UI" w:cs="Segoe UI"/>
                <w:lang w:eastAsia="ru-RU"/>
              </w:rPr>
            </w:pPr>
            <w:r w:rsidRPr="00241298">
              <w:rPr>
                <w:rFonts w:ascii="Segoe UI" w:eastAsia="Times New Roman" w:hAnsi="Segoe UI" w:cs="Segoe UI"/>
                <w:lang w:eastAsia="ru-RU"/>
              </w:rPr>
              <w:t>Производство и распределение электроэнергии, газа и воды</w:t>
            </w:r>
          </w:p>
        </w:tc>
        <w:tc>
          <w:tcPr>
            <w:tcW w:w="505" w:type="pct"/>
            <w:tcBorders>
              <w:top w:val="single" w:sz="4" w:space="0" w:color="auto"/>
              <w:left w:val="single" w:sz="4" w:space="0" w:color="auto"/>
              <w:bottom w:val="single" w:sz="4" w:space="0" w:color="auto"/>
              <w:right w:val="single" w:sz="4" w:space="0" w:color="auto"/>
            </w:tcBorders>
            <w:shd w:val="clear" w:color="auto" w:fill="auto"/>
            <w:noWrap/>
            <w:hideMark/>
          </w:tcPr>
          <w:p w:rsidR="00EF74B5" w:rsidRPr="00241298" w:rsidRDefault="00EF74B5" w:rsidP="008D179A">
            <w:pPr>
              <w:spacing w:after="0" w:line="240" w:lineRule="auto"/>
              <w:jc w:val="right"/>
              <w:rPr>
                <w:rFonts w:ascii="Segoe UI" w:eastAsia="Times New Roman" w:hAnsi="Segoe UI" w:cs="Segoe UI"/>
                <w:lang w:eastAsia="ru-RU"/>
              </w:rPr>
            </w:pPr>
            <w:r w:rsidRPr="00241298">
              <w:rPr>
                <w:rFonts w:ascii="Segoe UI" w:eastAsia="Times New Roman" w:hAnsi="Segoe UI" w:cs="Segoe UI"/>
                <w:lang w:eastAsia="ru-RU"/>
              </w:rPr>
              <w:t>1,80</w:t>
            </w:r>
          </w:p>
        </w:tc>
        <w:tc>
          <w:tcPr>
            <w:tcW w:w="505" w:type="pct"/>
            <w:tcBorders>
              <w:top w:val="single" w:sz="4" w:space="0" w:color="auto"/>
              <w:left w:val="single" w:sz="4" w:space="0" w:color="auto"/>
              <w:bottom w:val="single" w:sz="4" w:space="0" w:color="auto"/>
              <w:right w:val="single" w:sz="4" w:space="0" w:color="auto"/>
            </w:tcBorders>
            <w:shd w:val="clear" w:color="auto" w:fill="auto"/>
            <w:noWrap/>
          </w:tcPr>
          <w:p w:rsidR="00EF74B5" w:rsidRPr="00241298" w:rsidRDefault="00EF74B5" w:rsidP="008D179A">
            <w:pPr>
              <w:spacing w:after="0" w:line="240" w:lineRule="auto"/>
              <w:jc w:val="right"/>
              <w:rPr>
                <w:rFonts w:ascii="Segoe UI" w:eastAsia="Times New Roman" w:hAnsi="Segoe UI" w:cs="Segoe UI"/>
                <w:lang w:eastAsia="ru-RU"/>
              </w:rPr>
            </w:pPr>
            <w:r w:rsidRPr="00241298">
              <w:rPr>
                <w:rFonts w:ascii="Segoe UI" w:eastAsia="Times New Roman" w:hAnsi="Segoe UI" w:cs="Segoe UI"/>
                <w:lang w:eastAsia="ru-RU"/>
              </w:rPr>
              <w:t>1,89</w:t>
            </w:r>
          </w:p>
        </w:tc>
        <w:tc>
          <w:tcPr>
            <w:tcW w:w="505" w:type="pct"/>
            <w:tcBorders>
              <w:top w:val="single" w:sz="4" w:space="0" w:color="auto"/>
              <w:left w:val="single" w:sz="4" w:space="0" w:color="auto"/>
              <w:bottom w:val="single" w:sz="4" w:space="0" w:color="auto"/>
              <w:right w:val="single" w:sz="4" w:space="0" w:color="auto"/>
            </w:tcBorders>
            <w:shd w:val="clear" w:color="auto" w:fill="auto"/>
            <w:noWrap/>
          </w:tcPr>
          <w:p w:rsidR="00EF74B5" w:rsidRPr="00241298" w:rsidRDefault="00EF74B5" w:rsidP="008D179A">
            <w:pPr>
              <w:spacing w:after="0" w:line="240" w:lineRule="auto"/>
              <w:jc w:val="right"/>
              <w:rPr>
                <w:rFonts w:ascii="Segoe UI" w:eastAsia="Times New Roman" w:hAnsi="Segoe UI" w:cs="Segoe UI"/>
                <w:lang w:eastAsia="ru-RU"/>
              </w:rPr>
            </w:pPr>
            <w:r w:rsidRPr="00241298">
              <w:rPr>
                <w:rFonts w:ascii="Segoe UI" w:eastAsia="Times New Roman" w:hAnsi="Segoe UI" w:cs="Segoe UI"/>
                <w:lang w:eastAsia="ru-RU"/>
              </w:rPr>
              <w:t>2,08</w:t>
            </w:r>
          </w:p>
        </w:tc>
      </w:tr>
      <w:tr w:rsidR="00EF74B5" w:rsidRPr="00FA54F2" w:rsidTr="008D179A">
        <w:trPr>
          <w:trHeight w:val="288"/>
        </w:trPr>
        <w:tc>
          <w:tcPr>
            <w:tcW w:w="3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74B5" w:rsidRPr="00241298" w:rsidRDefault="00EF74B5" w:rsidP="008D179A">
            <w:pPr>
              <w:spacing w:after="0" w:line="240" w:lineRule="auto"/>
              <w:rPr>
                <w:rFonts w:ascii="Segoe UI" w:eastAsia="Times New Roman" w:hAnsi="Segoe UI" w:cs="Segoe UI"/>
                <w:lang w:eastAsia="ru-RU"/>
              </w:rPr>
            </w:pPr>
            <w:r w:rsidRPr="00241298">
              <w:rPr>
                <w:rFonts w:ascii="Segoe UI" w:eastAsia="Times New Roman" w:hAnsi="Segoe UI" w:cs="Segoe UI"/>
                <w:lang w:eastAsia="ru-RU"/>
              </w:rPr>
              <w:t>Строительство</w:t>
            </w:r>
          </w:p>
        </w:tc>
        <w:tc>
          <w:tcPr>
            <w:tcW w:w="505" w:type="pct"/>
            <w:tcBorders>
              <w:top w:val="single" w:sz="4" w:space="0" w:color="auto"/>
              <w:left w:val="single" w:sz="4" w:space="0" w:color="auto"/>
              <w:bottom w:val="single" w:sz="4" w:space="0" w:color="auto"/>
              <w:right w:val="single" w:sz="4" w:space="0" w:color="auto"/>
            </w:tcBorders>
            <w:shd w:val="clear" w:color="auto" w:fill="auto"/>
            <w:noWrap/>
            <w:hideMark/>
          </w:tcPr>
          <w:p w:rsidR="00EF74B5" w:rsidRPr="00241298" w:rsidRDefault="00EF74B5" w:rsidP="008D179A">
            <w:pPr>
              <w:spacing w:after="0" w:line="240" w:lineRule="auto"/>
              <w:jc w:val="right"/>
              <w:rPr>
                <w:rFonts w:ascii="Segoe UI" w:eastAsia="Times New Roman" w:hAnsi="Segoe UI" w:cs="Segoe UI"/>
                <w:lang w:eastAsia="ru-RU"/>
              </w:rPr>
            </w:pPr>
            <w:r w:rsidRPr="00241298">
              <w:rPr>
                <w:rFonts w:ascii="Segoe UI" w:eastAsia="Times New Roman" w:hAnsi="Segoe UI" w:cs="Segoe UI"/>
                <w:lang w:eastAsia="ru-RU"/>
              </w:rPr>
              <w:t>3,00</w:t>
            </w:r>
          </w:p>
        </w:tc>
        <w:tc>
          <w:tcPr>
            <w:tcW w:w="505" w:type="pct"/>
            <w:tcBorders>
              <w:top w:val="single" w:sz="4" w:space="0" w:color="auto"/>
              <w:left w:val="single" w:sz="4" w:space="0" w:color="auto"/>
              <w:bottom w:val="single" w:sz="4" w:space="0" w:color="auto"/>
              <w:right w:val="single" w:sz="4" w:space="0" w:color="auto"/>
            </w:tcBorders>
            <w:shd w:val="clear" w:color="auto" w:fill="auto"/>
            <w:noWrap/>
          </w:tcPr>
          <w:p w:rsidR="00EF74B5" w:rsidRPr="00241298" w:rsidRDefault="00EF74B5" w:rsidP="008D179A">
            <w:pPr>
              <w:spacing w:after="0" w:line="240" w:lineRule="auto"/>
              <w:jc w:val="right"/>
              <w:rPr>
                <w:rFonts w:ascii="Segoe UI" w:eastAsia="Times New Roman" w:hAnsi="Segoe UI" w:cs="Segoe UI"/>
                <w:lang w:eastAsia="ru-RU"/>
              </w:rPr>
            </w:pPr>
            <w:r w:rsidRPr="00241298">
              <w:rPr>
                <w:rFonts w:ascii="Segoe UI" w:eastAsia="Times New Roman" w:hAnsi="Segoe UI" w:cs="Segoe UI"/>
                <w:lang w:eastAsia="ru-RU"/>
              </w:rPr>
              <w:t>3,15</w:t>
            </w:r>
          </w:p>
        </w:tc>
        <w:tc>
          <w:tcPr>
            <w:tcW w:w="505" w:type="pct"/>
            <w:tcBorders>
              <w:top w:val="single" w:sz="4" w:space="0" w:color="auto"/>
              <w:left w:val="single" w:sz="4" w:space="0" w:color="auto"/>
              <w:bottom w:val="single" w:sz="4" w:space="0" w:color="auto"/>
              <w:right w:val="single" w:sz="4" w:space="0" w:color="auto"/>
            </w:tcBorders>
            <w:shd w:val="clear" w:color="auto" w:fill="auto"/>
            <w:noWrap/>
          </w:tcPr>
          <w:p w:rsidR="00EF74B5" w:rsidRPr="00241298" w:rsidRDefault="00EF74B5" w:rsidP="008D179A">
            <w:pPr>
              <w:spacing w:after="0" w:line="240" w:lineRule="auto"/>
              <w:jc w:val="right"/>
              <w:rPr>
                <w:rFonts w:ascii="Segoe UI" w:eastAsia="Times New Roman" w:hAnsi="Segoe UI" w:cs="Segoe UI"/>
                <w:lang w:eastAsia="ru-RU"/>
              </w:rPr>
            </w:pPr>
            <w:r w:rsidRPr="00241298">
              <w:rPr>
                <w:rFonts w:ascii="Segoe UI" w:eastAsia="Times New Roman" w:hAnsi="Segoe UI" w:cs="Segoe UI"/>
                <w:lang w:eastAsia="ru-RU"/>
              </w:rPr>
              <w:t>3,47</w:t>
            </w:r>
          </w:p>
        </w:tc>
      </w:tr>
      <w:tr w:rsidR="00EF74B5" w:rsidRPr="00FA54F2" w:rsidTr="008D179A">
        <w:trPr>
          <w:trHeight w:val="303"/>
        </w:trPr>
        <w:tc>
          <w:tcPr>
            <w:tcW w:w="3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74B5" w:rsidRPr="00241298" w:rsidRDefault="00EF74B5" w:rsidP="008D179A">
            <w:pPr>
              <w:spacing w:after="0" w:line="240" w:lineRule="auto"/>
              <w:rPr>
                <w:rFonts w:ascii="Segoe UI" w:eastAsia="Times New Roman" w:hAnsi="Segoe UI" w:cs="Segoe UI"/>
                <w:lang w:eastAsia="ru-RU"/>
              </w:rPr>
            </w:pPr>
            <w:r w:rsidRPr="00241298">
              <w:rPr>
                <w:rFonts w:ascii="Segoe UI" w:eastAsia="Times New Roman" w:hAnsi="Segoe UI" w:cs="Segoe UI"/>
                <w:lang w:eastAsia="ru-RU"/>
              </w:rPr>
              <w:t>Оптовая и розничная торговля, ремонт автотранспортных средств, мотоциклов, бытовых изделий и предметов личного пользования</w:t>
            </w:r>
          </w:p>
        </w:tc>
        <w:tc>
          <w:tcPr>
            <w:tcW w:w="505" w:type="pct"/>
            <w:tcBorders>
              <w:top w:val="single" w:sz="4" w:space="0" w:color="auto"/>
              <w:left w:val="single" w:sz="4" w:space="0" w:color="auto"/>
              <w:bottom w:val="single" w:sz="4" w:space="0" w:color="auto"/>
              <w:right w:val="single" w:sz="4" w:space="0" w:color="auto"/>
            </w:tcBorders>
            <w:shd w:val="clear" w:color="auto" w:fill="auto"/>
            <w:noWrap/>
            <w:hideMark/>
          </w:tcPr>
          <w:p w:rsidR="00EF74B5" w:rsidRPr="00241298" w:rsidRDefault="00EF74B5" w:rsidP="008D179A">
            <w:pPr>
              <w:spacing w:after="0" w:line="240" w:lineRule="auto"/>
              <w:jc w:val="right"/>
              <w:rPr>
                <w:rFonts w:ascii="Segoe UI" w:eastAsia="Times New Roman" w:hAnsi="Segoe UI" w:cs="Segoe UI"/>
                <w:lang w:eastAsia="ru-RU"/>
              </w:rPr>
            </w:pPr>
            <w:r w:rsidRPr="00241298">
              <w:rPr>
                <w:rFonts w:ascii="Segoe UI" w:eastAsia="Times New Roman" w:hAnsi="Segoe UI" w:cs="Segoe UI"/>
                <w:lang w:eastAsia="ru-RU"/>
              </w:rPr>
              <w:t>3,10</w:t>
            </w:r>
          </w:p>
        </w:tc>
        <w:tc>
          <w:tcPr>
            <w:tcW w:w="505" w:type="pct"/>
            <w:tcBorders>
              <w:top w:val="single" w:sz="4" w:space="0" w:color="auto"/>
              <w:left w:val="single" w:sz="4" w:space="0" w:color="auto"/>
              <w:bottom w:val="single" w:sz="4" w:space="0" w:color="auto"/>
              <w:right w:val="single" w:sz="4" w:space="0" w:color="auto"/>
            </w:tcBorders>
            <w:shd w:val="clear" w:color="auto" w:fill="auto"/>
            <w:noWrap/>
          </w:tcPr>
          <w:p w:rsidR="00EF74B5" w:rsidRPr="00241298" w:rsidRDefault="00EF74B5" w:rsidP="008D179A">
            <w:pPr>
              <w:spacing w:after="0" w:line="240" w:lineRule="auto"/>
              <w:jc w:val="right"/>
              <w:rPr>
                <w:rFonts w:ascii="Segoe UI" w:eastAsia="Times New Roman" w:hAnsi="Segoe UI" w:cs="Segoe UI"/>
                <w:lang w:eastAsia="ru-RU"/>
              </w:rPr>
            </w:pPr>
            <w:r w:rsidRPr="00241298">
              <w:rPr>
                <w:rFonts w:ascii="Segoe UI" w:eastAsia="Times New Roman" w:hAnsi="Segoe UI" w:cs="Segoe UI"/>
                <w:lang w:eastAsia="ru-RU"/>
              </w:rPr>
              <w:t>3,41</w:t>
            </w:r>
          </w:p>
        </w:tc>
        <w:tc>
          <w:tcPr>
            <w:tcW w:w="505" w:type="pct"/>
            <w:tcBorders>
              <w:top w:val="single" w:sz="4" w:space="0" w:color="auto"/>
              <w:left w:val="single" w:sz="4" w:space="0" w:color="auto"/>
              <w:bottom w:val="single" w:sz="4" w:space="0" w:color="auto"/>
              <w:right w:val="single" w:sz="4" w:space="0" w:color="auto"/>
            </w:tcBorders>
            <w:shd w:val="clear" w:color="auto" w:fill="auto"/>
            <w:noWrap/>
          </w:tcPr>
          <w:p w:rsidR="00EF74B5" w:rsidRPr="00241298" w:rsidRDefault="00EF74B5" w:rsidP="008D179A">
            <w:pPr>
              <w:spacing w:after="0" w:line="240" w:lineRule="auto"/>
              <w:jc w:val="right"/>
              <w:rPr>
                <w:rFonts w:ascii="Segoe UI" w:eastAsia="Times New Roman" w:hAnsi="Segoe UI" w:cs="Segoe UI"/>
                <w:lang w:eastAsia="ru-RU"/>
              </w:rPr>
            </w:pPr>
            <w:r w:rsidRPr="00241298">
              <w:rPr>
                <w:rFonts w:ascii="Segoe UI" w:eastAsia="Times New Roman" w:hAnsi="Segoe UI" w:cs="Segoe UI"/>
                <w:lang w:eastAsia="ru-RU"/>
              </w:rPr>
              <w:t>4,09</w:t>
            </w:r>
          </w:p>
        </w:tc>
      </w:tr>
      <w:tr w:rsidR="00EF74B5" w:rsidRPr="00FA54F2" w:rsidTr="008D179A">
        <w:trPr>
          <w:trHeight w:val="43"/>
        </w:trPr>
        <w:tc>
          <w:tcPr>
            <w:tcW w:w="3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74B5" w:rsidRPr="00241298" w:rsidRDefault="00EF74B5" w:rsidP="008D179A">
            <w:pPr>
              <w:spacing w:after="0" w:line="240" w:lineRule="auto"/>
              <w:rPr>
                <w:rFonts w:ascii="Segoe UI" w:eastAsia="Times New Roman" w:hAnsi="Segoe UI" w:cs="Segoe UI"/>
                <w:lang w:eastAsia="ru-RU"/>
              </w:rPr>
            </w:pPr>
            <w:r w:rsidRPr="00241298">
              <w:rPr>
                <w:rFonts w:ascii="Segoe UI" w:eastAsia="Times New Roman" w:hAnsi="Segoe UI" w:cs="Segoe UI"/>
                <w:lang w:eastAsia="ru-RU"/>
              </w:rPr>
              <w:t>Гостиницы и рестораны</w:t>
            </w:r>
          </w:p>
        </w:tc>
        <w:tc>
          <w:tcPr>
            <w:tcW w:w="505" w:type="pct"/>
            <w:tcBorders>
              <w:top w:val="single" w:sz="4" w:space="0" w:color="auto"/>
              <w:left w:val="single" w:sz="4" w:space="0" w:color="auto"/>
              <w:bottom w:val="single" w:sz="4" w:space="0" w:color="auto"/>
              <w:right w:val="single" w:sz="4" w:space="0" w:color="auto"/>
            </w:tcBorders>
            <w:shd w:val="clear" w:color="auto" w:fill="auto"/>
            <w:noWrap/>
            <w:hideMark/>
          </w:tcPr>
          <w:p w:rsidR="00EF74B5" w:rsidRPr="00241298" w:rsidRDefault="00EF74B5" w:rsidP="008D179A">
            <w:pPr>
              <w:spacing w:after="0" w:line="240" w:lineRule="auto"/>
              <w:jc w:val="right"/>
              <w:rPr>
                <w:rFonts w:ascii="Segoe UI" w:eastAsia="Times New Roman" w:hAnsi="Segoe UI" w:cs="Segoe UI"/>
                <w:lang w:eastAsia="ru-RU"/>
              </w:rPr>
            </w:pPr>
            <w:r w:rsidRPr="00241298">
              <w:rPr>
                <w:rFonts w:ascii="Segoe UI" w:eastAsia="Times New Roman" w:hAnsi="Segoe UI" w:cs="Segoe UI"/>
                <w:lang w:eastAsia="ru-RU"/>
              </w:rPr>
              <w:t>0,80</w:t>
            </w:r>
          </w:p>
        </w:tc>
        <w:tc>
          <w:tcPr>
            <w:tcW w:w="505" w:type="pct"/>
            <w:tcBorders>
              <w:top w:val="single" w:sz="4" w:space="0" w:color="auto"/>
              <w:left w:val="single" w:sz="4" w:space="0" w:color="auto"/>
              <w:bottom w:val="single" w:sz="4" w:space="0" w:color="auto"/>
              <w:right w:val="single" w:sz="4" w:space="0" w:color="auto"/>
            </w:tcBorders>
            <w:shd w:val="clear" w:color="auto" w:fill="auto"/>
            <w:noWrap/>
          </w:tcPr>
          <w:p w:rsidR="00EF74B5" w:rsidRPr="00241298" w:rsidRDefault="00EF74B5" w:rsidP="008D179A">
            <w:pPr>
              <w:spacing w:after="0" w:line="240" w:lineRule="auto"/>
              <w:jc w:val="right"/>
              <w:rPr>
                <w:rFonts w:ascii="Segoe UI" w:eastAsia="Times New Roman" w:hAnsi="Segoe UI" w:cs="Segoe UI"/>
                <w:lang w:eastAsia="ru-RU"/>
              </w:rPr>
            </w:pPr>
            <w:r w:rsidRPr="00241298">
              <w:rPr>
                <w:rFonts w:ascii="Segoe UI" w:eastAsia="Times New Roman" w:hAnsi="Segoe UI" w:cs="Segoe UI"/>
                <w:lang w:eastAsia="ru-RU"/>
              </w:rPr>
              <w:t>0,88</w:t>
            </w:r>
          </w:p>
        </w:tc>
        <w:tc>
          <w:tcPr>
            <w:tcW w:w="505" w:type="pct"/>
            <w:tcBorders>
              <w:top w:val="single" w:sz="4" w:space="0" w:color="auto"/>
              <w:left w:val="single" w:sz="4" w:space="0" w:color="auto"/>
              <w:bottom w:val="single" w:sz="4" w:space="0" w:color="auto"/>
              <w:right w:val="single" w:sz="4" w:space="0" w:color="auto"/>
            </w:tcBorders>
            <w:shd w:val="clear" w:color="auto" w:fill="auto"/>
            <w:noWrap/>
          </w:tcPr>
          <w:p w:rsidR="00EF74B5" w:rsidRPr="00241298" w:rsidRDefault="00EF74B5" w:rsidP="008D179A">
            <w:pPr>
              <w:spacing w:after="0" w:line="240" w:lineRule="auto"/>
              <w:jc w:val="right"/>
              <w:rPr>
                <w:rFonts w:ascii="Segoe UI" w:eastAsia="Times New Roman" w:hAnsi="Segoe UI" w:cs="Segoe UI"/>
                <w:lang w:eastAsia="ru-RU"/>
              </w:rPr>
            </w:pPr>
            <w:r w:rsidRPr="00241298">
              <w:rPr>
                <w:rFonts w:ascii="Segoe UI" w:eastAsia="Times New Roman" w:hAnsi="Segoe UI" w:cs="Segoe UI"/>
                <w:lang w:eastAsia="ru-RU"/>
              </w:rPr>
              <w:t>1,06</w:t>
            </w:r>
          </w:p>
        </w:tc>
      </w:tr>
      <w:tr w:rsidR="00EF74B5" w:rsidRPr="00FA54F2" w:rsidTr="008D179A">
        <w:trPr>
          <w:trHeight w:val="51"/>
        </w:trPr>
        <w:tc>
          <w:tcPr>
            <w:tcW w:w="3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74B5" w:rsidRPr="00241298" w:rsidRDefault="00EF74B5" w:rsidP="008D179A">
            <w:pPr>
              <w:spacing w:after="0" w:line="240" w:lineRule="auto"/>
              <w:rPr>
                <w:rFonts w:ascii="Segoe UI" w:eastAsia="Times New Roman" w:hAnsi="Segoe UI" w:cs="Segoe UI"/>
                <w:lang w:eastAsia="ru-RU"/>
              </w:rPr>
            </w:pPr>
            <w:r w:rsidRPr="00241298">
              <w:rPr>
                <w:rFonts w:ascii="Segoe UI" w:eastAsia="Times New Roman" w:hAnsi="Segoe UI" w:cs="Segoe UI"/>
                <w:lang w:eastAsia="ru-RU"/>
              </w:rPr>
              <w:t>Финансовая деятельность, операции с недвижимым имуществом, аренда и предоставление услуг</w:t>
            </w:r>
          </w:p>
        </w:tc>
        <w:tc>
          <w:tcPr>
            <w:tcW w:w="505" w:type="pct"/>
            <w:tcBorders>
              <w:top w:val="single" w:sz="4" w:space="0" w:color="auto"/>
              <w:left w:val="single" w:sz="4" w:space="0" w:color="auto"/>
              <w:bottom w:val="single" w:sz="4" w:space="0" w:color="auto"/>
              <w:right w:val="single" w:sz="4" w:space="0" w:color="auto"/>
            </w:tcBorders>
            <w:shd w:val="clear" w:color="auto" w:fill="auto"/>
            <w:noWrap/>
            <w:hideMark/>
          </w:tcPr>
          <w:p w:rsidR="00EF74B5" w:rsidRPr="00241298" w:rsidRDefault="00EF74B5" w:rsidP="008D179A">
            <w:pPr>
              <w:spacing w:after="0" w:line="240" w:lineRule="auto"/>
              <w:jc w:val="right"/>
              <w:rPr>
                <w:rFonts w:ascii="Segoe UI" w:eastAsia="Times New Roman" w:hAnsi="Segoe UI" w:cs="Segoe UI"/>
                <w:lang w:eastAsia="ru-RU"/>
              </w:rPr>
            </w:pPr>
            <w:r w:rsidRPr="00241298">
              <w:rPr>
                <w:rFonts w:ascii="Segoe UI" w:eastAsia="Times New Roman" w:hAnsi="Segoe UI" w:cs="Segoe UI"/>
                <w:lang w:eastAsia="ru-RU"/>
              </w:rPr>
              <w:t>1,70</w:t>
            </w:r>
          </w:p>
        </w:tc>
        <w:tc>
          <w:tcPr>
            <w:tcW w:w="505" w:type="pct"/>
            <w:tcBorders>
              <w:top w:val="single" w:sz="4" w:space="0" w:color="auto"/>
              <w:left w:val="single" w:sz="4" w:space="0" w:color="auto"/>
              <w:bottom w:val="single" w:sz="4" w:space="0" w:color="auto"/>
              <w:right w:val="single" w:sz="4" w:space="0" w:color="auto"/>
            </w:tcBorders>
            <w:shd w:val="clear" w:color="auto" w:fill="auto"/>
            <w:noWrap/>
          </w:tcPr>
          <w:p w:rsidR="00EF74B5" w:rsidRPr="00241298" w:rsidRDefault="00EF74B5" w:rsidP="008D179A">
            <w:pPr>
              <w:spacing w:after="0" w:line="240" w:lineRule="auto"/>
              <w:jc w:val="right"/>
              <w:rPr>
                <w:rFonts w:ascii="Segoe UI" w:eastAsia="Times New Roman" w:hAnsi="Segoe UI" w:cs="Segoe UI"/>
                <w:lang w:eastAsia="ru-RU"/>
              </w:rPr>
            </w:pPr>
            <w:r w:rsidRPr="00241298">
              <w:rPr>
                <w:rFonts w:ascii="Segoe UI" w:eastAsia="Times New Roman" w:hAnsi="Segoe UI" w:cs="Segoe UI"/>
                <w:lang w:eastAsia="ru-RU"/>
              </w:rPr>
              <w:t>1,87</w:t>
            </w:r>
          </w:p>
        </w:tc>
        <w:tc>
          <w:tcPr>
            <w:tcW w:w="505" w:type="pct"/>
            <w:tcBorders>
              <w:top w:val="single" w:sz="4" w:space="0" w:color="auto"/>
              <w:left w:val="single" w:sz="4" w:space="0" w:color="auto"/>
              <w:bottom w:val="single" w:sz="4" w:space="0" w:color="auto"/>
              <w:right w:val="single" w:sz="4" w:space="0" w:color="auto"/>
            </w:tcBorders>
            <w:shd w:val="clear" w:color="auto" w:fill="auto"/>
            <w:noWrap/>
          </w:tcPr>
          <w:p w:rsidR="00EF74B5" w:rsidRPr="00241298" w:rsidRDefault="00EF74B5" w:rsidP="008D179A">
            <w:pPr>
              <w:spacing w:after="0" w:line="240" w:lineRule="auto"/>
              <w:jc w:val="right"/>
              <w:rPr>
                <w:rFonts w:ascii="Segoe UI" w:eastAsia="Times New Roman" w:hAnsi="Segoe UI" w:cs="Segoe UI"/>
                <w:lang w:eastAsia="ru-RU"/>
              </w:rPr>
            </w:pPr>
            <w:r w:rsidRPr="00241298">
              <w:rPr>
                <w:rFonts w:ascii="Segoe UI" w:eastAsia="Times New Roman" w:hAnsi="Segoe UI" w:cs="Segoe UI"/>
                <w:lang w:eastAsia="ru-RU"/>
              </w:rPr>
              <w:t>2,62</w:t>
            </w:r>
          </w:p>
        </w:tc>
      </w:tr>
      <w:tr w:rsidR="00EF74B5" w:rsidRPr="00FA54F2" w:rsidTr="008D179A">
        <w:trPr>
          <w:trHeight w:val="288"/>
        </w:trPr>
        <w:tc>
          <w:tcPr>
            <w:tcW w:w="34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74B5" w:rsidRPr="00241298" w:rsidRDefault="00EF74B5" w:rsidP="008D179A">
            <w:pPr>
              <w:spacing w:after="0" w:line="240" w:lineRule="auto"/>
              <w:rPr>
                <w:rFonts w:ascii="Segoe UI" w:eastAsia="Times New Roman" w:hAnsi="Segoe UI" w:cs="Segoe UI"/>
                <w:b/>
                <w:bCs/>
                <w:color w:val="000000"/>
                <w:lang w:eastAsia="ru-RU"/>
              </w:rPr>
            </w:pPr>
            <w:r w:rsidRPr="00241298">
              <w:rPr>
                <w:rFonts w:ascii="Segoe UI" w:eastAsia="Times New Roman" w:hAnsi="Segoe UI" w:cs="Segoe UI"/>
                <w:b/>
                <w:bCs/>
                <w:color w:val="000000"/>
                <w:lang w:eastAsia="ru-RU"/>
              </w:rPr>
              <w:t>Социальный сектор</w:t>
            </w: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74B5" w:rsidRPr="00241298" w:rsidRDefault="00EF74B5" w:rsidP="008D179A">
            <w:pPr>
              <w:spacing w:after="0" w:line="240" w:lineRule="auto"/>
              <w:jc w:val="right"/>
              <w:rPr>
                <w:rFonts w:ascii="Segoe UI" w:eastAsia="Times New Roman" w:hAnsi="Segoe UI" w:cs="Segoe UI"/>
                <w:b/>
                <w:bCs/>
                <w:color w:val="000000"/>
                <w:lang w:eastAsia="ru-RU"/>
              </w:rPr>
            </w:pPr>
            <w:r w:rsidRPr="00241298">
              <w:rPr>
                <w:rFonts w:ascii="Segoe UI" w:eastAsia="Times New Roman" w:hAnsi="Segoe UI" w:cs="Segoe UI"/>
                <w:b/>
                <w:bCs/>
                <w:color w:val="000000"/>
                <w:lang w:eastAsia="ru-RU"/>
              </w:rPr>
              <w:t>8,1</w:t>
            </w: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F74B5" w:rsidRPr="00241298" w:rsidRDefault="00EF74B5" w:rsidP="008D179A">
            <w:pPr>
              <w:spacing w:after="0" w:line="240" w:lineRule="auto"/>
              <w:jc w:val="right"/>
              <w:rPr>
                <w:rFonts w:ascii="Segoe UI" w:eastAsia="Times New Roman" w:hAnsi="Segoe UI" w:cs="Segoe UI"/>
                <w:b/>
                <w:lang w:eastAsia="ru-RU"/>
              </w:rPr>
            </w:pPr>
            <w:r w:rsidRPr="00241298">
              <w:rPr>
                <w:rFonts w:ascii="Segoe UI" w:eastAsia="Times New Roman" w:hAnsi="Segoe UI" w:cs="Segoe UI"/>
                <w:b/>
                <w:lang w:eastAsia="ru-RU"/>
              </w:rPr>
              <w:t>8,4</w:t>
            </w: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F74B5" w:rsidRPr="00241298" w:rsidRDefault="00EF74B5" w:rsidP="008D179A">
            <w:pPr>
              <w:spacing w:after="0" w:line="240" w:lineRule="auto"/>
              <w:jc w:val="right"/>
              <w:rPr>
                <w:rFonts w:ascii="Segoe UI" w:eastAsia="Times New Roman" w:hAnsi="Segoe UI" w:cs="Segoe UI"/>
                <w:b/>
                <w:lang w:eastAsia="ru-RU"/>
              </w:rPr>
            </w:pPr>
            <w:r w:rsidRPr="00241298">
              <w:rPr>
                <w:rFonts w:ascii="Segoe UI" w:eastAsia="Times New Roman" w:hAnsi="Segoe UI" w:cs="Segoe UI"/>
                <w:b/>
                <w:lang w:eastAsia="ru-RU"/>
              </w:rPr>
              <w:t>8,7</w:t>
            </w:r>
          </w:p>
        </w:tc>
      </w:tr>
      <w:tr w:rsidR="00EF74B5" w:rsidRPr="00FA54F2" w:rsidTr="008D179A">
        <w:trPr>
          <w:trHeight w:val="43"/>
        </w:trPr>
        <w:tc>
          <w:tcPr>
            <w:tcW w:w="3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74B5" w:rsidRPr="00241298" w:rsidRDefault="00EF74B5" w:rsidP="008D179A">
            <w:pPr>
              <w:spacing w:after="0" w:line="240" w:lineRule="auto"/>
              <w:rPr>
                <w:rFonts w:ascii="Segoe UI" w:eastAsia="Times New Roman" w:hAnsi="Segoe UI" w:cs="Segoe UI"/>
                <w:lang w:eastAsia="ru-RU"/>
              </w:rPr>
            </w:pPr>
            <w:r w:rsidRPr="00241298">
              <w:rPr>
                <w:rFonts w:ascii="Segoe UI" w:eastAsia="Times New Roman" w:hAnsi="Segoe UI" w:cs="Segoe UI"/>
                <w:lang w:eastAsia="ru-RU"/>
              </w:rPr>
              <w:t>Государственное управление и обеспечение военной безопасности</w:t>
            </w:r>
          </w:p>
        </w:tc>
        <w:tc>
          <w:tcPr>
            <w:tcW w:w="505" w:type="pct"/>
            <w:tcBorders>
              <w:top w:val="single" w:sz="4" w:space="0" w:color="auto"/>
              <w:left w:val="single" w:sz="4" w:space="0" w:color="auto"/>
              <w:bottom w:val="single" w:sz="4" w:space="0" w:color="auto"/>
              <w:right w:val="single" w:sz="4" w:space="0" w:color="auto"/>
            </w:tcBorders>
            <w:shd w:val="clear" w:color="auto" w:fill="auto"/>
            <w:noWrap/>
            <w:hideMark/>
          </w:tcPr>
          <w:p w:rsidR="00EF74B5" w:rsidRPr="00241298" w:rsidRDefault="00EF74B5" w:rsidP="008D179A">
            <w:pPr>
              <w:spacing w:after="0" w:line="240" w:lineRule="auto"/>
              <w:jc w:val="right"/>
              <w:rPr>
                <w:rFonts w:ascii="Segoe UI" w:eastAsia="Times New Roman" w:hAnsi="Segoe UI" w:cs="Segoe UI"/>
                <w:lang w:eastAsia="ru-RU"/>
              </w:rPr>
            </w:pPr>
            <w:r w:rsidRPr="00241298">
              <w:rPr>
                <w:rFonts w:ascii="Segoe UI" w:eastAsia="Times New Roman" w:hAnsi="Segoe UI" w:cs="Segoe UI"/>
                <w:lang w:eastAsia="ru-RU"/>
              </w:rPr>
              <w:t>1,40</w:t>
            </w:r>
          </w:p>
        </w:tc>
        <w:tc>
          <w:tcPr>
            <w:tcW w:w="505" w:type="pct"/>
            <w:tcBorders>
              <w:top w:val="single" w:sz="4" w:space="0" w:color="auto"/>
              <w:left w:val="single" w:sz="4" w:space="0" w:color="auto"/>
              <w:bottom w:val="single" w:sz="4" w:space="0" w:color="auto"/>
              <w:right w:val="single" w:sz="4" w:space="0" w:color="auto"/>
            </w:tcBorders>
            <w:shd w:val="clear" w:color="auto" w:fill="auto"/>
            <w:noWrap/>
          </w:tcPr>
          <w:p w:rsidR="00EF74B5" w:rsidRPr="00241298" w:rsidRDefault="00EF74B5" w:rsidP="008D179A">
            <w:pPr>
              <w:spacing w:after="0" w:line="240" w:lineRule="auto"/>
              <w:jc w:val="right"/>
              <w:rPr>
                <w:rFonts w:ascii="Segoe UI" w:eastAsia="Times New Roman" w:hAnsi="Segoe UI" w:cs="Segoe UI"/>
                <w:lang w:eastAsia="ru-RU"/>
              </w:rPr>
            </w:pPr>
            <w:r w:rsidRPr="00241298">
              <w:rPr>
                <w:rFonts w:ascii="Segoe UI" w:eastAsia="Times New Roman" w:hAnsi="Segoe UI" w:cs="Segoe UI"/>
                <w:lang w:eastAsia="ru-RU"/>
              </w:rPr>
              <w:t>1,33</w:t>
            </w:r>
          </w:p>
        </w:tc>
        <w:tc>
          <w:tcPr>
            <w:tcW w:w="505" w:type="pct"/>
            <w:tcBorders>
              <w:top w:val="single" w:sz="4" w:space="0" w:color="auto"/>
              <w:left w:val="single" w:sz="4" w:space="0" w:color="auto"/>
              <w:bottom w:val="single" w:sz="4" w:space="0" w:color="auto"/>
              <w:right w:val="single" w:sz="4" w:space="0" w:color="auto"/>
            </w:tcBorders>
            <w:shd w:val="clear" w:color="auto" w:fill="auto"/>
            <w:noWrap/>
          </w:tcPr>
          <w:p w:rsidR="00EF74B5" w:rsidRPr="00241298" w:rsidRDefault="00EF74B5" w:rsidP="008D179A">
            <w:pPr>
              <w:spacing w:after="0" w:line="240" w:lineRule="auto"/>
              <w:jc w:val="right"/>
              <w:rPr>
                <w:rFonts w:ascii="Segoe UI" w:eastAsia="Times New Roman" w:hAnsi="Segoe UI" w:cs="Segoe UI"/>
                <w:lang w:eastAsia="ru-RU"/>
              </w:rPr>
            </w:pPr>
            <w:r w:rsidRPr="00241298">
              <w:rPr>
                <w:rFonts w:ascii="Segoe UI" w:eastAsia="Times New Roman" w:hAnsi="Segoe UI" w:cs="Segoe UI"/>
                <w:lang w:eastAsia="ru-RU"/>
              </w:rPr>
              <w:t>1,26</w:t>
            </w:r>
          </w:p>
        </w:tc>
      </w:tr>
      <w:tr w:rsidR="00EF74B5" w:rsidRPr="00FA54F2" w:rsidTr="008D179A">
        <w:trPr>
          <w:trHeight w:val="288"/>
        </w:trPr>
        <w:tc>
          <w:tcPr>
            <w:tcW w:w="3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74B5" w:rsidRPr="00241298" w:rsidRDefault="00EF74B5" w:rsidP="008D179A">
            <w:pPr>
              <w:spacing w:after="0" w:line="240" w:lineRule="auto"/>
              <w:rPr>
                <w:rFonts w:ascii="Segoe UI" w:eastAsia="Times New Roman" w:hAnsi="Segoe UI" w:cs="Segoe UI"/>
                <w:lang w:eastAsia="ru-RU"/>
              </w:rPr>
            </w:pPr>
            <w:r w:rsidRPr="00241298">
              <w:rPr>
                <w:rFonts w:ascii="Segoe UI" w:eastAsia="Times New Roman" w:hAnsi="Segoe UI" w:cs="Segoe UI"/>
                <w:lang w:eastAsia="ru-RU"/>
              </w:rPr>
              <w:t>Образование</w:t>
            </w:r>
          </w:p>
        </w:tc>
        <w:tc>
          <w:tcPr>
            <w:tcW w:w="505" w:type="pct"/>
            <w:tcBorders>
              <w:top w:val="single" w:sz="4" w:space="0" w:color="auto"/>
              <w:left w:val="single" w:sz="4" w:space="0" w:color="auto"/>
              <w:bottom w:val="single" w:sz="4" w:space="0" w:color="auto"/>
              <w:right w:val="single" w:sz="4" w:space="0" w:color="auto"/>
            </w:tcBorders>
            <w:shd w:val="clear" w:color="auto" w:fill="auto"/>
            <w:noWrap/>
            <w:hideMark/>
          </w:tcPr>
          <w:p w:rsidR="00EF74B5" w:rsidRPr="00241298" w:rsidRDefault="00EF74B5" w:rsidP="008D179A">
            <w:pPr>
              <w:spacing w:after="0" w:line="240" w:lineRule="auto"/>
              <w:jc w:val="right"/>
              <w:rPr>
                <w:rFonts w:ascii="Segoe UI" w:eastAsia="Times New Roman" w:hAnsi="Segoe UI" w:cs="Segoe UI"/>
                <w:lang w:eastAsia="ru-RU"/>
              </w:rPr>
            </w:pPr>
            <w:r w:rsidRPr="00241298">
              <w:rPr>
                <w:rFonts w:ascii="Segoe UI" w:eastAsia="Times New Roman" w:hAnsi="Segoe UI" w:cs="Segoe UI"/>
                <w:lang w:eastAsia="ru-RU"/>
              </w:rPr>
              <w:t>2,30</w:t>
            </w:r>
          </w:p>
        </w:tc>
        <w:tc>
          <w:tcPr>
            <w:tcW w:w="505" w:type="pct"/>
            <w:tcBorders>
              <w:top w:val="single" w:sz="4" w:space="0" w:color="auto"/>
              <w:left w:val="single" w:sz="4" w:space="0" w:color="auto"/>
              <w:bottom w:val="single" w:sz="4" w:space="0" w:color="auto"/>
              <w:right w:val="single" w:sz="4" w:space="0" w:color="auto"/>
            </w:tcBorders>
            <w:shd w:val="clear" w:color="auto" w:fill="auto"/>
            <w:noWrap/>
          </w:tcPr>
          <w:p w:rsidR="00EF74B5" w:rsidRPr="00241298" w:rsidRDefault="00EF74B5" w:rsidP="008D179A">
            <w:pPr>
              <w:spacing w:after="0" w:line="240" w:lineRule="auto"/>
              <w:jc w:val="right"/>
              <w:rPr>
                <w:rFonts w:ascii="Segoe UI" w:eastAsia="Times New Roman" w:hAnsi="Segoe UI" w:cs="Segoe UI"/>
                <w:lang w:eastAsia="ru-RU"/>
              </w:rPr>
            </w:pPr>
            <w:r w:rsidRPr="00241298">
              <w:rPr>
                <w:rFonts w:ascii="Segoe UI" w:eastAsia="Times New Roman" w:hAnsi="Segoe UI" w:cs="Segoe UI"/>
                <w:lang w:eastAsia="ru-RU"/>
              </w:rPr>
              <w:t>2,42</w:t>
            </w:r>
          </w:p>
        </w:tc>
        <w:tc>
          <w:tcPr>
            <w:tcW w:w="505" w:type="pct"/>
            <w:tcBorders>
              <w:top w:val="single" w:sz="4" w:space="0" w:color="auto"/>
              <w:left w:val="single" w:sz="4" w:space="0" w:color="auto"/>
              <w:bottom w:val="single" w:sz="4" w:space="0" w:color="auto"/>
              <w:right w:val="single" w:sz="4" w:space="0" w:color="auto"/>
            </w:tcBorders>
            <w:shd w:val="clear" w:color="auto" w:fill="auto"/>
            <w:noWrap/>
          </w:tcPr>
          <w:p w:rsidR="00EF74B5" w:rsidRPr="00241298" w:rsidRDefault="00EF74B5" w:rsidP="008D179A">
            <w:pPr>
              <w:spacing w:after="0" w:line="240" w:lineRule="auto"/>
              <w:jc w:val="right"/>
              <w:rPr>
                <w:rFonts w:ascii="Segoe UI" w:eastAsia="Times New Roman" w:hAnsi="Segoe UI" w:cs="Segoe UI"/>
                <w:lang w:eastAsia="ru-RU"/>
              </w:rPr>
            </w:pPr>
            <w:r w:rsidRPr="00241298">
              <w:rPr>
                <w:rFonts w:ascii="Segoe UI" w:eastAsia="Times New Roman" w:hAnsi="Segoe UI" w:cs="Segoe UI"/>
                <w:lang w:eastAsia="ru-RU"/>
              </w:rPr>
              <w:t>2,54</w:t>
            </w:r>
          </w:p>
        </w:tc>
      </w:tr>
      <w:tr w:rsidR="00EF74B5" w:rsidRPr="00FA54F2" w:rsidTr="008D179A">
        <w:trPr>
          <w:trHeight w:val="43"/>
        </w:trPr>
        <w:tc>
          <w:tcPr>
            <w:tcW w:w="3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74B5" w:rsidRPr="00241298" w:rsidRDefault="00EF74B5" w:rsidP="008D179A">
            <w:pPr>
              <w:spacing w:after="0" w:line="240" w:lineRule="auto"/>
              <w:rPr>
                <w:rFonts w:ascii="Segoe UI" w:eastAsia="Times New Roman" w:hAnsi="Segoe UI" w:cs="Segoe UI"/>
                <w:lang w:eastAsia="ru-RU"/>
              </w:rPr>
            </w:pPr>
            <w:r w:rsidRPr="00241298">
              <w:rPr>
                <w:rFonts w:ascii="Segoe UI" w:eastAsia="Times New Roman" w:hAnsi="Segoe UI" w:cs="Segoe UI"/>
                <w:lang w:eastAsia="ru-RU"/>
              </w:rPr>
              <w:t>Здравоохранение и предоставление социальных услуг</w:t>
            </w:r>
          </w:p>
        </w:tc>
        <w:tc>
          <w:tcPr>
            <w:tcW w:w="505" w:type="pct"/>
            <w:tcBorders>
              <w:top w:val="single" w:sz="4" w:space="0" w:color="auto"/>
              <w:left w:val="single" w:sz="4" w:space="0" w:color="auto"/>
              <w:bottom w:val="single" w:sz="4" w:space="0" w:color="auto"/>
              <w:right w:val="single" w:sz="4" w:space="0" w:color="auto"/>
            </w:tcBorders>
            <w:shd w:val="clear" w:color="auto" w:fill="auto"/>
            <w:noWrap/>
            <w:hideMark/>
          </w:tcPr>
          <w:p w:rsidR="00EF74B5" w:rsidRPr="00241298" w:rsidRDefault="00EF74B5" w:rsidP="008D179A">
            <w:pPr>
              <w:spacing w:after="0" w:line="240" w:lineRule="auto"/>
              <w:jc w:val="right"/>
              <w:rPr>
                <w:rFonts w:ascii="Segoe UI" w:eastAsia="Times New Roman" w:hAnsi="Segoe UI" w:cs="Segoe UI"/>
                <w:lang w:eastAsia="ru-RU"/>
              </w:rPr>
            </w:pPr>
            <w:r w:rsidRPr="00241298">
              <w:rPr>
                <w:rFonts w:ascii="Segoe UI" w:eastAsia="Times New Roman" w:hAnsi="Segoe UI" w:cs="Segoe UI"/>
                <w:lang w:eastAsia="ru-RU"/>
              </w:rPr>
              <w:t>2,70</w:t>
            </w:r>
          </w:p>
        </w:tc>
        <w:tc>
          <w:tcPr>
            <w:tcW w:w="505" w:type="pct"/>
            <w:tcBorders>
              <w:top w:val="single" w:sz="4" w:space="0" w:color="auto"/>
              <w:left w:val="single" w:sz="4" w:space="0" w:color="auto"/>
              <w:bottom w:val="single" w:sz="4" w:space="0" w:color="auto"/>
              <w:right w:val="single" w:sz="4" w:space="0" w:color="auto"/>
            </w:tcBorders>
            <w:shd w:val="clear" w:color="auto" w:fill="auto"/>
            <w:noWrap/>
          </w:tcPr>
          <w:p w:rsidR="00EF74B5" w:rsidRPr="00241298" w:rsidRDefault="00EF74B5" w:rsidP="008D179A">
            <w:pPr>
              <w:spacing w:after="0" w:line="240" w:lineRule="auto"/>
              <w:jc w:val="right"/>
              <w:rPr>
                <w:rFonts w:ascii="Segoe UI" w:eastAsia="Times New Roman" w:hAnsi="Segoe UI" w:cs="Segoe UI"/>
                <w:lang w:eastAsia="ru-RU"/>
              </w:rPr>
            </w:pPr>
            <w:r w:rsidRPr="00241298">
              <w:rPr>
                <w:rFonts w:ascii="Segoe UI" w:eastAsia="Times New Roman" w:hAnsi="Segoe UI" w:cs="Segoe UI"/>
                <w:lang w:eastAsia="ru-RU"/>
              </w:rPr>
              <w:t>2,84</w:t>
            </w:r>
          </w:p>
        </w:tc>
        <w:tc>
          <w:tcPr>
            <w:tcW w:w="505" w:type="pct"/>
            <w:tcBorders>
              <w:top w:val="single" w:sz="4" w:space="0" w:color="auto"/>
              <w:left w:val="single" w:sz="4" w:space="0" w:color="auto"/>
              <w:bottom w:val="single" w:sz="4" w:space="0" w:color="auto"/>
              <w:right w:val="single" w:sz="4" w:space="0" w:color="auto"/>
            </w:tcBorders>
            <w:shd w:val="clear" w:color="auto" w:fill="auto"/>
            <w:noWrap/>
          </w:tcPr>
          <w:p w:rsidR="00EF74B5" w:rsidRPr="00241298" w:rsidRDefault="00EF74B5" w:rsidP="008D179A">
            <w:pPr>
              <w:spacing w:after="0" w:line="240" w:lineRule="auto"/>
              <w:jc w:val="right"/>
              <w:rPr>
                <w:rFonts w:ascii="Segoe UI" w:eastAsia="Times New Roman" w:hAnsi="Segoe UI" w:cs="Segoe UI"/>
                <w:lang w:eastAsia="ru-RU"/>
              </w:rPr>
            </w:pPr>
            <w:r w:rsidRPr="00241298">
              <w:rPr>
                <w:rFonts w:ascii="Segoe UI" w:eastAsia="Times New Roman" w:hAnsi="Segoe UI" w:cs="Segoe UI"/>
                <w:lang w:eastAsia="ru-RU"/>
              </w:rPr>
              <w:t>2,98</w:t>
            </w:r>
          </w:p>
        </w:tc>
      </w:tr>
      <w:tr w:rsidR="00EF74B5" w:rsidRPr="00FA54F2" w:rsidTr="008D179A">
        <w:trPr>
          <w:trHeight w:val="43"/>
        </w:trPr>
        <w:tc>
          <w:tcPr>
            <w:tcW w:w="3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74B5" w:rsidRPr="00241298" w:rsidRDefault="00EF74B5" w:rsidP="008D179A">
            <w:pPr>
              <w:spacing w:after="0" w:line="240" w:lineRule="auto"/>
              <w:rPr>
                <w:rFonts w:ascii="Segoe UI" w:eastAsia="Times New Roman" w:hAnsi="Segoe UI" w:cs="Segoe UI"/>
                <w:lang w:eastAsia="ru-RU"/>
              </w:rPr>
            </w:pPr>
            <w:r w:rsidRPr="00241298">
              <w:rPr>
                <w:rFonts w:ascii="Segoe UI" w:eastAsia="Times New Roman" w:hAnsi="Segoe UI" w:cs="Segoe UI"/>
                <w:lang w:eastAsia="ru-RU"/>
              </w:rPr>
              <w:t>Предоставление прочих коммунальных, социальных и персональных услуг</w:t>
            </w:r>
          </w:p>
        </w:tc>
        <w:tc>
          <w:tcPr>
            <w:tcW w:w="505" w:type="pct"/>
            <w:tcBorders>
              <w:top w:val="single" w:sz="4" w:space="0" w:color="auto"/>
              <w:left w:val="single" w:sz="4" w:space="0" w:color="auto"/>
              <w:bottom w:val="single" w:sz="4" w:space="0" w:color="auto"/>
              <w:right w:val="single" w:sz="4" w:space="0" w:color="auto"/>
            </w:tcBorders>
            <w:shd w:val="clear" w:color="auto" w:fill="auto"/>
            <w:noWrap/>
            <w:hideMark/>
          </w:tcPr>
          <w:p w:rsidR="00EF74B5" w:rsidRPr="00241298" w:rsidRDefault="00EF74B5" w:rsidP="008D179A">
            <w:pPr>
              <w:spacing w:after="0" w:line="240" w:lineRule="auto"/>
              <w:jc w:val="right"/>
              <w:rPr>
                <w:rFonts w:ascii="Segoe UI" w:eastAsia="Times New Roman" w:hAnsi="Segoe UI" w:cs="Segoe UI"/>
                <w:lang w:eastAsia="ru-RU"/>
              </w:rPr>
            </w:pPr>
            <w:r w:rsidRPr="00241298">
              <w:rPr>
                <w:rFonts w:ascii="Segoe UI" w:eastAsia="Times New Roman" w:hAnsi="Segoe UI" w:cs="Segoe UI"/>
                <w:lang w:eastAsia="ru-RU"/>
              </w:rPr>
              <w:t>1,70</w:t>
            </w:r>
          </w:p>
        </w:tc>
        <w:tc>
          <w:tcPr>
            <w:tcW w:w="505" w:type="pct"/>
            <w:tcBorders>
              <w:top w:val="single" w:sz="4" w:space="0" w:color="auto"/>
              <w:left w:val="single" w:sz="4" w:space="0" w:color="auto"/>
              <w:bottom w:val="single" w:sz="4" w:space="0" w:color="auto"/>
              <w:right w:val="single" w:sz="4" w:space="0" w:color="auto"/>
            </w:tcBorders>
            <w:shd w:val="clear" w:color="auto" w:fill="auto"/>
            <w:noWrap/>
          </w:tcPr>
          <w:p w:rsidR="00EF74B5" w:rsidRPr="00241298" w:rsidRDefault="00EF74B5" w:rsidP="008D179A">
            <w:pPr>
              <w:spacing w:after="0" w:line="240" w:lineRule="auto"/>
              <w:jc w:val="right"/>
              <w:rPr>
                <w:rFonts w:ascii="Segoe UI" w:eastAsia="Times New Roman" w:hAnsi="Segoe UI" w:cs="Segoe UI"/>
                <w:lang w:eastAsia="ru-RU"/>
              </w:rPr>
            </w:pPr>
            <w:r w:rsidRPr="00241298">
              <w:rPr>
                <w:rFonts w:ascii="Segoe UI" w:eastAsia="Times New Roman" w:hAnsi="Segoe UI" w:cs="Segoe UI"/>
                <w:lang w:eastAsia="ru-RU"/>
              </w:rPr>
              <w:t>1,79</w:t>
            </w:r>
          </w:p>
        </w:tc>
        <w:tc>
          <w:tcPr>
            <w:tcW w:w="505" w:type="pct"/>
            <w:tcBorders>
              <w:top w:val="single" w:sz="4" w:space="0" w:color="auto"/>
              <w:left w:val="single" w:sz="4" w:space="0" w:color="auto"/>
              <w:bottom w:val="single" w:sz="4" w:space="0" w:color="auto"/>
              <w:right w:val="single" w:sz="4" w:space="0" w:color="auto"/>
            </w:tcBorders>
            <w:shd w:val="clear" w:color="auto" w:fill="auto"/>
            <w:noWrap/>
          </w:tcPr>
          <w:p w:rsidR="00EF74B5" w:rsidRPr="00241298" w:rsidRDefault="00EF74B5" w:rsidP="008D179A">
            <w:pPr>
              <w:spacing w:after="0" w:line="240" w:lineRule="auto"/>
              <w:jc w:val="right"/>
              <w:rPr>
                <w:rFonts w:ascii="Segoe UI" w:eastAsia="Times New Roman" w:hAnsi="Segoe UI" w:cs="Segoe UI"/>
                <w:lang w:eastAsia="ru-RU"/>
              </w:rPr>
            </w:pPr>
            <w:r w:rsidRPr="00241298">
              <w:rPr>
                <w:rFonts w:ascii="Segoe UI" w:eastAsia="Times New Roman" w:hAnsi="Segoe UI" w:cs="Segoe UI"/>
                <w:lang w:eastAsia="ru-RU"/>
              </w:rPr>
              <w:t>1,96</w:t>
            </w:r>
          </w:p>
        </w:tc>
      </w:tr>
    </w:tbl>
    <w:p w:rsidR="00EF74B5" w:rsidRPr="00A5644D" w:rsidRDefault="00EF74B5" w:rsidP="00EF74B5">
      <w:pPr>
        <w:spacing w:before="120" w:after="0" w:line="240" w:lineRule="auto"/>
        <w:jc w:val="right"/>
        <w:rPr>
          <w:rFonts w:ascii="Segoe UI Light" w:hAnsi="Segoe UI Light" w:cs="Segoe UI Light"/>
        </w:rPr>
      </w:pPr>
      <w:r w:rsidRPr="00A5644D">
        <w:rPr>
          <w:rFonts w:ascii="Segoe UI Light" w:hAnsi="Segoe UI Light" w:cs="Segoe UI Light"/>
        </w:rPr>
        <w:t>Источник: Росстат, расчеты ООО ИТП «Урбаника».</w:t>
      </w:r>
    </w:p>
    <w:p w:rsidR="00EF74B5" w:rsidRPr="00A5644D" w:rsidRDefault="00EF74B5" w:rsidP="00EF74B5">
      <w:pPr>
        <w:spacing w:before="120" w:after="0" w:line="240" w:lineRule="auto"/>
        <w:jc w:val="both"/>
        <w:rPr>
          <w:rFonts w:ascii="Segoe UI Light" w:hAnsi="Segoe UI Light" w:cs="Segoe UI Light"/>
        </w:rPr>
      </w:pPr>
      <w:r w:rsidRPr="00A5644D">
        <w:rPr>
          <w:rFonts w:ascii="Segoe UI Light" w:hAnsi="Segoe UI Light" w:cs="Segoe UI Light"/>
        </w:rPr>
        <w:t>Параметры занятости населения в рамках инерционного сценария рассматриваются в тесной взаимосвязи с прогнозом чи</w:t>
      </w:r>
      <w:r w:rsidR="00A5644D" w:rsidRPr="00A5644D">
        <w:rPr>
          <w:rFonts w:ascii="Segoe UI Light" w:hAnsi="Segoe UI Light" w:cs="Segoe UI Light"/>
        </w:rPr>
        <w:t>сленности населения (Таблица 1.</w:t>
      </w:r>
      <w:r w:rsidR="00EC4A34">
        <w:rPr>
          <w:rFonts w:ascii="Segoe UI Light" w:hAnsi="Segoe UI Light" w:cs="Segoe UI Light"/>
        </w:rPr>
        <w:t>7</w:t>
      </w:r>
      <w:r w:rsidRPr="00A5644D">
        <w:rPr>
          <w:rFonts w:ascii="Segoe UI Light" w:hAnsi="Segoe UI Light" w:cs="Segoe UI Light"/>
        </w:rPr>
        <w:t xml:space="preserve">-8). Прогноз произведен методом передвижки возрастов с учетом миграционного притока и предусматривает рост общей численности населения муниципального района до </w:t>
      </w:r>
      <w:r w:rsidR="00A5644D" w:rsidRPr="00A5644D">
        <w:rPr>
          <w:rFonts w:ascii="Segoe UI Light" w:hAnsi="Segoe UI Light" w:cs="Segoe UI Light"/>
        </w:rPr>
        <w:t>90,8</w:t>
      </w:r>
      <w:r w:rsidRPr="00A5644D">
        <w:rPr>
          <w:rFonts w:ascii="Segoe UI Light" w:hAnsi="Segoe UI Light" w:cs="Segoe UI Light"/>
        </w:rPr>
        <w:t xml:space="preserve"> тыс. человек к 2030 году. </w:t>
      </w:r>
    </w:p>
    <w:p w:rsidR="00EF74B5" w:rsidRPr="00A5644D" w:rsidRDefault="00EF74B5" w:rsidP="00EF74B5">
      <w:pPr>
        <w:spacing w:before="120" w:after="0" w:line="240" w:lineRule="auto"/>
        <w:jc w:val="both"/>
        <w:rPr>
          <w:rFonts w:ascii="Segoe UI Light" w:hAnsi="Segoe UI Light" w:cs="Segoe UI Light"/>
        </w:rPr>
      </w:pPr>
      <w:r w:rsidRPr="00A5644D">
        <w:rPr>
          <w:rFonts w:ascii="Segoe UI Light" w:hAnsi="Segoe UI Light" w:cs="Segoe UI Light"/>
        </w:rPr>
        <w:t>Таблица 1.</w:t>
      </w:r>
      <w:r w:rsidR="00EC4A34">
        <w:rPr>
          <w:rFonts w:ascii="Segoe UI Light" w:hAnsi="Segoe UI Light" w:cs="Segoe UI Light"/>
        </w:rPr>
        <w:t>7</w:t>
      </w:r>
      <w:r w:rsidRPr="00A5644D">
        <w:rPr>
          <w:rFonts w:ascii="Segoe UI Light" w:hAnsi="Segoe UI Light" w:cs="Segoe UI Light"/>
        </w:rPr>
        <w:t xml:space="preserve">-8. Прогноз численности населения Кингисеппского муниципального района в рамках инновационного сценария в разрезе основных возрастных групп, тыс. человек.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6605"/>
        <w:gridCol w:w="988"/>
        <w:gridCol w:w="990"/>
        <w:gridCol w:w="988"/>
      </w:tblGrid>
      <w:tr w:rsidR="00C55057" w:rsidRPr="00FA54F2" w:rsidTr="00C55057">
        <w:trPr>
          <w:trHeight w:val="288"/>
        </w:trPr>
        <w:tc>
          <w:tcPr>
            <w:tcW w:w="3451" w:type="pct"/>
            <w:shd w:val="clear" w:color="auto" w:fill="auto"/>
            <w:vAlign w:val="bottom"/>
          </w:tcPr>
          <w:p w:rsidR="00C55057" w:rsidRPr="00241298" w:rsidRDefault="00C55057" w:rsidP="00241298">
            <w:pPr>
              <w:spacing w:after="0" w:line="240" w:lineRule="auto"/>
              <w:jc w:val="center"/>
              <w:rPr>
                <w:rFonts w:ascii="Segoe UI" w:eastAsia="Times New Roman" w:hAnsi="Segoe UI" w:cs="Segoe UI"/>
                <w:color w:val="000000"/>
                <w:lang w:eastAsia="ru-RU"/>
              </w:rPr>
            </w:pPr>
            <w:r w:rsidRPr="00241298">
              <w:rPr>
                <w:rFonts w:ascii="Segoe UI" w:eastAsia="Times New Roman" w:hAnsi="Segoe UI" w:cs="Segoe UI"/>
                <w:color w:val="000000"/>
                <w:lang w:eastAsia="ru-RU"/>
              </w:rPr>
              <w:t>Возрастные группы</w:t>
            </w:r>
          </w:p>
        </w:tc>
        <w:tc>
          <w:tcPr>
            <w:tcW w:w="516" w:type="pct"/>
            <w:shd w:val="clear" w:color="auto" w:fill="auto"/>
            <w:noWrap/>
            <w:vAlign w:val="bottom"/>
          </w:tcPr>
          <w:p w:rsidR="00C55057" w:rsidRPr="00241298" w:rsidRDefault="00C55057" w:rsidP="00241298">
            <w:pPr>
              <w:spacing w:after="0" w:line="240" w:lineRule="auto"/>
              <w:jc w:val="right"/>
              <w:rPr>
                <w:rFonts w:ascii="Segoe UI" w:eastAsia="Times New Roman" w:hAnsi="Segoe UI" w:cs="Segoe UI"/>
                <w:color w:val="000000"/>
                <w:lang w:eastAsia="ru-RU"/>
              </w:rPr>
            </w:pPr>
            <w:r w:rsidRPr="00241298">
              <w:rPr>
                <w:rFonts w:ascii="Segoe UI" w:eastAsia="Times New Roman" w:hAnsi="Segoe UI" w:cs="Segoe UI"/>
                <w:color w:val="000000"/>
                <w:lang w:eastAsia="ru-RU"/>
              </w:rPr>
              <w:t>2015</w:t>
            </w:r>
          </w:p>
        </w:tc>
        <w:tc>
          <w:tcPr>
            <w:tcW w:w="517" w:type="pct"/>
            <w:shd w:val="clear" w:color="auto" w:fill="auto"/>
            <w:noWrap/>
            <w:vAlign w:val="bottom"/>
          </w:tcPr>
          <w:p w:rsidR="00C55057" w:rsidRPr="00241298" w:rsidRDefault="00C55057" w:rsidP="00241298">
            <w:pPr>
              <w:spacing w:after="0" w:line="240" w:lineRule="auto"/>
              <w:jc w:val="right"/>
              <w:rPr>
                <w:rFonts w:ascii="Segoe UI" w:eastAsia="Times New Roman" w:hAnsi="Segoe UI" w:cs="Segoe UI"/>
                <w:color w:val="000000"/>
                <w:lang w:eastAsia="ru-RU"/>
              </w:rPr>
            </w:pPr>
            <w:r w:rsidRPr="00241298">
              <w:rPr>
                <w:rFonts w:ascii="Segoe UI" w:eastAsia="Times New Roman" w:hAnsi="Segoe UI" w:cs="Segoe UI"/>
                <w:color w:val="000000"/>
                <w:lang w:eastAsia="ru-RU"/>
              </w:rPr>
              <w:t>2020</w:t>
            </w:r>
          </w:p>
        </w:tc>
        <w:tc>
          <w:tcPr>
            <w:tcW w:w="517" w:type="pct"/>
            <w:shd w:val="clear" w:color="auto" w:fill="auto"/>
            <w:noWrap/>
            <w:vAlign w:val="bottom"/>
          </w:tcPr>
          <w:p w:rsidR="00C55057" w:rsidRPr="00241298" w:rsidRDefault="00C55057" w:rsidP="00241298">
            <w:pPr>
              <w:spacing w:after="0" w:line="240" w:lineRule="auto"/>
              <w:jc w:val="right"/>
              <w:rPr>
                <w:rFonts w:ascii="Segoe UI" w:eastAsia="Times New Roman" w:hAnsi="Segoe UI" w:cs="Segoe UI"/>
                <w:color w:val="000000"/>
                <w:lang w:eastAsia="ru-RU"/>
              </w:rPr>
            </w:pPr>
            <w:r w:rsidRPr="00241298">
              <w:rPr>
                <w:rFonts w:ascii="Segoe UI" w:eastAsia="Times New Roman" w:hAnsi="Segoe UI" w:cs="Segoe UI"/>
                <w:color w:val="000000"/>
                <w:lang w:eastAsia="ru-RU"/>
              </w:rPr>
              <w:t>2030</w:t>
            </w:r>
          </w:p>
        </w:tc>
      </w:tr>
      <w:tr w:rsidR="00C55057" w:rsidRPr="00FA54F2" w:rsidTr="00C55057">
        <w:trPr>
          <w:trHeight w:val="59"/>
        </w:trPr>
        <w:tc>
          <w:tcPr>
            <w:tcW w:w="3451" w:type="pct"/>
            <w:shd w:val="clear" w:color="auto" w:fill="auto"/>
            <w:vAlign w:val="bottom"/>
          </w:tcPr>
          <w:p w:rsidR="00C55057" w:rsidRPr="00241298" w:rsidRDefault="00C55057" w:rsidP="00241298">
            <w:pPr>
              <w:spacing w:after="0" w:line="240" w:lineRule="auto"/>
              <w:rPr>
                <w:rFonts w:ascii="Segoe UI" w:eastAsia="Times New Roman" w:hAnsi="Segoe UI" w:cs="Segoe UI"/>
                <w:b/>
                <w:color w:val="000000"/>
                <w:lang w:eastAsia="ru-RU"/>
              </w:rPr>
            </w:pPr>
            <w:r w:rsidRPr="00241298">
              <w:rPr>
                <w:rFonts w:ascii="Segoe UI" w:eastAsia="Times New Roman" w:hAnsi="Segoe UI" w:cs="Segoe UI"/>
                <w:b/>
                <w:color w:val="000000"/>
                <w:lang w:eastAsia="ru-RU"/>
              </w:rPr>
              <w:t>Население всего</w:t>
            </w:r>
          </w:p>
        </w:tc>
        <w:tc>
          <w:tcPr>
            <w:tcW w:w="516" w:type="pct"/>
            <w:shd w:val="clear" w:color="auto" w:fill="auto"/>
            <w:noWrap/>
            <w:vAlign w:val="bottom"/>
          </w:tcPr>
          <w:p w:rsidR="00C55057" w:rsidRPr="00241298" w:rsidRDefault="00C55057" w:rsidP="00241298">
            <w:pPr>
              <w:spacing w:after="0" w:line="240" w:lineRule="auto"/>
              <w:jc w:val="right"/>
              <w:rPr>
                <w:rFonts w:ascii="Segoe UI" w:eastAsia="Times New Roman" w:hAnsi="Segoe UI" w:cs="Segoe UI"/>
                <w:b/>
                <w:bCs/>
                <w:color w:val="000000"/>
                <w:lang w:eastAsia="ru-RU"/>
              </w:rPr>
            </w:pPr>
            <w:r w:rsidRPr="00241298">
              <w:rPr>
                <w:rFonts w:ascii="Segoe UI" w:eastAsia="Times New Roman" w:hAnsi="Segoe UI" w:cs="Segoe UI"/>
                <w:b/>
                <w:bCs/>
                <w:color w:val="000000"/>
                <w:lang w:eastAsia="ru-RU"/>
              </w:rPr>
              <w:t>79,</w:t>
            </w:r>
            <w:r w:rsidR="00030FAB">
              <w:rPr>
                <w:rFonts w:ascii="Segoe UI" w:eastAsia="Times New Roman" w:hAnsi="Segoe UI" w:cs="Segoe UI"/>
                <w:b/>
                <w:bCs/>
                <w:color w:val="000000"/>
                <w:lang w:eastAsia="ru-RU"/>
              </w:rPr>
              <w:t>1</w:t>
            </w:r>
          </w:p>
        </w:tc>
        <w:tc>
          <w:tcPr>
            <w:tcW w:w="517" w:type="pct"/>
            <w:shd w:val="clear" w:color="auto" w:fill="auto"/>
            <w:noWrap/>
            <w:vAlign w:val="bottom"/>
          </w:tcPr>
          <w:p w:rsidR="00C55057" w:rsidRPr="00A5644D" w:rsidRDefault="00C55057" w:rsidP="00A5644D">
            <w:pPr>
              <w:spacing w:after="0" w:line="240" w:lineRule="auto"/>
              <w:jc w:val="right"/>
              <w:rPr>
                <w:rFonts w:ascii="Segoe UI" w:eastAsia="Times New Roman" w:hAnsi="Segoe UI" w:cs="Segoe UI"/>
                <w:b/>
                <w:lang w:eastAsia="ru-RU"/>
              </w:rPr>
            </w:pPr>
            <w:r w:rsidRPr="00A5644D">
              <w:rPr>
                <w:rFonts w:ascii="Segoe UI" w:eastAsia="Times New Roman" w:hAnsi="Segoe UI" w:cs="Segoe UI"/>
                <w:b/>
                <w:lang w:eastAsia="ru-RU"/>
              </w:rPr>
              <w:t>82,7</w:t>
            </w:r>
          </w:p>
        </w:tc>
        <w:tc>
          <w:tcPr>
            <w:tcW w:w="517" w:type="pct"/>
            <w:shd w:val="clear" w:color="auto" w:fill="auto"/>
            <w:noWrap/>
            <w:vAlign w:val="bottom"/>
          </w:tcPr>
          <w:p w:rsidR="00C55057" w:rsidRPr="00A5644D" w:rsidRDefault="00C55057" w:rsidP="00A5644D">
            <w:pPr>
              <w:spacing w:after="0" w:line="240" w:lineRule="auto"/>
              <w:jc w:val="right"/>
              <w:rPr>
                <w:rFonts w:ascii="Segoe UI" w:eastAsia="Times New Roman" w:hAnsi="Segoe UI" w:cs="Segoe UI"/>
                <w:b/>
                <w:lang w:eastAsia="ru-RU"/>
              </w:rPr>
            </w:pPr>
            <w:r w:rsidRPr="00A5644D">
              <w:rPr>
                <w:rFonts w:ascii="Segoe UI" w:eastAsia="Times New Roman" w:hAnsi="Segoe UI" w:cs="Segoe UI"/>
                <w:b/>
                <w:lang w:eastAsia="ru-RU"/>
              </w:rPr>
              <w:t>90,8</w:t>
            </w:r>
          </w:p>
        </w:tc>
      </w:tr>
      <w:tr w:rsidR="00C55057" w:rsidRPr="00FA54F2" w:rsidTr="00C55057">
        <w:trPr>
          <w:trHeight w:val="59"/>
        </w:trPr>
        <w:tc>
          <w:tcPr>
            <w:tcW w:w="3451" w:type="pct"/>
            <w:shd w:val="clear" w:color="auto" w:fill="auto"/>
            <w:vAlign w:val="bottom"/>
          </w:tcPr>
          <w:p w:rsidR="00C55057" w:rsidRPr="00241298" w:rsidRDefault="00C55057" w:rsidP="00241298">
            <w:pPr>
              <w:spacing w:after="0" w:line="240" w:lineRule="auto"/>
              <w:rPr>
                <w:rFonts w:ascii="Segoe UI" w:eastAsia="Times New Roman" w:hAnsi="Segoe UI" w:cs="Segoe UI"/>
                <w:color w:val="000000"/>
                <w:lang w:eastAsia="ru-RU"/>
              </w:rPr>
            </w:pPr>
            <w:r w:rsidRPr="00241298">
              <w:rPr>
                <w:rFonts w:ascii="Segoe UI" w:eastAsia="Times New Roman" w:hAnsi="Segoe UI" w:cs="Segoe UI"/>
                <w:color w:val="000000"/>
                <w:lang w:eastAsia="ru-RU"/>
              </w:rPr>
              <w:t>Моложе трудоспособного возраста</w:t>
            </w:r>
          </w:p>
        </w:tc>
        <w:tc>
          <w:tcPr>
            <w:tcW w:w="516" w:type="pct"/>
            <w:shd w:val="clear" w:color="auto" w:fill="auto"/>
            <w:noWrap/>
            <w:vAlign w:val="bottom"/>
          </w:tcPr>
          <w:p w:rsidR="00C55057" w:rsidRPr="00241298" w:rsidRDefault="00C55057" w:rsidP="00241298">
            <w:pPr>
              <w:spacing w:after="0" w:line="240" w:lineRule="auto"/>
              <w:jc w:val="right"/>
              <w:rPr>
                <w:rFonts w:ascii="Segoe UI" w:eastAsia="Times New Roman" w:hAnsi="Segoe UI" w:cs="Segoe UI"/>
                <w:lang w:eastAsia="ru-RU"/>
              </w:rPr>
            </w:pPr>
            <w:r w:rsidRPr="00241298">
              <w:rPr>
                <w:rFonts w:ascii="Segoe UI" w:eastAsia="Times New Roman" w:hAnsi="Segoe UI" w:cs="Segoe UI"/>
                <w:lang w:eastAsia="ru-RU"/>
              </w:rPr>
              <w:t>15,0</w:t>
            </w:r>
          </w:p>
        </w:tc>
        <w:tc>
          <w:tcPr>
            <w:tcW w:w="517" w:type="pct"/>
            <w:shd w:val="clear" w:color="auto" w:fill="auto"/>
            <w:noWrap/>
            <w:vAlign w:val="bottom"/>
          </w:tcPr>
          <w:p w:rsidR="00C55057" w:rsidRPr="00241298" w:rsidRDefault="00C55057" w:rsidP="00A5644D">
            <w:pPr>
              <w:spacing w:after="0" w:line="240" w:lineRule="auto"/>
              <w:jc w:val="right"/>
              <w:rPr>
                <w:rFonts w:ascii="Segoe UI" w:eastAsia="Times New Roman" w:hAnsi="Segoe UI" w:cs="Segoe UI"/>
                <w:lang w:eastAsia="ru-RU"/>
              </w:rPr>
            </w:pPr>
            <w:r w:rsidRPr="00241298">
              <w:rPr>
                <w:rFonts w:ascii="Segoe UI" w:eastAsia="Times New Roman" w:hAnsi="Segoe UI" w:cs="Segoe UI"/>
                <w:lang w:eastAsia="ru-RU"/>
              </w:rPr>
              <w:t>16,6</w:t>
            </w:r>
          </w:p>
        </w:tc>
        <w:tc>
          <w:tcPr>
            <w:tcW w:w="517" w:type="pct"/>
            <w:shd w:val="clear" w:color="auto" w:fill="auto"/>
            <w:noWrap/>
            <w:vAlign w:val="bottom"/>
          </w:tcPr>
          <w:p w:rsidR="00C55057" w:rsidRPr="00241298" w:rsidRDefault="00C55057" w:rsidP="00A5644D">
            <w:pPr>
              <w:spacing w:after="0" w:line="240" w:lineRule="auto"/>
              <w:jc w:val="right"/>
              <w:rPr>
                <w:rFonts w:ascii="Segoe UI" w:eastAsia="Times New Roman" w:hAnsi="Segoe UI" w:cs="Segoe UI"/>
                <w:lang w:eastAsia="ru-RU"/>
              </w:rPr>
            </w:pPr>
            <w:r w:rsidRPr="00241298">
              <w:rPr>
                <w:rFonts w:ascii="Segoe UI" w:eastAsia="Times New Roman" w:hAnsi="Segoe UI" w:cs="Segoe UI"/>
                <w:lang w:eastAsia="ru-RU"/>
              </w:rPr>
              <w:t>19,2</w:t>
            </w:r>
          </w:p>
        </w:tc>
      </w:tr>
      <w:tr w:rsidR="00C55057" w:rsidRPr="00FA54F2" w:rsidTr="00C55057">
        <w:trPr>
          <w:trHeight w:val="288"/>
        </w:trPr>
        <w:tc>
          <w:tcPr>
            <w:tcW w:w="3451" w:type="pct"/>
            <w:shd w:val="clear" w:color="auto" w:fill="auto"/>
            <w:vAlign w:val="bottom"/>
            <w:hideMark/>
          </w:tcPr>
          <w:p w:rsidR="00C55057" w:rsidRPr="00241298" w:rsidRDefault="00C55057" w:rsidP="00241298">
            <w:pPr>
              <w:spacing w:after="0" w:line="240" w:lineRule="auto"/>
              <w:rPr>
                <w:rFonts w:ascii="Segoe UI" w:eastAsia="Times New Roman" w:hAnsi="Segoe UI" w:cs="Segoe UI"/>
                <w:color w:val="000000"/>
                <w:lang w:eastAsia="ru-RU"/>
              </w:rPr>
            </w:pPr>
            <w:r w:rsidRPr="00241298">
              <w:rPr>
                <w:rFonts w:ascii="Segoe UI" w:eastAsia="Times New Roman" w:hAnsi="Segoe UI" w:cs="Segoe UI"/>
                <w:color w:val="000000"/>
                <w:lang w:eastAsia="ru-RU"/>
              </w:rPr>
              <w:t>В трудоспособном возрасте</w:t>
            </w:r>
          </w:p>
        </w:tc>
        <w:tc>
          <w:tcPr>
            <w:tcW w:w="516" w:type="pct"/>
            <w:shd w:val="clear" w:color="auto" w:fill="auto"/>
            <w:noWrap/>
            <w:vAlign w:val="bottom"/>
            <w:hideMark/>
          </w:tcPr>
          <w:p w:rsidR="00C55057" w:rsidRPr="00241298" w:rsidRDefault="00C55057" w:rsidP="00241298">
            <w:pPr>
              <w:spacing w:after="0" w:line="240" w:lineRule="auto"/>
              <w:jc w:val="right"/>
              <w:rPr>
                <w:rFonts w:ascii="Segoe UI" w:eastAsia="Times New Roman" w:hAnsi="Segoe UI" w:cs="Segoe UI"/>
                <w:lang w:eastAsia="ru-RU"/>
              </w:rPr>
            </w:pPr>
            <w:r w:rsidRPr="00241298">
              <w:rPr>
                <w:rFonts w:ascii="Segoe UI" w:eastAsia="Times New Roman" w:hAnsi="Segoe UI" w:cs="Segoe UI"/>
                <w:lang w:eastAsia="ru-RU"/>
              </w:rPr>
              <w:t>45,3</w:t>
            </w:r>
          </w:p>
        </w:tc>
        <w:tc>
          <w:tcPr>
            <w:tcW w:w="517" w:type="pct"/>
            <w:shd w:val="clear" w:color="auto" w:fill="auto"/>
            <w:noWrap/>
            <w:vAlign w:val="bottom"/>
          </w:tcPr>
          <w:p w:rsidR="00C55057" w:rsidRPr="00241298" w:rsidRDefault="00C55057" w:rsidP="00A5644D">
            <w:pPr>
              <w:spacing w:after="0" w:line="240" w:lineRule="auto"/>
              <w:jc w:val="right"/>
              <w:rPr>
                <w:rFonts w:ascii="Segoe UI" w:eastAsia="Times New Roman" w:hAnsi="Segoe UI" w:cs="Segoe UI"/>
                <w:lang w:eastAsia="ru-RU"/>
              </w:rPr>
            </w:pPr>
            <w:r w:rsidRPr="00241298">
              <w:rPr>
                <w:rFonts w:ascii="Segoe UI" w:eastAsia="Times New Roman" w:hAnsi="Segoe UI" w:cs="Segoe UI"/>
                <w:lang w:eastAsia="ru-RU"/>
              </w:rPr>
              <w:t>45,7</w:t>
            </w:r>
          </w:p>
        </w:tc>
        <w:tc>
          <w:tcPr>
            <w:tcW w:w="517" w:type="pct"/>
            <w:shd w:val="clear" w:color="auto" w:fill="auto"/>
            <w:noWrap/>
            <w:vAlign w:val="bottom"/>
          </w:tcPr>
          <w:p w:rsidR="00C55057" w:rsidRPr="00241298" w:rsidRDefault="00C55057" w:rsidP="00A5644D">
            <w:pPr>
              <w:spacing w:after="0" w:line="240" w:lineRule="auto"/>
              <w:jc w:val="right"/>
              <w:rPr>
                <w:rFonts w:ascii="Segoe UI" w:eastAsia="Times New Roman" w:hAnsi="Segoe UI" w:cs="Segoe UI"/>
                <w:lang w:eastAsia="ru-RU"/>
              </w:rPr>
            </w:pPr>
            <w:r w:rsidRPr="00241298">
              <w:rPr>
                <w:rFonts w:ascii="Segoe UI" w:eastAsia="Times New Roman" w:hAnsi="Segoe UI" w:cs="Segoe UI"/>
                <w:lang w:eastAsia="ru-RU"/>
              </w:rPr>
              <w:t>49,7</w:t>
            </w:r>
          </w:p>
        </w:tc>
      </w:tr>
      <w:tr w:rsidR="00C55057" w:rsidRPr="00FA54F2" w:rsidTr="00C55057">
        <w:trPr>
          <w:trHeight w:val="288"/>
        </w:trPr>
        <w:tc>
          <w:tcPr>
            <w:tcW w:w="3451" w:type="pct"/>
            <w:shd w:val="clear" w:color="auto" w:fill="auto"/>
            <w:vAlign w:val="bottom"/>
            <w:hideMark/>
          </w:tcPr>
          <w:p w:rsidR="00C55057" w:rsidRPr="00241298" w:rsidRDefault="00C55057" w:rsidP="00241298">
            <w:pPr>
              <w:spacing w:after="0" w:line="240" w:lineRule="auto"/>
              <w:rPr>
                <w:rFonts w:ascii="Segoe UI" w:eastAsia="Times New Roman" w:hAnsi="Segoe UI" w:cs="Segoe UI"/>
                <w:color w:val="000000"/>
                <w:lang w:eastAsia="ru-RU"/>
              </w:rPr>
            </w:pPr>
            <w:r w:rsidRPr="00241298">
              <w:rPr>
                <w:rFonts w:ascii="Segoe UI" w:eastAsia="Times New Roman" w:hAnsi="Segoe UI" w:cs="Segoe UI"/>
                <w:color w:val="000000"/>
                <w:lang w:eastAsia="ru-RU"/>
              </w:rPr>
              <w:t>Старше трудоспособного возраста</w:t>
            </w:r>
          </w:p>
        </w:tc>
        <w:tc>
          <w:tcPr>
            <w:tcW w:w="516" w:type="pct"/>
            <w:shd w:val="clear" w:color="auto" w:fill="auto"/>
            <w:noWrap/>
            <w:vAlign w:val="bottom"/>
            <w:hideMark/>
          </w:tcPr>
          <w:p w:rsidR="00C55057" w:rsidRPr="00241298" w:rsidRDefault="00C55057" w:rsidP="00241298">
            <w:pPr>
              <w:spacing w:after="0" w:line="240" w:lineRule="auto"/>
              <w:jc w:val="right"/>
              <w:rPr>
                <w:rFonts w:ascii="Segoe UI" w:eastAsia="Times New Roman" w:hAnsi="Segoe UI" w:cs="Segoe UI"/>
                <w:lang w:eastAsia="ru-RU"/>
              </w:rPr>
            </w:pPr>
            <w:r w:rsidRPr="00241298">
              <w:rPr>
                <w:rFonts w:ascii="Segoe UI" w:eastAsia="Times New Roman" w:hAnsi="Segoe UI" w:cs="Segoe UI"/>
                <w:lang w:eastAsia="ru-RU"/>
              </w:rPr>
              <w:t>18,7</w:t>
            </w:r>
          </w:p>
        </w:tc>
        <w:tc>
          <w:tcPr>
            <w:tcW w:w="517" w:type="pct"/>
            <w:shd w:val="clear" w:color="auto" w:fill="auto"/>
            <w:noWrap/>
            <w:vAlign w:val="bottom"/>
          </w:tcPr>
          <w:p w:rsidR="00C55057" w:rsidRPr="00241298" w:rsidRDefault="00C55057" w:rsidP="00A5644D">
            <w:pPr>
              <w:spacing w:after="0" w:line="240" w:lineRule="auto"/>
              <w:jc w:val="right"/>
              <w:rPr>
                <w:rFonts w:ascii="Segoe UI" w:eastAsia="Times New Roman" w:hAnsi="Segoe UI" w:cs="Segoe UI"/>
                <w:lang w:eastAsia="ru-RU"/>
              </w:rPr>
            </w:pPr>
            <w:r w:rsidRPr="00241298">
              <w:rPr>
                <w:rFonts w:ascii="Segoe UI" w:eastAsia="Times New Roman" w:hAnsi="Segoe UI" w:cs="Segoe UI"/>
                <w:lang w:eastAsia="ru-RU"/>
              </w:rPr>
              <w:t>20,4</w:t>
            </w:r>
          </w:p>
        </w:tc>
        <w:tc>
          <w:tcPr>
            <w:tcW w:w="517" w:type="pct"/>
            <w:shd w:val="clear" w:color="auto" w:fill="auto"/>
            <w:noWrap/>
            <w:vAlign w:val="bottom"/>
          </w:tcPr>
          <w:p w:rsidR="00C55057" w:rsidRPr="00241298" w:rsidRDefault="00C55057" w:rsidP="00A5644D">
            <w:pPr>
              <w:spacing w:after="0" w:line="240" w:lineRule="auto"/>
              <w:jc w:val="right"/>
              <w:rPr>
                <w:rFonts w:ascii="Segoe UI" w:eastAsia="Times New Roman" w:hAnsi="Segoe UI" w:cs="Segoe UI"/>
                <w:lang w:eastAsia="ru-RU"/>
              </w:rPr>
            </w:pPr>
            <w:r w:rsidRPr="00241298">
              <w:rPr>
                <w:rFonts w:ascii="Segoe UI" w:eastAsia="Times New Roman" w:hAnsi="Segoe UI" w:cs="Segoe UI"/>
                <w:lang w:eastAsia="ru-RU"/>
              </w:rPr>
              <w:t>21,9</w:t>
            </w:r>
          </w:p>
        </w:tc>
      </w:tr>
    </w:tbl>
    <w:p w:rsidR="00EF74B5" w:rsidRPr="00A5644D" w:rsidRDefault="00EF74B5" w:rsidP="00EF74B5">
      <w:pPr>
        <w:spacing w:before="120" w:after="0" w:line="240" w:lineRule="auto"/>
        <w:jc w:val="right"/>
        <w:rPr>
          <w:rFonts w:ascii="Segoe UI Light" w:hAnsi="Segoe UI Light" w:cs="Segoe UI Light"/>
        </w:rPr>
      </w:pPr>
      <w:r w:rsidRPr="00A5644D">
        <w:rPr>
          <w:rFonts w:ascii="Segoe UI Light" w:hAnsi="Segoe UI Light" w:cs="Segoe UI Light"/>
        </w:rPr>
        <w:t>Источник: Росстат, расчеты ООО ИТП «Урбаника».</w:t>
      </w:r>
    </w:p>
    <w:p w:rsidR="00A05CE3" w:rsidRDefault="00A05CE3" w:rsidP="00EF74B5">
      <w:pPr>
        <w:spacing w:before="120" w:after="0" w:line="240" w:lineRule="auto"/>
        <w:jc w:val="both"/>
        <w:rPr>
          <w:rFonts w:ascii="Segoe UI Light" w:hAnsi="Segoe UI Light" w:cs="Segoe UI Light"/>
        </w:rPr>
      </w:pPr>
    </w:p>
    <w:p w:rsidR="00C55057" w:rsidRDefault="00C55057" w:rsidP="00EF74B5">
      <w:pPr>
        <w:spacing w:before="120" w:after="0" w:line="240" w:lineRule="auto"/>
        <w:jc w:val="both"/>
        <w:rPr>
          <w:rFonts w:ascii="Segoe UI Light" w:hAnsi="Segoe UI Light" w:cs="Segoe UI Light"/>
        </w:rPr>
      </w:pPr>
    </w:p>
    <w:p w:rsidR="00C55057" w:rsidRDefault="00C55057" w:rsidP="00EF74B5">
      <w:pPr>
        <w:spacing w:before="120" w:after="0" w:line="240" w:lineRule="auto"/>
        <w:jc w:val="both"/>
        <w:rPr>
          <w:rFonts w:ascii="Segoe UI Light" w:hAnsi="Segoe UI Light" w:cs="Segoe UI Light"/>
        </w:rPr>
      </w:pPr>
    </w:p>
    <w:p w:rsidR="00EF74B5" w:rsidRPr="00A5644D" w:rsidRDefault="00EF74B5" w:rsidP="00EF74B5">
      <w:pPr>
        <w:spacing w:before="120" w:after="0" w:line="240" w:lineRule="auto"/>
        <w:jc w:val="both"/>
        <w:rPr>
          <w:rFonts w:ascii="Segoe UI Light" w:hAnsi="Segoe UI Light" w:cs="Segoe UI Light"/>
        </w:rPr>
      </w:pPr>
      <w:r w:rsidRPr="00A5644D">
        <w:rPr>
          <w:rFonts w:ascii="Segoe UI Light" w:hAnsi="Segoe UI Light" w:cs="Segoe UI Light"/>
        </w:rPr>
        <w:t>Общий для всех сценариев тренд к демографическому сжатию в период до 2020 года будет компенсирован увеличением численности населения в перспективе до 2030 года за счет миграционного прироста на фоне сохраняющейся естественной убыли.</w:t>
      </w:r>
      <w:r w:rsidR="00A5644D" w:rsidRPr="00A5644D">
        <w:rPr>
          <w:rFonts w:ascii="Segoe UI Light" w:hAnsi="Segoe UI Light" w:cs="Segoe UI Light"/>
        </w:rPr>
        <w:t xml:space="preserve"> Как и в реалистичном сценарии, существенным фактором миграционного притока является локализация работников морского порта, предусматривающая приезд членов их семей. </w:t>
      </w:r>
      <w:r w:rsidRPr="00A5644D">
        <w:rPr>
          <w:rFonts w:ascii="Segoe UI Light" w:hAnsi="Segoe UI Light" w:cs="Segoe UI Light"/>
        </w:rPr>
        <w:t xml:space="preserve">Доля трудоспособного </w:t>
      </w:r>
      <w:r w:rsidRPr="00A5644D">
        <w:rPr>
          <w:rFonts w:ascii="Segoe UI Light" w:hAnsi="Segoe UI Light" w:cs="Segoe UI Light"/>
        </w:rPr>
        <w:lastRenderedPageBreak/>
        <w:t>населения стабилизируется на уровне 55 % от общей численности населения. Доля занятых в экономике от общей численности населения вырастет с современного уровня 3</w:t>
      </w:r>
      <w:r w:rsidR="00A5644D" w:rsidRPr="00A5644D">
        <w:rPr>
          <w:rFonts w:ascii="Segoe UI Light" w:hAnsi="Segoe UI Light" w:cs="Segoe UI Light"/>
        </w:rPr>
        <w:t>5</w:t>
      </w:r>
      <w:r w:rsidRPr="00A5644D">
        <w:rPr>
          <w:rFonts w:ascii="Segoe UI Light" w:hAnsi="Segoe UI Light" w:cs="Segoe UI Light"/>
        </w:rPr>
        <w:t xml:space="preserve"> % до 4</w:t>
      </w:r>
      <w:r w:rsidR="00A5644D" w:rsidRPr="00A5644D">
        <w:rPr>
          <w:rFonts w:ascii="Segoe UI Light" w:hAnsi="Segoe UI Light" w:cs="Segoe UI Light"/>
        </w:rPr>
        <w:t>3</w:t>
      </w:r>
      <w:r w:rsidR="00A5644D">
        <w:rPr>
          <w:rFonts w:ascii="Segoe UI Light" w:hAnsi="Segoe UI Light" w:cs="Segoe UI Light"/>
        </w:rPr>
        <w:t xml:space="preserve"> % к 2030 году, сократится уровень скрытой безработицы и занятости в теневом секторе.</w:t>
      </w:r>
      <w:r w:rsidRPr="00A5644D">
        <w:rPr>
          <w:rFonts w:ascii="Segoe UI Light" w:hAnsi="Segoe UI Light" w:cs="Segoe UI Light"/>
        </w:rPr>
        <w:t xml:space="preserve"> Прогнозная структура численности населения в разрезе муниципальных образований Кингисеппского муниципального района приведена в таблице 1.</w:t>
      </w:r>
      <w:r w:rsidR="00EC4A34">
        <w:rPr>
          <w:rFonts w:ascii="Segoe UI Light" w:hAnsi="Segoe UI Light" w:cs="Segoe UI Light"/>
        </w:rPr>
        <w:t>7</w:t>
      </w:r>
      <w:r w:rsidRPr="00A5644D">
        <w:rPr>
          <w:rFonts w:ascii="Segoe UI Light" w:hAnsi="Segoe UI Light" w:cs="Segoe UI Light"/>
        </w:rPr>
        <w:t xml:space="preserve">-9. </w:t>
      </w:r>
    </w:p>
    <w:p w:rsidR="00EF74B5" w:rsidRPr="00A5644D" w:rsidRDefault="00EF74B5" w:rsidP="00EF74B5">
      <w:pPr>
        <w:spacing w:before="120" w:after="0" w:line="240" w:lineRule="auto"/>
        <w:jc w:val="both"/>
        <w:rPr>
          <w:rFonts w:ascii="Segoe UI Light" w:hAnsi="Segoe UI Light" w:cs="Segoe UI Light"/>
        </w:rPr>
      </w:pPr>
      <w:r w:rsidRPr="00A5644D">
        <w:rPr>
          <w:rFonts w:ascii="Segoe UI Light" w:hAnsi="Segoe UI Light" w:cs="Segoe UI Light"/>
        </w:rPr>
        <w:t>Таблица 1.</w:t>
      </w:r>
      <w:r w:rsidR="00EC4A34">
        <w:rPr>
          <w:rFonts w:ascii="Segoe UI Light" w:hAnsi="Segoe UI Light" w:cs="Segoe UI Light"/>
        </w:rPr>
        <w:t>7</w:t>
      </w:r>
      <w:r w:rsidRPr="00A5644D">
        <w:rPr>
          <w:rFonts w:ascii="Segoe UI Light" w:hAnsi="Segoe UI Light" w:cs="Segoe UI Light"/>
        </w:rPr>
        <w:t xml:space="preserve">-9. Прогнозная структура населения в разрезе муниципальных образований Кингисеппского муниципального района (в рамках инновационного сценария), тыс. чел. </w:t>
      </w:r>
    </w:p>
    <w:tbl>
      <w:tblPr>
        <w:tblW w:w="49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6771"/>
        <w:gridCol w:w="918"/>
        <w:gridCol w:w="901"/>
        <w:gridCol w:w="893"/>
      </w:tblGrid>
      <w:tr w:rsidR="00C55057" w:rsidRPr="00FA54F2" w:rsidTr="00C55057">
        <w:trPr>
          <w:trHeight w:val="43"/>
          <w:tblHeader/>
        </w:trPr>
        <w:tc>
          <w:tcPr>
            <w:tcW w:w="3570" w:type="pct"/>
            <w:vAlign w:val="bottom"/>
            <w:hideMark/>
          </w:tcPr>
          <w:p w:rsidR="00C55057" w:rsidRPr="00241298" w:rsidRDefault="00C55057" w:rsidP="00241298">
            <w:pPr>
              <w:spacing w:after="0" w:line="240" w:lineRule="auto"/>
              <w:jc w:val="center"/>
              <w:rPr>
                <w:rFonts w:ascii="Segoe UI" w:eastAsia="Times New Roman" w:hAnsi="Segoe UI" w:cs="Segoe UI"/>
                <w:color w:val="000000"/>
                <w:lang w:eastAsia="ru-RU"/>
              </w:rPr>
            </w:pPr>
            <w:r w:rsidRPr="00241298">
              <w:rPr>
                <w:rFonts w:ascii="Segoe UI" w:eastAsia="Times New Roman" w:hAnsi="Segoe UI" w:cs="Segoe UI"/>
                <w:color w:val="000000"/>
                <w:lang w:eastAsia="ru-RU"/>
              </w:rPr>
              <w:t>Наименование муниципального образования</w:t>
            </w:r>
          </w:p>
        </w:tc>
        <w:tc>
          <w:tcPr>
            <w:tcW w:w="484" w:type="pct"/>
            <w:vAlign w:val="bottom"/>
            <w:hideMark/>
          </w:tcPr>
          <w:p w:rsidR="00C55057" w:rsidRPr="00241298" w:rsidRDefault="00C55057" w:rsidP="00241298">
            <w:pPr>
              <w:spacing w:after="0" w:line="240" w:lineRule="auto"/>
              <w:jc w:val="right"/>
              <w:rPr>
                <w:rFonts w:ascii="Segoe UI" w:eastAsia="Times New Roman" w:hAnsi="Segoe UI" w:cs="Segoe UI"/>
                <w:color w:val="000000"/>
                <w:lang w:eastAsia="ru-RU"/>
              </w:rPr>
            </w:pPr>
            <w:r w:rsidRPr="00241298">
              <w:rPr>
                <w:rFonts w:ascii="Segoe UI" w:eastAsia="Times New Roman" w:hAnsi="Segoe UI" w:cs="Segoe UI"/>
                <w:color w:val="000000"/>
                <w:lang w:eastAsia="ru-RU"/>
              </w:rPr>
              <w:t>2015</w:t>
            </w:r>
          </w:p>
        </w:tc>
        <w:tc>
          <w:tcPr>
            <w:tcW w:w="475" w:type="pct"/>
            <w:noWrap/>
            <w:vAlign w:val="bottom"/>
            <w:hideMark/>
          </w:tcPr>
          <w:p w:rsidR="00C55057" w:rsidRPr="00241298" w:rsidRDefault="00C55057" w:rsidP="00241298">
            <w:pPr>
              <w:spacing w:after="0" w:line="240" w:lineRule="auto"/>
              <w:jc w:val="right"/>
              <w:rPr>
                <w:rFonts w:ascii="Segoe UI" w:eastAsia="Times New Roman" w:hAnsi="Segoe UI" w:cs="Segoe UI"/>
                <w:color w:val="000000"/>
                <w:lang w:eastAsia="ru-RU"/>
              </w:rPr>
            </w:pPr>
            <w:r w:rsidRPr="00241298">
              <w:rPr>
                <w:rFonts w:ascii="Segoe UI" w:eastAsia="Times New Roman" w:hAnsi="Segoe UI" w:cs="Segoe UI"/>
                <w:color w:val="000000"/>
                <w:lang w:eastAsia="ru-RU"/>
              </w:rPr>
              <w:t>2020</w:t>
            </w:r>
          </w:p>
        </w:tc>
        <w:tc>
          <w:tcPr>
            <w:tcW w:w="471" w:type="pct"/>
            <w:noWrap/>
            <w:vAlign w:val="bottom"/>
            <w:hideMark/>
          </w:tcPr>
          <w:p w:rsidR="00C55057" w:rsidRPr="00241298" w:rsidRDefault="00C55057" w:rsidP="00241298">
            <w:pPr>
              <w:spacing w:after="0" w:line="240" w:lineRule="auto"/>
              <w:jc w:val="right"/>
              <w:rPr>
                <w:rFonts w:ascii="Segoe UI" w:eastAsia="Times New Roman" w:hAnsi="Segoe UI" w:cs="Segoe UI"/>
                <w:color w:val="000000"/>
                <w:lang w:eastAsia="ru-RU"/>
              </w:rPr>
            </w:pPr>
            <w:r w:rsidRPr="00241298">
              <w:rPr>
                <w:rFonts w:ascii="Segoe UI" w:eastAsia="Times New Roman" w:hAnsi="Segoe UI" w:cs="Segoe UI"/>
                <w:color w:val="000000"/>
                <w:lang w:eastAsia="ru-RU"/>
              </w:rPr>
              <w:t>2030</w:t>
            </w:r>
          </w:p>
        </w:tc>
      </w:tr>
      <w:tr w:rsidR="00C55057" w:rsidRPr="00FA54F2" w:rsidTr="00C55057">
        <w:trPr>
          <w:trHeight w:val="43"/>
        </w:trPr>
        <w:tc>
          <w:tcPr>
            <w:tcW w:w="3570" w:type="pct"/>
            <w:vAlign w:val="bottom"/>
          </w:tcPr>
          <w:p w:rsidR="00C55057" w:rsidRPr="00241298" w:rsidRDefault="00C55057" w:rsidP="00241298">
            <w:pPr>
              <w:spacing w:after="0" w:line="240" w:lineRule="auto"/>
              <w:rPr>
                <w:rFonts w:ascii="Segoe UI" w:eastAsia="Times New Roman" w:hAnsi="Segoe UI" w:cs="Segoe UI"/>
                <w:b/>
                <w:color w:val="000000"/>
                <w:lang w:eastAsia="ru-RU"/>
              </w:rPr>
            </w:pPr>
            <w:r w:rsidRPr="00241298">
              <w:rPr>
                <w:rFonts w:ascii="Segoe UI" w:eastAsia="Times New Roman" w:hAnsi="Segoe UI" w:cs="Segoe UI"/>
                <w:b/>
                <w:color w:val="000000"/>
                <w:lang w:eastAsia="ru-RU"/>
              </w:rPr>
              <w:t>Кингисеппский муниципальный район всего</w:t>
            </w:r>
          </w:p>
        </w:tc>
        <w:tc>
          <w:tcPr>
            <w:tcW w:w="484" w:type="pct"/>
            <w:vAlign w:val="bottom"/>
          </w:tcPr>
          <w:p w:rsidR="00C55057" w:rsidRPr="00241298" w:rsidRDefault="00C55057" w:rsidP="00241298">
            <w:pPr>
              <w:spacing w:after="0" w:line="240" w:lineRule="auto"/>
              <w:jc w:val="right"/>
              <w:rPr>
                <w:rFonts w:ascii="Segoe UI" w:eastAsia="Times New Roman" w:hAnsi="Segoe UI" w:cs="Segoe UI"/>
                <w:b/>
                <w:bCs/>
                <w:color w:val="000000"/>
                <w:lang w:eastAsia="ru-RU"/>
              </w:rPr>
            </w:pPr>
            <w:r w:rsidRPr="00241298">
              <w:rPr>
                <w:rFonts w:ascii="Segoe UI" w:eastAsia="Times New Roman" w:hAnsi="Segoe UI" w:cs="Segoe UI"/>
                <w:b/>
                <w:bCs/>
                <w:color w:val="000000"/>
                <w:lang w:eastAsia="ru-RU"/>
              </w:rPr>
              <w:t>79,1</w:t>
            </w:r>
          </w:p>
        </w:tc>
        <w:tc>
          <w:tcPr>
            <w:tcW w:w="475" w:type="pct"/>
            <w:noWrap/>
            <w:vAlign w:val="bottom"/>
          </w:tcPr>
          <w:p w:rsidR="00C55057" w:rsidRPr="00241298" w:rsidRDefault="00C55057" w:rsidP="00241298">
            <w:pPr>
              <w:spacing w:after="0" w:line="240" w:lineRule="auto"/>
              <w:jc w:val="right"/>
              <w:rPr>
                <w:rFonts w:ascii="Segoe UI" w:eastAsia="Times New Roman" w:hAnsi="Segoe UI" w:cs="Segoe UI"/>
                <w:b/>
                <w:bCs/>
                <w:color w:val="000000"/>
                <w:lang w:eastAsia="ru-RU"/>
              </w:rPr>
            </w:pPr>
            <w:r w:rsidRPr="00241298">
              <w:rPr>
                <w:rFonts w:ascii="Segoe UI" w:eastAsia="Times New Roman" w:hAnsi="Segoe UI" w:cs="Segoe UI"/>
                <w:b/>
                <w:bCs/>
                <w:color w:val="000000"/>
                <w:lang w:eastAsia="ru-RU"/>
              </w:rPr>
              <w:t>82,7</w:t>
            </w:r>
          </w:p>
        </w:tc>
        <w:tc>
          <w:tcPr>
            <w:tcW w:w="471" w:type="pct"/>
            <w:noWrap/>
            <w:vAlign w:val="bottom"/>
          </w:tcPr>
          <w:p w:rsidR="00C55057" w:rsidRPr="00241298" w:rsidRDefault="00C55057" w:rsidP="00241298">
            <w:pPr>
              <w:spacing w:after="0" w:line="240" w:lineRule="auto"/>
              <w:jc w:val="right"/>
              <w:rPr>
                <w:rFonts w:ascii="Segoe UI" w:eastAsia="Times New Roman" w:hAnsi="Segoe UI" w:cs="Segoe UI"/>
                <w:b/>
                <w:color w:val="000000"/>
                <w:lang w:eastAsia="ru-RU"/>
              </w:rPr>
            </w:pPr>
            <w:r w:rsidRPr="00241298">
              <w:rPr>
                <w:rFonts w:ascii="Segoe UI" w:eastAsia="Times New Roman" w:hAnsi="Segoe UI" w:cs="Segoe UI"/>
                <w:b/>
                <w:color w:val="000000"/>
                <w:lang w:eastAsia="ru-RU"/>
              </w:rPr>
              <w:t>90,8</w:t>
            </w:r>
          </w:p>
        </w:tc>
      </w:tr>
      <w:tr w:rsidR="00C55057" w:rsidRPr="00FA54F2" w:rsidTr="00C55057">
        <w:trPr>
          <w:trHeight w:val="288"/>
        </w:trPr>
        <w:tc>
          <w:tcPr>
            <w:tcW w:w="3570" w:type="pct"/>
            <w:vAlign w:val="bottom"/>
            <w:hideMark/>
          </w:tcPr>
          <w:p w:rsidR="00C55057" w:rsidRPr="00241298" w:rsidRDefault="00C55057" w:rsidP="00241298">
            <w:pPr>
              <w:spacing w:after="0" w:line="240" w:lineRule="auto"/>
              <w:rPr>
                <w:rFonts w:ascii="Segoe UI" w:eastAsia="Times New Roman" w:hAnsi="Segoe UI" w:cs="Segoe UI"/>
                <w:color w:val="000000"/>
                <w:lang w:eastAsia="ru-RU"/>
              </w:rPr>
            </w:pPr>
            <w:r w:rsidRPr="00241298">
              <w:rPr>
                <w:rFonts w:ascii="Segoe UI" w:eastAsia="Times New Roman" w:hAnsi="Segoe UI" w:cs="Segoe UI"/>
                <w:color w:val="000000"/>
                <w:lang w:eastAsia="ru-RU"/>
              </w:rPr>
              <w:t>Кингисеппское городское поселение</w:t>
            </w:r>
          </w:p>
        </w:tc>
        <w:tc>
          <w:tcPr>
            <w:tcW w:w="484" w:type="pct"/>
            <w:vAlign w:val="bottom"/>
            <w:hideMark/>
          </w:tcPr>
          <w:p w:rsidR="00C55057" w:rsidRPr="00241298" w:rsidRDefault="00C55057" w:rsidP="00241298">
            <w:pPr>
              <w:spacing w:after="0" w:line="240" w:lineRule="auto"/>
              <w:jc w:val="right"/>
              <w:rPr>
                <w:rFonts w:ascii="Segoe UI" w:eastAsia="Times New Roman" w:hAnsi="Segoe UI" w:cs="Segoe UI"/>
                <w:color w:val="000000"/>
                <w:lang w:eastAsia="ru-RU"/>
              </w:rPr>
            </w:pPr>
            <w:r w:rsidRPr="00241298">
              <w:rPr>
                <w:rFonts w:ascii="Segoe UI" w:eastAsia="Times New Roman" w:hAnsi="Segoe UI" w:cs="Segoe UI"/>
                <w:color w:val="000000"/>
                <w:lang w:eastAsia="ru-RU"/>
              </w:rPr>
              <w:t>47,7</w:t>
            </w:r>
          </w:p>
        </w:tc>
        <w:tc>
          <w:tcPr>
            <w:tcW w:w="475" w:type="pct"/>
            <w:noWrap/>
            <w:vAlign w:val="bottom"/>
            <w:hideMark/>
          </w:tcPr>
          <w:p w:rsidR="00C55057" w:rsidRPr="00241298" w:rsidRDefault="00C55057" w:rsidP="00241298">
            <w:pPr>
              <w:spacing w:after="0" w:line="240" w:lineRule="auto"/>
              <w:jc w:val="right"/>
              <w:rPr>
                <w:rFonts w:ascii="Segoe UI" w:eastAsia="Times New Roman" w:hAnsi="Segoe UI" w:cs="Segoe UI"/>
                <w:color w:val="000000"/>
                <w:lang w:eastAsia="ru-RU"/>
              </w:rPr>
            </w:pPr>
            <w:r w:rsidRPr="00241298">
              <w:rPr>
                <w:rFonts w:ascii="Segoe UI" w:eastAsia="Times New Roman" w:hAnsi="Segoe UI" w:cs="Segoe UI"/>
                <w:color w:val="000000"/>
                <w:lang w:eastAsia="ru-RU"/>
              </w:rPr>
              <w:t>51,0</w:t>
            </w:r>
          </w:p>
        </w:tc>
        <w:tc>
          <w:tcPr>
            <w:tcW w:w="471" w:type="pct"/>
            <w:noWrap/>
            <w:vAlign w:val="bottom"/>
          </w:tcPr>
          <w:p w:rsidR="00C55057" w:rsidRPr="00241298" w:rsidRDefault="00C55057" w:rsidP="00241298">
            <w:pPr>
              <w:spacing w:after="0" w:line="240" w:lineRule="auto"/>
              <w:jc w:val="right"/>
              <w:rPr>
                <w:rFonts w:ascii="Segoe UI" w:eastAsia="Times New Roman" w:hAnsi="Segoe UI" w:cs="Segoe UI"/>
                <w:color w:val="000000"/>
                <w:lang w:eastAsia="ru-RU"/>
              </w:rPr>
            </w:pPr>
            <w:r w:rsidRPr="00241298">
              <w:rPr>
                <w:rFonts w:ascii="Segoe UI" w:eastAsia="Times New Roman" w:hAnsi="Segoe UI" w:cs="Segoe UI"/>
                <w:color w:val="000000"/>
                <w:lang w:eastAsia="ru-RU"/>
              </w:rPr>
              <w:t>52,8</w:t>
            </w:r>
          </w:p>
        </w:tc>
      </w:tr>
      <w:tr w:rsidR="00C55057" w:rsidRPr="00FA54F2" w:rsidTr="00C55057">
        <w:trPr>
          <w:trHeight w:val="288"/>
        </w:trPr>
        <w:tc>
          <w:tcPr>
            <w:tcW w:w="3570" w:type="pct"/>
            <w:vAlign w:val="bottom"/>
            <w:hideMark/>
          </w:tcPr>
          <w:p w:rsidR="00C55057" w:rsidRPr="00241298" w:rsidRDefault="00000FB6" w:rsidP="00241298">
            <w:pPr>
              <w:spacing w:after="0" w:line="240" w:lineRule="auto"/>
              <w:rPr>
                <w:rFonts w:ascii="Segoe UI" w:eastAsia="Times New Roman" w:hAnsi="Segoe UI" w:cs="Segoe UI"/>
                <w:color w:val="000000"/>
                <w:lang w:eastAsia="ru-RU"/>
              </w:rPr>
            </w:pPr>
            <w:r>
              <w:rPr>
                <w:rFonts w:ascii="Segoe UI" w:eastAsia="Times New Roman" w:hAnsi="Segoe UI" w:cs="Segoe UI"/>
                <w:color w:val="000000"/>
                <w:lang w:eastAsia="ru-RU"/>
              </w:rPr>
              <w:t>Муниципальное образование «Город Ивангород»</w:t>
            </w:r>
          </w:p>
        </w:tc>
        <w:tc>
          <w:tcPr>
            <w:tcW w:w="484" w:type="pct"/>
            <w:vAlign w:val="bottom"/>
            <w:hideMark/>
          </w:tcPr>
          <w:p w:rsidR="00C55057" w:rsidRPr="00241298" w:rsidRDefault="00C55057" w:rsidP="00241298">
            <w:pPr>
              <w:spacing w:after="0" w:line="240" w:lineRule="auto"/>
              <w:jc w:val="right"/>
              <w:rPr>
                <w:rFonts w:ascii="Segoe UI" w:eastAsia="Times New Roman" w:hAnsi="Segoe UI" w:cs="Segoe UI"/>
                <w:color w:val="000000"/>
                <w:lang w:eastAsia="ru-RU"/>
              </w:rPr>
            </w:pPr>
            <w:r w:rsidRPr="00241298">
              <w:rPr>
                <w:rFonts w:ascii="Segoe UI" w:eastAsia="Times New Roman" w:hAnsi="Segoe UI" w:cs="Segoe UI"/>
                <w:color w:val="000000"/>
                <w:lang w:eastAsia="ru-RU"/>
              </w:rPr>
              <w:t>10,5</w:t>
            </w:r>
          </w:p>
        </w:tc>
        <w:tc>
          <w:tcPr>
            <w:tcW w:w="475" w:type="pct"/>
            <w:noWrap/>
            <w:vAlign w:val="bottom"/>
            <w:hideMark/>
          </w:tcPr>
          <w:p w:rsidR="00C55057" w:rsidRPr="00241298" w:rsidRDefault="00C55057" w:rsidP="00241298">
            <w:pPr>
              <w:spacing w:after="0" w:line="240" w:lineRule="auto"/>
              <w:jc w:val="right"/>
              <w:rPr>
                <w:rFonts w:ascii="Segoe UI" w:eastAsia="Times New Roman" w:hAnsi="Segoe UI" w:cs="Segoe UI"/>
                <w:color w:val="000000"/>
                <w:lang w:eastAsia="ru-RU"/>
              </w:rPr>
            </w:pPr>
            <w:r w:rsidRPr="00241298">
              <w:rPr>
                <w:rFonts w:ascii="Segoe UI" w:eastAsia="Times New Roman" w:hAnsi="Segoe UI" w:cs="Segoe UI"/>
                <w:color w:val="000000"/>
                <w:lang w:eastAsia="ru-RU"/>
              </w:rPr>
              <w:t>10,9</w:t>
            </w:r>
          </w:p>
        </w:tc>
        <w:tc>
          <w:tcPr>
            <w:tcW w:w="471" w:type="pct"/>
            <w:noWrap/>
            <w:vAlign w:val="bottom"/>
          </w:tcPr>
          <w:p w:rsidR="00C55057" w:rsidRPr="00241298" w:rsidRDefault="00C55057" w:rsidP="00241298">
            <w:pPr>
              <w:spacing w:after="0" w:line="240" w:lineRule="auto"/>
              <w:jc w:val="right"/>
              <w:rPr>
                <w:rFonts w:ascii="Segoe UI" w:eastAsia="Times New Roman" w:hAnsi="Segoe UI" w:cs="Segoe UI"/>
                <w:color w:val="000000"/>
                <w:lang w:eastAsia="ru-RU"/>
              </w:rPr>
            </w:pPr>
            <w:r w:rsidRPr="00241298">
              <w:rPr>
                <w:rFonts w:ascii="Segoe UI" w:eastAsia="Times New Roman" w:hAnsi="Segoe UI" w:cs="Segoe UI"/>
                <w:color w:val="000000"/>
                <w:lang w:eastAsia="ru-RU"/>
              </w:rPr>
              <w:t>12,7</w:t>
            </w:r>
          </w:p>
        </w:tc>
      </w:tr>
      <w:tr w:rsidR="00C55057" w:rsidRPr="00FA54F2" w:rsidTr="00C55057">
        <w:trPr>
          <w:trHeight w:val="288"/>
        </w:trPr>
        <w:tc>
          <w:tcPr>
            <w:tcW w:w="3570" w:type="pct"/>
            <w:vAlign w:val="bottom"/>
            <w:hideMark/>
          </w:tcPr>
          <w:p w:rsidR="00C55057" w:rsidRPr="00241298" w:rsidRDefault="00C55057" w:rsidP="00241298">
            <w:pPr>
              <w:spacing w:after="0" w:line="240" w:lineRule="auto"/>
              <w:rPr>
                <w:rFonts w:ascii="Segoe UI" w:eastAsia="Times New Roman" w:hAnsi="Segoe UI" w:cs="Segoe UI"/>
                <w:color w:val="000000"/>
                <w:lang w:eastAsia="ru-RU"/>
              </w:rPr>
            </w:pPr>
            <w:r w:rsidRPr="00241298">
              <w:rPr>
                <w:rFonts w:ascii="Segoe UI" w:eastAsia="Times New Roman" w:hAnsi="Segoe UI" w:cs="Segoe UI"/>
                <w:color w:val="000000"/>
                <w:lang w:eastAsia="ru-RU"/>
              </w:rPr>
              <w:t>Большелуцкое сельское поселение</w:t>
            </w:r>
          </w:p>
        </w:tc>
        <w:tc>
          <w:tcPr>
            <w:tcW w:w="484" w:type="pct"/>
            <w:vAlign w:val="bottom"/>
            <w:hideMark/>
          </w:tcPr>
          <w:p w:rsidR="00C55057" w:rsidRPr="00241298" w:rsidRDefault="00C55057" w:rsidP="00241298">
            <w:pPr>
              <w:spacing w:after="0" w:line="240" w:lineRule="auto"/>
              <w:jc w:val="right"/>
              <w:rPr>
                <w:rFonts w:ascii="Segoe UI" w:eastAsia="Times New Roman" w:hAnsi="Segoe UI" w:cs="Segoe UI"/>
                <w:color w:val="000000"/>
                <w:lang w:eastAsia="ru-RU"/>
              </w:rPr>
            </w:pPr>
            <w:r w:rsidRPr="00241298">
              <w:rPr>
                <w:rFonts w:ascii="Segoe UI" w:eastAsia="Times New Roman" w:hAnsi="Segoe UI" w:cs="Segoe UI"/>
                <w:color w:val="000000"/>
                <w:lang w:eastAsia="ru-RU"/>
              </w:rPr>
              <w:t>3,8</w:t>
            </w:r>
          </w:p>
        </w:tc>
        <w:tc>
          <w:tcPr>
            <w:tcW w:w="475" w:type="pct"/>
            <w:noWrap/>
            <w:vAlign w:val="bottom"/>
            <w:hideMark/>
          </w:tcPr>
          <w:p w:rsidR="00C55057" w:rsidRPr="00241298" w:rsidRDefault="00C55057" w:rsidP="00241298">
            <w:pPr>
              <w:spacing w:after="0" w:line="240" w:lineRule="auto"/>
              <w:jc w:val="right"/>
              <w:rPr>
                <w:rFonts w:ascii="Segoe UI" w:eastAsia="Times New Roman" w:hAnsi="Segoe UI" w:cs="Segoe UI"/>
                <w:color w:val="000000"/>
                <w:lang w:eastAsia="ru-RU"/>
              </w:rPr>
            </w:pPr>
            <w:r w:rsidRPr="00241298">
              <w:rPr>
                <w:rFonts w:ascii="Segoe UI" w:eastAsia="Times New Roman" w:hAnsi="Segoe UI" w:cs="Segoe UI"/>
                <w:color w:val="000000"/>
                <w:lang w:eastAsia="ru-RU"/>
              </w:rPr>
              <w:t>3,6</w:t>
            </w:r>
          </w:p>
        </w:tc>
        <w:tc>
          <w:tcPr>
            <w:tcW w:w="471" w:type="pct"/>
            <w:noWrap/>
            <w:vAlign w:val="bottom"/>
          </w:tcPr>
          <w:p w:rsidR="00C55057" w:rsidRPr="00241298" w:rsidRDefault="00C55057" w:rsidP="00241298">
            <w:pPr>
              <w:spacing w:after="0" w:line="240" w:lineRule="auto"/>
              <w:jc w:val="right"/>
              <w:rPr>
                <w:rFonts w:ascii="Segoe UI" w:eastAsia="Times New Roman" w:hAnsi="Segoe UI" w:cs="Segoe UI"/>
                <w:color w:val="000000"/>
                <w:lang w:eastAsia="ru-RU"/>
              </w:rPr>
            </w:pPr>
            <w:r w:rsidRPr="00241298">
              <w:rPr>
                <w:rFonts w:ascii="Segoe UI" w:eastAsia="Times New Roman" w:hAnsi="Segoe UI" w:cs="Segoe UI"/>
                <w:color w:val="000000"/>
                <w:lang w:eastAsia="ru-RU"/>
              </w:rPr>
              <w:t>3,5</w:t>
            </w:r>
          </w:p>
        </w:tc>
      </w:tr>
      <w:tr w:rsidR="00C55057" w:rsidRPr="00FA54F2" w:rsidTr="00C55057">
        <w:trPr>
          <w:trHeight w:val="288"/>
        </w:trPr>
        <w:tc>
          <w:tcPr>
            <w:tcW w:w="3570" w:type="pct"/>
            <w:vAlign w:val="bottom"/>
            <w:hideMark/>
          </w:tcPr>
          <w:p w:rsidR="00C55057" w:rsidRPr="00241298" w:rsidRDefault="00C55057" w:rsidP="00241298">
            <w:pPr>
              <w:spacing w:after="0" w:line="240" w:lineRule="auto"/>
              <w:rPr>
                <w:rFonts w:ascii="Segoe UI" w:eastAsia="Times New Roman" w:hAnsi="Segoe UI" w:cs="Segoe UI"/>
                <w:color w:val="000000"/>
                <w:lang w:eastAsia="ru-RU"/>
              </w:rPr>
            </w:pPr>
            <w:r w:rsidRPr="00241298">
              <w:rPr>
                <w:rFonts w:ascii="Segoe UI" w:eastAsia="Times New Roman" w:hAnsi="Segoe UI" w:cs="Segoe UI"/>
                <w:color w:val="000000"/>
                <w:lang w:eastAsia="ru-RU"/>
              </w:rPr>
              <w:t>Фалилеевское сельское поселение</w:t>
            </w:r>
          </w:p>
        </w:tc>
        <w:tc>
          <w:tcPr>
            <w:tcW w:w="484" w:type="pct"/>
            <w:vAlign w:val="bottom"/>
            <w:hideMark/>
          </w:tcPr>
          <w:p w:rsidR="00C55057" w:rsidRPr="00241298" w:rsidRDefault="00C55057" w:rsidP="00241298">
            <w:pPr>
              <w:spacing w:after="0" w:line="240" w:lineRule="auto"/>
              <w:jc w:val="right"/>
              <w:rPr>
                <w:rFonts w:ascii="Segoe UI" w:eastAsia="Times New Roman" w:hAnsi="Segoe UI" w:cs="Segoe UI"/>
                <w:color w:val="000000"/>
                <w:lang w:eastAsia="ru-RU"/>
              </w:rPr>
            </w:pPr>
            <w:r w:rsidRPr="00241298">
              <w:rPr>
                <w:rFonts w:ascii="Segoe UI" w:eastAsia="Times New Roman" w:hAnsi="Segoe UI" w:cs="Segoe UI"/>
                <w:color w:val="000000"/>
                <w:lang w:eastAsia="ru-RU"/>
              </w:rPr>
              <w:t>1,2</w:t>
            </w:r>
          </w:p>
        </w:tc>
        <w:tc>
          <w:tcPr>
            <w:tcW w:w="475" w:type="pct"/>
            <w:noWrap/>
            <w:vAlign w:val="bottom"/>
            <w:hideMark/>
          </w:tcPr>
          <w:p w:rsidR="00C55057" w:rsidRPr="00241298" w:rsidRDefault="00C55057" w:rsidP="00241298">
            <w:pPr>
              <w:spacing w:after="0" w:line="240" w:lineRule="auto"/>
              <w:jc w:val="right"/>
              <w:rPr>
                <w:rFonts w:ascii="Segoe UI" w:eastAsia="Times New Roman" w:hAnsi="Segoe UI" w:cs="Segoe UI"/>
                <w:color w:val="000000"/>
                <w:lang w:eastAsia="ru-RU"/>
              </w:rPr>
            </w:pPr>
            <w:r w:rsidRPr="00241298">
              <w:rPr>
                <w:rFonts w:ascii="Segoe UI" w:eastAsia="Times New Roman" w:hAnsi="Segoe UI" w:cs="Segoe UI"/>
                <w:color w:val="000000"/>
                <w:lang w:eastAsia="ru-RU"/>
              </w:rPr>
              <w:t>1,3</w:t>
            </w:r>
          </w:p>
        </w:tc>
        <w:tc>
          <w:tcPr>
            <w:tcW w:w="471" w:type="pct"/>
            <w:noWrap/>
            <w:vAlign w:val="bottom"/>
          </w:tcPr>
          <w:p w:rsidR="00C55057" w:rsidRPr="00241298" w:rsidRDefault="00C55057" w:rsidP="00241298">
            <w:pPr>
              <w:spacing w:after="0" w:line="240" w:lineRule="auto"/>
              <w:jc w:val="right"/>
              <w:rPr>
                <w:rFonts w:ascii="Segoe UI" w:eastAsia="Times New Roman" w:hAnsi="Segoe UI" w:cs="Segoe UI"/>
                <w:color w:val="000000"/>
                <w:lang w:eastAsia="ru-RU"/>
              </w:rPr>
            </w:pPr>
            <w:r w:rsidRPr="00241298">
              <w:rPr>
                <w:rFonts w:ascii="Segoe UI" w:eastAsia="Times New Roman" w:hAnsi="Segoe UI" w:cs="Segoe UI"/>
                <w:color w:val="000000"/>
                <w:lang w:eastAsia="ru-RU"/>
              </w:rPr>
              <w:t>1,3</w:t>
            </w:r>
          </w:p>
        </w:tc>
      </w:tr>
      <w:tr w:rsidR="00C55057" w:rsidRPr="00FA54F2" w:rsidTr="00C55057">
        <w:trPr>
          <w:trHeight w:val="288"/>
        </w:trPr>
        <w:tc>
          <w:tcPr>
            <w:tcW w:w="3570" w:type="pct"/>
            <w:vAlign w:val="bottom"/>
            <w:hideMark/>
          </w:tcPr>
          <w:p w:rsidR="00C55057" w:rsidRPr="00241298" w:rsidRDefault="00C55057" w:rsidP="00241298">
            <w:pPr>
              <w:spacing w:after="0" w:line="240" w:lineRule="auto"/>
              <w:rPr>
                <w:rFonts w:ascii="Segoe UI" w:eastAsia="Times New Roman" w:hAnsi="Segoe UI" w:cs="Segoe UI"/>
                <w:color w:val="000000"/>
                <w:lang w:eastAsia="ru-RU"/>
              </w:rPr>
            </w:pPr>
            <w:r w:rsidRPr="00241298">
              <w:rPr>
                <w:rFonts w:ascii="Segoe UI" w:eastAsia="Times New Roman" w:hAnsi="Segoe UI" w:cs="Segoe UI"/>
                <w:color w:val="000000"/>
                <w:lang w:eastAsia="ru-RU"/>
              </w:rPr>
              <w:t>Котельское сельское поселение</w:t>
            </w:r>
          </w:p>
        </w:tc>
        <w:tc>
          <w:tcPr>
            <w:tcW w:w="484" w:type="pct"/>
            <w:vAlign w:val="bottom"/>
            <w:hideMark/>
          </w:tcPr>
          <w:p w:rsidR="00C55057" w:rsidRPr="00241298" w:rsidRDefault="00C55057" w:rsidP="00241298">
            <w:pPr>
              <w:spacing w:after="0" w:line="240" w:lineRule="auto"/>
              <w:jc w:val="right"/>
              <w:rPr>
                <w:rFonts w:ascii="Segoe UI" w:eastAsia="Times New Roman" w:hAnsi="Segoe UI" w:cs="Segoe UI"/>
                <w:color w:val="000000"/>
                <w:lang w:eastAsia="ru-RU"/>
              </w:rPr>
            </w:pPr>
            <w:r w:rsidRPr="00241298">
              <w:rPr>
                <w:rFonts w:ascii="Segoe UI" w:eastAsia="Times New Roman" w:hAnsi="Segoe UI" w:cs="Segoe UI"/>
                <w:color w:val="000000"/>
                <w:lang w:eastAsia="ru-RU"/>
              </w:rPr>
              <w:t>3,6</w:t>
            </w:r>
          </w:p>
        </w:tc>
        <w:tc>
          <w:tcPr>
            <w:tcW w:w="475" w:type="pct"/>
            <w:noWrap/>
            <w:vAlign w:val="bottom"/>
            <w:hideMark/>
          </w:tcPr>
          <w:p w:rsidR="00C55057" w:rsidRPr="00241298" w:rsidRDefault="00C55057" w:rsidP="00241298">
            <w:pPr>
              <w:spacing w:after="0" w:line="240" w:lineRule="auto"/>
              <w:jc w:val="right"/>
              <w:rPr>
                <w:rFonts w:ascii="Segoe UI" w:eastAsia="Times New Roman" w:hAnsi="Segoe UI" w:cs="Segoe UI"/>
                <w:color w:val="000000"/>
                <w:lang w:eastAsia="ru-RU"/>
              </w:rPr>
            </w:pPr>
            <w:r w:rsidRPr="00241298">
              <w:rPr>
                <w:rFonts w:ascii="Segoe UI" w:eastAsia="Times New Roman" w:hAnsi="Segoe UI" w:cs="Segoe UI"/>
                <w:color w:val="000000"/>
                <w:lang w:eastAsia="ru-RU"/>
              </w:rPr>
              <w:t>3,5</w:t>
            </w:r>
          </w:p>
        </w:tc>
        <w:tc>
          <w:tcPr>
            <w:tcW w:w="471" w:type="pct"/>
            <w:noWrap/>
            <w:vAlign w:val="bottom"/>
          </w:tcPr>
          <w:p w:rsidR="00C55057" w:rsidRPr="00241298" w:rsidRDefault="00C55057" w:rsidP="00241298">
            <w:pPr>
              <w:spacing w:after="0" w:line="240" w:lineRule="auto"/>
              <w:jc w:val="right"/>
              <w:rPr>
                <w:rFonts w:ascii="Segoe UI" w:eastAsia="Times New Roman" w:hAnsi="Segoe UI" w:cs="Segoe UI"/>
                <w:color w:val="000000"/>
                <w:lang w:eastAsia="ru-RU"/>
              </w:rPr>
            </w:pPr>
            <w:r w:rsidRPr="00241298">
              <w:rPr>
                <w:rFonts w:ascii="Segoe UI" w:eastAsia="Times New Roman" w:hAnsi="Segoe UI" w:cs="Segoe UI"/>
                <w:color w:val="000000"/>
                <w:lang w:eastAsia="ru-RU"/>
              </w:rPr>
              <w:t>3,4</w:t>
            </w:r>
          </w:p>
        </w:tc>
      </w:tr>
      <w:tr w:rsidR="00C55057" w:rsidRPr="00FA54F2" w:rsidTr="00C55057">
        <w:trPr>
          <w:trHeight w:val="288"/>
        </w:trPr>
        <w:tc>
          <w:tcPr>
            <w:tcW w:w="3570" w:type="pct"/>
            <w:vAlign w:val="bottom"/>
            <w:hideMark/>
          </w:tcPr>
          <w:p w:rsidR="00C55057" w:rsidRPr="00241298" w:rsidRDefault="00C55057" w:rsidP="00241298">
            <w:pPr>
              <w:spacing w:after="0" w:line="240" w:lineRule="auto"/>
              <w:rPr>
                <w:rFonts w:ascii="Segoe UI" w:eastAsia="Times New Roman" w:hAnsi="Segoe UI" w:cs="Segoe UI"/>
                <w:color w:val="000000"/>
                <w:lang w:eastAsia="ru-RU"/>
              </w:rPr>
            </w:pPr>
            <w:r w:rsidRPr="00241298">
              <w:rPr>
                <w:rFonts w:ascii="Segoe UI" w:eastAsia="Times New Roman" w:hAnsi="Segoe UI" w:cs="Segoe UI"/>
                <w:color w:val="000000"/>
                <w:lang w:eastAsia="ru-RU"/>
              </w:rPr>
              <w:t>Усть-Лужское сельское поселение</w:t>
            </w:r>
          </w:p>
        </w:tc>
        <w:tc>
          <w:tcPr>
            <w:tcW w:w="484" w:type="pct"/>
            <w:vAlign w:val="bottom"/>
            <w:hideMark/>
          </w:tcPr>
          <w:p w:rsidR="00C55057" w:rsidRPr="00241298" w:rsidRDefault="00C55057" w:rsidP="00241298">
            <w:pPr>
              <w:spacing w:after="0" w:line="240" w:lineRule="auto"/>
              <w:jc w:val="right"/>
              <w:rPr>
                <w:rFonts w:ascii="Segoe UI" w:eastAsia="Times New Roman" w:hAnsi="Segoe UI" w:cs="Segoe UI"/>
                <w:color w:val="000000"/>
                <w:lang w:eastAsia="ru-RU"/>
              </w:rPr>
            </w:pPr>
            <w:r w:rsidRPr="00241298">
              <w:rPr>
                <w:rFonts w:ascii="Segoe UI" w:eastAsia="Times New Roman" w:hAnsi="Segoe UI" w:cs="Segoe UI"/>
                <w:color w:val="000000"/>
                <w:lang w:eastAsia="ru-RU"/>
              </w:rPr>
              <w:t>3,1</w:t>
            </w:r>
          </w:p>
        </w:tc>
        <w:tc>
          <w:tcPr>
            <w:tcW w:w="475" w:type="pct"/>
            <w:noWrap/>
            <w:vAlign w:val="bottom"/>
            <w:hideMark/>
          </w:tcPr>
          <w:p w:rsidR="00C55057" w:rsidRPr="00241298" w:rsidRDefault="00C55057" w:rsidP="00241298">
            <w:pPr>
              <w:spacing w:after="0" w:line="240" w:lineRule="auto"/>
              <w:jc w:val="right"/>
              <w:rPr>
                <w:rFonts w:ascii="Segoe UI" w:eastAsia="Times New Roman" w:hAnsi="Segoe UI" w:cs="Segoe UI"/>
                <w:color w:val="000000"/>
                <w:lang w:eastAsia="ru-RU"/>
              </w:rPr>
            </w:pPr>
            <w:r w:rsidRPr="00241298">
              <w:rPr>
                <w:rFonts w:ascii="Segoe UI" w:eastAsia="Times New Roman" w:hAnsi="Segoe UI" w:cs="Segoe UI"/>
                <w:color w:val="000000"/>
                <w:lang w:eastAsia="ru-RU"/>
              </w:rPr>
              <w:t>3,6</w:t>
            </w:r>
          </w:p>
        </w:tc>
        <w:tc>
          <w:tcPr>
            <w:tcW w:w="471" w:type="pct"/>
            <w:noWrap/>
            <w:vAlign w:val="bottom"/>
          </w:tcPr>
          <w:p w:rsidR="00C55057" w:rsidRPr="00241298" w:rsidRDefault="00C55057" w:rsidP="00241298">
            <w:pPr>
              <w:spacing w:after="0" w:line="240" w:lineRule="auto"/>
              <w:jc w:val="right"/>
              <w:rPr>
                <w:rFonts w:ascii="Segoe UI" w:eastAsia="Times New Roman" w:hAnsi="Segoe UI" w:cs="Segoe UI"/>
                <w:color w:val="000000"/>
                <w:lang w:eastAsia="ru-RU"/>
              </w:rPr>
            </w:pPr>
            <w:r w:rsidRPr="00241298">
              <w:rPr>
                <w:rFonts w:ascii="Segoe UI" w:eastAsia="Times New Roman" w:hAnsi="Segoe UI" w:cs="Segoe UI"/>
                <w:color w:val="000000"/>
                <w:lang w:eastAsia="ru-RU"/>
              </w:rPr>
              <w:t>8,0</w:t>
            </w:r>
          </w:p>
        </w:tc>
      </w:tr>
      <w:tr w:rsidR="00C55057" w:rsidRPr="00FA54F2" w:rsidTr="00C55057">
        <w:trPr>
          <w:trHeight w:val="288"/>
        </w:trPr>
        <w:tc>
          <w:tcPr>
            <w:tcW w:w="3570" w:type="pct"/>
            <w:vAlign w:val="bottom"/>
            <w:hideMark/>
          </w:tcPr>
          <w:p w:rsidR="00C55057" w:rsidRPr="00241298" w:rsidRDefault="00C55057" w:rsidP="00241298">
            <w:pPr>
              <w:spacing w:after="0" w:line="240" w:lineRule="auto"/>
              <w:rPr>
                <w:rFonts w:ascii="Segoe UI" w:eastAsia="Times New Roman" w:hAnsi="Segoe UI" w:cs="Segoe UI"/>
                <w:color w:val="000000"/>
                <w:lang w:eastAsia="ru-RU"/>
              </w:rPr>
            </w:pPr>
            <w:r w:rsidRPr="00241298">
              <w:rPr>
                <w:rFonts w:ascii="Segoe UI" w:eastAsia="Times New Roman" w:hAnsi="Segoe UI" w:cs="Segoe UI"/>
                <w:color w:val="000000"/>
                <w:lang w:eastAsia="ru-RU"/>
              </w:rPr>
              <w:t>Кузёмкинское сельское поселение</w:t>
            </w:r>
          </w:p>
        </w:tc>
        <w:tc>
          <w:tcPr>
            <w:tcW w:w="484" w:type="pct"/>
            <w:vAlign w:val="bottom"/>
            <w:hideMark/>
          </w:tcPr>
          <w:p w:rsidR="00C55057" w:rsidRPr="00241298" w:rsidRDefault="00C55057" w:rsidP="00241298">
            <w:pPr>
              <w:spacing w:after="0" w:line="240" w:lineRule="auto"/>
              <w:jc w:val="right"/>
              <w:rPr>
                <w:rFonts w:ascii="Segoe UI" w:eastAsia="Times New Roman" w:hAnsi="Segoe UI" w:cs="Segoe UI"/>
                <w:color w:val="000000"/>
                <w:lang w:eastAsia="ru-RU"/>
              </w:rPr>
            </w:pPr>
            <w:r w:rsidRPr="00241298">
              <w:rPr>
                <w:rFonts w:ascii="Segoe UI" w:eastAsia="Times New Roman" w:hAnsi="Segoe UI" w:cs="Segoe UI"/>
                <w:color w:val="000000"/>
                <w:lang w:eastAsia="ru-RU"/>
              </w:rPr>
              <w:t>1,4</w:t>
            </w:r>
          </w:p>
        </w:tc>
        <w:tc>
          <w:tcPr>
            <w:tcW w:w="475" w:type="pct"/>
            <w:noWrap/>
            <w:vAlign w:val="bottom"/>
            <w:hideMark/>
          </w:tcPr>
          <w:p w:rsidR="00C55057" w:rsidRPr="00241298" w:rsidRDefault="00C55057" w:rsidP="00241298">
            <w:pPr>
              <w:spacing w:after="0" w:line="240" w:lineRule="auto"/>
              <w:jc w:val="right"/>
              <w:rPr>
                <w:rFonts w:ascii="Segoe UI" w:eastAsia="Times New Roman" w:hAnsi="Segoe UI" w:cs="Segoe UI"/>
                <w:color w:val="000000"/>
                <w:lang w:eastAsia="ru-RU"/>
              </w:rPr>
            </w:pPr>
            <w:r w:rsidRPr="00241298">
              <w:rPr>
                <w:rFonts w:ascii="Segoe UI" w:eastAsia="Times New Roman" w:hAnsi="Segoe UI" w:cs="Segoe UI"/>
                <w:color w:val="000000"/>
                <w:lang w:eastAsia="ru-RU"/>
              </w:rPr>
              <w:t>1,3</w:t>
            </w:r>
          </w:p>
        </w:tc>
        <w:tc>
          <w:tcPr>
            <w:tcW w:w="471" w:type="pct"/>
            <w:noWrap/>
            <w:vAlign w:val="bottom"/>
          </w:tcPr>
          <w:p w:rsidR="00C55057" w:rsidRPr="00241298" w:rsidRDefault="00C55057" w:rsidP="00241298">
            <w:pPr>
              <w:spacing w:after="0" w:line="240" w:lineRule="auto"/>
              <w:jc w:val="right"/>
              <w:rPr>
                <w:rFonts w:ascii="Segoe UI" w:eastAsia="Times New Roman" w:hAnsi="Segoe UI" w:cs="Segoe UI"/>
                <w:color w:val="000000"/>
                <w:lang w:eastAsia="ru-RU"/>
              </w:rPr>
            </w:pPr>
            <w:r w:rsidRPr="00241298">
              <w:rPr>
                <w:rFonts w:ascii="Segoe UI" w:eastAsia="Times New Roman" w:hAnsi="Segoe UI" w:cs="Segoe UI"/>
                <w:color w:val="000000"/>
                <w:lang w:eastAsia="ru-RU"/>
              </w:rPr>
              <w:t>1,3</w:t>
            </w:r>
          </w:p>
        </w:tc>
      </w:tr>
      <w:tr w:rsidR="00C55057" w:rsidRPr="00FA54F2" w:rsidTr="00C55057">
        <w:trPr>
          <w:trHeight w:val="288"/>
        </w:trPr>
        <w:tc>
          <w:tcPr>
            <w:tcW w:w="3570" w:type="pct"/>
            <w:vAlign w:val="bottom"/>
            <w:hideMark/>
          </w:tcPr>
          <w:p w:rsidR="00C55057" w:rsidRPr="00241298" w:rsidRDefault="00C55057" w:rsidP="00241298">
            <w:pPr>
              <w:spacing w:after="0" w:line="240" w:lineRule="auto"/>
              <w:rPr>
                <w:rFonts w:ascii="Segoe UI" w:eastAsia="Times New Roman" w:hAnsi="Segoe UI" w:cs="Segoe UI"/>
                <w:color w:val="000000"/>
                <w:lang w:eastAsia="ru-RU"/>
              </w:rPr>
            </w:pPr>
            <w:r w:rsidRPr="00241298">
              <w:rPr>
                <w:rFonts w:ascii="Segoe UI" w:eastAsia="Times New Roman" w:hAnsi="Segoe UI" w:cs="Segoe UI"/>
                <w:color w:val="000000"/>
                <w:lang w:eastAsia="ru-RU"/>
              </w:rPr>
              <w:t>Нежновское сельское поселение</w:t>
            </w:r>
          </w:p>
        </w:tc>
        <w:tc>
          <w:tcPr>
            <w:tcW w:w="484" w:type="pct"/>
            <w:vAlign w:val="bottom"/>
            <w:hideMark/>
          </w:tcPr>
          <w:p w:rsidR="00C55057" w:rsidRPr="00241298" w:rsidRDefault="00C55057" w:rsidP="00241298">
            <w:pPr>
              <w:spacing w:after="0" w:line="240" w:lineRule="auto"/>
              <w:jc w:val="right"/>
              <w:rPr>
                <w:rFonts w:ascii="Segoe UI" w:eastAsia="Times New Roman" w:hAnsi="Segoe UI" w:cs="Segoe UI"/>
                <w:color w:val="000000"/>
                <w:lang w:eastAsia="ru-RU"/>
              </w:rPr>
            </w:pPr>
            <w:r w:rsidRPr="00241298">
              <w:rPr>
                <w:rFonts w:ascii="Segoe UI" w:eastAsia="Times New Roman" w:hAnsi="Segoe UI" w:cs="Segoe UI"/>
                <w:color w:val="000000"/>
                <w:lang w:eastAsia="ru-RU"/>
              </w:rPr>
              <w:t>0,9</w:t>
            </w:r>
          </w:p>
        </w:tc>
        <w:tc>
          <w:tcPr>
            <w:tcW w:w="475" w:type="pct"/>
            <w:noWrap/>
            <w:vAlign w:val="bottom"/>
            <w:hideMark/>
          </w:tcPr>
          <w:p w:rsidR="00C55057" w:rsidRPr="00241298" w:rsidRDefault="00C55057" w:rsidP="00241298">
            <w:pPr>
              <w:spacing w:after="0" w:line="240" w:lineRule="auto"/>
              <w:jc w:val="right"/>
              <w:rPr>
                <w:rFonts w:ascii="Segoe UI" w:eastAsia="Times New Roman" w:hAnsi="Segoe UI" w:cs="Segoe UI"/>
                <w:color w:val="000000"/>
                <w:lang w:eastAsia="ru-RU"/>
              </w:rPr>
            </w:pPr>
            <w:r w:rsidRPr="00241298">
              <w:rPr>
                <w:rFonts w:ascii="Segoe UI" w:eastAsia="Times New Roman" w:hAnsi="Segoe UI" w:cs="Segoe UI"/>
                <w:color w:val="000000"/>
                <w:lang w:eastAsia="ru-RU"/>
              </w:rPr>
              <w:t>0,8</w:t>
            </w:r>
          </w:p>
        </w:tc>
        <w:tc>
          <w:tcPr>
            <w:tcW w:w="471" w:type="pct"/>
            <w:noWrap/>
            <w:vAlign w:val="bottom"/>
          </w:tcPr>
          <w:p w:rsidR="00C55057" w:rsidRPr="00241298" w:rsidRDefault="00C55057" w:rsidP="00241298">
            <w:pPr>
              <w:spacing w:after="0" w:line="240" w:lineRule="auto"/>
              <w:jc w:val="right"/>
              <w:rPr>
                <w:rFonts w:ascii="Segoe UI" w:eastAsia="Times New Roman" w:hAnsi="Segoe UI" w:cs="Segoe UI"/>
                <w:color w:val="000000"/>
                <w:lang w:eastAsia="ru-RU"/>
              </w:rPr>
            </w:pPr>
            <w:r w:rsidRPr="00241298">
              <w:rPr>
                <w:rFonts w:ascii="Segoe UI" w:eastAsia="Times New Roman" w:hAnsi="Segoe UI" w:cs="Segoe UI"/>
                <w:color w:val="000000"/>
                <w:lang w:eastAsia="ru-RU"/>
              </w:rPr>
              <w:t>0,8</w:t>
            </w:r>
          </w:p>
        </w:tc>
      </w:tr>
      <w:tr w:rsidR="00C55057" w:rsidRPr="00FA54F2" w:rsidTr="00C55057">
        <w:trPr>
          <w:trHeight w:val="288"/>
        </w:trPr>
        <w:tc>
          <w:tcPr>
            <w:tcW w:w="3570" w:type="pct"/>
            <w:vAlign w:val="bottom"/>
            <w:hideMark/>
          </w:tcPr>
          <w:p w:rsidR="00C55057" w:rsidRPr="00241298" w:rsidRDefault="00C55057" w:rsidP="00241298">
            <w:pPr>
              <w:spacing w:after="0" w:line="240" w:lineRule="auto"/>
              <w:rPr>
                <w:rFonts w:ascii="Segoe UI" w:eastAsia="Times New Roman" w:hAnsi="Segoe UI" w:cs="Segoe UI"/>
                <w:color w:val="000000"/>
                <w:lang w:eastAsia="ru-RU"/>
              </w:rPr>
            </w:pPr>
            <w:r w:rsidRPr="00241298">
              <w:rPr>
                <w:rFonts w:ascii="Segoe UI" w:eastAsia="Times New Roman" w:hAnsi="Segoe UI" w:cs="Segoe UI"/>
                <w:color w:val="000000"/>
                <w:lang w:eastAsia="ru-RU"/>
              </w:rPr>
              <w:t>Опольевское сельское поселение</w:t>
            </w:r>
          </w:p>
        </w:tc>
        <w:tc>
          <w:tcPr>
            <w:tcW w:w="484" w:type="pct"/>
            <w:vAlign w:val="bottom"/>
            <w:hideMark/>
          </w:tcPr>
          <w:p w:rsidR="00C55057" w:rsidRPr="00241298" w:rsidRDefault="00C55057" w:rsidP="00241298">
            <w:pPr>
              <w:spacing w:after="0" w:line="240" w:lineRule="auto"/>
              <w:jc w:val="right"/>
              <w:rPr>
                <w:rFonts w:ascii="Segoe UI" w:eastAsia="Times New Roman" w:hAnsi="Segoe UI" w:cs="Segoe UI"/>
                <w:color w:val="000000"/>
                <w:lang w:eastAsia="ru-RU"/>
              </w:rPr>
            </w:pPr>
            <w:r w:rsidRPr="00241298">
              <w:rPr>
                <w:rFonts w:ascii="Segoe UI" w:eastAsia="Times New Roman" w:hAnsi="Segoe UI" w:cs="Segoe UI"/>
                <w:color w:val="000000"/>
                <w:lang w:eastAsia="ru-RU"/>
              </w:rPr>
              <w:t>2,9</w:t>
            </w:r>
          </w:p>
        </w:tc>
        <w:tc>
          <w:tcPr>
            <w:tcW w:w="475" w:type="pct"/>
            <w:noWrap/>
            <w:vAlign w:val="bottom"/>
            <w:hideMark/>
          </w:tcPr>
          <w:p w:rsidR="00C55057" w:rsidRPr="00241298" w:rsidRDefault="00C55057" w:rsidP="00241298">
            <w:pPr>
              <w:spacing w:after="0" w:line="240" w:lineRule="auto"/>
              <w:jc w:val="right"/>
              <w:rPr>
                <w:rFonts w:ascii="Segoe UI" w:eastAsia="Times New Roman" w:hAnsi="Segoe UI" w:cs="Segoe UI"/>
                <w:color w:val="000000"/>
                <w:lang w:eastAsia="ru-RU"/>
              </w:rPr>
            </w:pPr>
            <w:r w:rsidRPr="00241298">
              <w:rPr>
                <w:rFonts w:ascii="Segoe UI" w:eastAsia="Times New Roman" w:hAnsi="Segoe UI" w:cs="Segoe UI"/>
                <w:color w:val="000000"/>
                <w:lang w:eastAsia="ru-RU"/>
              </w:rPr>
              <w:t>2,9</w:t>
            </w:r>
          </w:p>
        </w:tc>
        <w:tc>
          <w:tcPr>
            <w:tcW w:w="471" w:type="pct"/>
            <w:noWrap/>
            <w:vAlign w:val="bottom"/>
          </w:tcPr>
          <w:p w:rsidR="00C55057" w:rsidRPr="00241298" w:rsidRDefault="00C55057" w:rsidP="00241298">
            <w:pPr>
              <w:spacing w:after="0" w:line="240" w:lineRule="auto"/>
              <w:jc w:val="right"/>
              <w:rPr>
                <w:rFonts w:ascii="Segoe UI" w:eastAsia="Times New Roman" w:hAnsi="Segoe UI" w:cs="Segoe UI"/>
                <w:color w:val="000000"/>
                <w:lang w:eastAsia="ru-RU"/>
              </w:rPr>
            </w:pPr>
            <w:r w:rsidRPr="00241298">
              <w:rPr>
                <w:rFonts w:ascii="Segoe UI" w:eastAsia="Times New Roman" w:hAnsi="Segoe UI" w:cs="Segoe UI"/>
                <w:color w:val="000000"/>
                <w:lang w:eastAsia="ru-RU"/>
              </w:rPr>
              <w:t>2,8</w:t>
            </w:r>
          </w:p>
        </w:tc>
      </w:tr>
      <w:tr w:rsidR="00C55057" w:rsidRPr="00FA54F2" w:rsidTr="00C55057">
        <w:trPr>
          <w:trHeight w:val="288"/>
        </w:trPr>
        <w:tc>
          <w:tcPr>
            <w:tcW w:w="3570" w:type="pct"/>
            <w:vAlign w:val="bottom"/>
            <w:hideMark/>
          </w:tcPr>
          <w:p w:rsidR="00C55057" w:rsidRPr="00241298" w:rsidRDefault="00C55057" w:rsidP="00241298">
            <w:pPr>
              <w:spacing w:after="0" w:line="240" w:lineRule="auto"/>
              <w:rPr>
                <w:rFonts w:ascii="Segoe UI" w:eastAsia="Times New Roman" w:hAnsi="Segoe UI" w:cs="Segoe UI"/>
                <w:color w:val="000000"/>
                <w:lang w:eastAsia="ru-RU"/>
              </w:rPr>
            </w:pPr>
            <w:r w:rsidRPr="00241298">
              <w:rPr>
                <w:rFonts w:ascii="Segoe UI" w:eastAsia="Times New Roman" w:hAnsi="Segoe UI" w:cs="Segoe UI"/>
                <w:color w:val="000000"/>
                <w:lang w:eastAsia="ru-RU"/>
              </w:rPr>
              <w:t>Пустомержское сельское поселение</w:t>
            </w:r>
          </w:p>
        </w:tc>
        <w:tc>
          <w:tcPr>
            <w:tcW w:w="484" w:type="pct"/>
            <w:vAlign w:val="bottom"/>
            <w:hideMark/>
          </w:tcPr>
          <w:p w:rsidR="00C55057" w:rsidRPr="00241298" w:rsidRDefault="00C55057" w:rsidP="00241298">
            <w:pPr>
              <w:spacing w:after="0" w:line="240" w:lineRule="auto"/>
              <w:jc w:val="right"/>
              <w:rPr>
                <w:rFonts w:ascii="Segoe UI" w:eastAsia="Times New Roman" w:hAnsi="Segoe UI" w:cs="Segoe UI"/>
                <w:color w:val="000000"/>
                <w:lang w:eastAsia="ru-RU"/>
              </w:rPr>
            </w:pPr>
            <w:r w:rsidRPr="00241298">
              <w:rPr>
                <w:rFonts w:ascii="Segoe UI" w:eastAsia="Times New Roman" w:hAnsi="Segoe UI" w:cs="Segoe UI"/>
                <w:color w:val="000000"/>
                <w:lang w:eastAsia="ru-RU"/>
              </w:rPr>
              <w:t>2,3</w:t>
            </w:r>
          </w:p>
        </w:tc>
        <w:tc>
          <w:tcPr>
            <w:tcW w:w="475" w:type="pct"/>
            <w:noWrap/>
            <w:vAlign w:val="bottom"/>
            <w:hideMark/>
          </w:tcPr>
          <w:p w:rsidR="00C55057" w:rsidRPr="00241298" w:rsidRDefault="00C55057" w:rsidP="00241298">
            <w:pPr>
              <w:spacing w:after="0" w:line="240" w:lineRule="auto"/>
              <w:jc w:val="right"/>
              <w:rPr>
                <w:rFonts w:ascii="Segoe UI" w:eastAsia="Times New Roman" w:hAnsi="Segoe UI" w:cs="Segoe UI"/>
                <w:color w:val="000000"/>
                <w:lang w:eastAsia="ru-RU"/>
              </w:rPr>
            </w:pPr>
            <w:r w:rsidRPr="00241298">
              <w:rPr>
                <w:rFonts w:ascii="Segoe UI" w:eastAsia="Times New Roman" w:hAnsi="Segoe UI" w:cs="Segoe UI"/>
                <w:color w:val="000000"/>
                <w:lang w:eastAsia="ru-RU"/>
              </w:rPr>
              <w:t>2,2</w:t>
            </w:r>
          </w:p>
        </w:tc>
        <w:tc>
          <w:tcPr>
            <w:tcW w:w="471" w:type="pct"/>
            <w:noWrap/>
            <w:vAlign w:val="bottom"/>
          </w:tcPr>
          <w:p w:rsidR="00C55057" w:rsidRPr="00241298" w:rsidRDefault="00C55057" w:rsidP="00241298">
            <w:pPr>
              <w:spacing w:after="0" w:line="240" w:lineRule="auto"/>
              <w:jc w:val="right"/>
              <w:rPr>
                <w:rFonts w:ascii="Segoe UI" w:eastAsia="Times New Roman" w:hAnsi="Segoe UI" w:cs="Segoe UI"/>
                <w:color w:val="000000"/>
                <w:lang w:eastAsia="ru-RU"/>
              </w:rPr>
            </w:pPr>
            <w:r w:rsidRPr="00241298">
              <w:rPr>
                <w:rFonts w:ascii="Segoe UI" w:eastAsia="Times New Roman" w:hAnsi="Segoe UI" w:cs="Segoe UI"/>
                <w:color w:val="000000"/>
                <w:lang w:eastAsia="ru-RU"/>
              </w:rPr>
              <w:t>2,2</w:t>
            </w:r>
          </w:p>
        </w:tc>
      </w:tr>
      <w:tr w:rsidR="00C55057" w:rsidRPr="00FA54F2" w:rsidTr="00C55057">
        <w:trPr>
          <w:trHeight w:val="288"/>
        </w:trPr>
        <w:tc>
          <w:tcPr>
            <w:tcW w:w="3570" w:type="pct"/>
            <w:vAlign w:val="bottom"/>
            <w:hideMark/>
          </w:tcPr>
          <w:p w:rsidR="00C55057" w:rsidRPr="00241298" w:rsidRDefault="00C55057" w:rsidP="00241298">
            <w:pPr>
              <w:spacing w:after="0" w:line="240" w:lineRule="auto"/>
              <w:rPr>
                <w:rFonts w:ascii="Segoe UI" w:eastAsia="Times New Roman" w:hAnsi="Segoe UI" w:cs="Segoe UI"/>
                <w:color w:val="000000"/>
                <w:lang w:eastAsia="ru-RU"/>
              </w:rPr>
            </w:pPr>
            <w:r w:rsidRPr="00241298">
              <w:rPr>
                <w:rFonts w:ascii="Segoe UI" w:eastAsia="Times New Roman" w:hAnsi="Segoe UI" w:cs="Segoe UI"/>
                <w:color w:val="000000"/>
                <w:lang w:eastAsia="ru-RU"/>
              </w:rPr>
              <w:t>Вистинское сельское поселение</w:t>
            </w:r>
          </w:p>
        </w:tc>
        <w:tc>
          <w:tcPr>
            <w:tcW w:w="484" w:type="pct"/>
            <w:vAlign w:val="bottom"/>
            <w:hideMark/>
          </w:tcPr>
          <w:p w:rsidR="00C55057" w:rsidRPr="00241298" w:rsidRDefault="00C55057" w:rsidP="00241298">
            <w:pPr>
              <w:spacing w:after="0" w:line="240" w:lineRule="auto"/>
              <w:jc w:val="right"/>
              <w:rPr>
                <w:rFonts w:ascii="Segoe UI" w:eastAsia="Times New Roman" w:hAnsi="Segoe UI" w:cs="Segoe UI"/>
                <w:color w:val="000000"/>
                <w:lang w:eastAsia="ru-RU"/>
              </w:rPr>
            </w:pPr>
            <w:r w:rsidRPr="00241298">
              <w:rPr>
                <w:rFonts w:ascii="Segoe UI" w:eastAsia="Times New Roman" w:hAnsi="Segoe UI" w:cs="Segoe UI"/>
                <w:color w:val="000000"/>
                <w:lang w:eastAsia="ru-RU"/>
              </w:rPr>
              <w:t>1,8</w:t>
            </w:r>
          </w:p>
        </w:tc>
        <w:tc>
          <w:tcPr>
            <w:tcW w:w="475" w:type="pct"/>
            <w:noWrap/>
            <w:vAlign w:val="bottom"/>
            <w:hideMark/>
          </w:tcPr>
          <w:p w:rsidR="00C55057" w:rsidRPr="00241298" w:rsidRDefault="00C55057" w:rsidP="00241298">
            <w:pPr>
              <w:spacing w:after="0" w:line="240" w:lineRule="auto"/>
              <w:jc w:val="right"/>
              <w:rPr>
                <w:rFonts w:ascii="Segoe UI" w:eastAsia="Times New Roman" w:hAnsi="Segoe UI" w:cs="Segoe UI"/>
                <w:color w:val="000000"/>
                <w:lang w:eastAsia="ru-RU"/>
              </w:rPr>
            </w:pPr>
            <w:r w:rsidRPr="00241298">
              <w:rPr>
                <w:rFonts w:ascii="Segoe UI" w:eastAsia="Times New Roman" w:hAnsi="Segoe UI" w:cs="Segoe UI"/>
                <w:color w:val="000000"/>
                <w:lang w:eastAsia="ru-RU"/>
              </w:rPr>
              <w:t>1,6</w:t>
            </w:r>
          </w:p>
        </w:tc>
        <w:tc>
          <w:tcPr>
            <w:tcW w:w="471" w:type="pct"/>
            <w:noWrap/>
            <w:vAlign w:val="bottom"/>
          </w:tcPr>
          <w:p w:rsidR="00C55057" w:rsidRPr="00241298" w:rsidRDefault="00C55057" w:rsidP="00241298">
            <w:pPr>
              <w:spacing w:after="0" w:line="240" w:lineRule="auto"/>
              <w:jc w:val="right"/>
              <w:rPr>
                <w:rFonts w:ascii="Segoe UI" w:eastAsia="Times New Roman" w:hAnsi="Segoe UI" w:cs="Segoe UI"/>
                <w:color w:val="000000"/>
                <w:lang w:eastAsia="ru-RU"/>
              </w:rPr>
            </w:pPr>
            <w:r w:rsidRPr="00241298">
              <w:rPr>
                <w:rFonts w:ascii="Segoe UI" w:eastAsia="Times New Roman" w:hAnsi="Segoe UI" w:cs="Segoe UI"/>
                <w:color w:val="000000"/>
                <w:lang w:eastAsia="ru-RU"/>
              </w:rPr>
              <w:t>2,1</w:t>
            </w:r>
          </w:p>
        </w:tc>
      </w:tr>
    </w:tbl>
    <w:p w:rsidR="00EF74B5" w:rsidRPr="00A5644D" w:rsidRDefault="00EF74B5" w:rsidP="00EF74B5">
      <w:pPr>
        <w:spacing w:before="120" w:after="0" w:line="240" w:lineRule="auto"/>
        <w:jc w:val="right"/>
        <w:rPr>
          <w:rFonts w:ascii="Segoe UI Light" w:hAnsi="Segoe UI Light" w:cs="Segoe UI Light"/>
        </w:rPr>
      </w:pPr>
      <w:r w:rsidRPr="00A5644D">
        <w:rPr>
          <w:rFonts w:ascii="Segoe UI Light" w:hAnsi="Segoe UI Light" w:cs="Segoe UI Light"/>
        </w:rPr>
        <w:t>Источник: Росстат, расчеты ООО ИТП «Урбаника».</w:t>
      </w:r>
    </w:p>
    <w:p w:rsidR="00EF74B5" w:rsidRPr="0096035A" w:rsidRDefault="00EF74B5" w:rsidP="00EF74B5">
      <w:pPr>
        <w:spacing w:before="120" w:after="0" w:line="240" w:lineRule="auto"/>
        <w:jc w:val="both"/>
        <w:rPr>
          <w:rFonts w:ascii="Segoe UI Light" w:hAnsi="Segoe UI Light" w:cs="Segoe UI Light"/>
        </w:rPr>
      </w:pPr>
      <w:r w:rsidRPr="0096035A">
        <w:rPr>
          <w:rFonts w:ascii="Segoe UI Light" w:hAnsi="Segoe UI Light" w:cs="Segoe UI Light"/>
        </w:rPr>
        <w:t xml:space="preserve">В рамках инновационного сценария происходит опережающее развитие основных точек роста при сохранении устойчивости сельской системы расселения. </w:t>
      </w:r>
      <w:r w:rsidR="0084440F" w:rsidRPr="0096035A">
        <w:rPr>
          <w:rFonts w:ascii="Segoe UI Light" w:hAnsi="Segoe UI Light" w:cs="Segoe UI Light"/>
        </w:rPr>
        <w:t>Как и в реалистичном сценарии, в 2,5 раза растет населения Уст</w:t>
      </w:r>
      <w:r w:rsidR="0096035A" w:rsidRPr="0096035A">
        <w:rPr>
          <w:rFonts w:ascii="Segoe UI Light" w:hAnsi="Segoe UI Light" w:cs="Segoe UI Light"/>
        </w:rPr>
        <w:t>ь-Лужского сельского поселения,</w:t>
      </w:r>
      <w:r w:rsidRPr="0096035A">
        <w:rPr>
          <w:rFonts w:ascii="Segoe UI Light" w:hAnsi="Segoe UI Light" w:cs="Segoe UI Light"/>
        </w:rPr>
        <w:t xml:space="preserve"> Кингисеппско</w:t>
      </w:r>
      <w:r w:rsidR="0096035A" w:rsidRPr="0096035A">
        <w:rPr>
          <w:rFonts w:ascii="Segoe UI Light" w:hAnsi="Segoe UI Light" w:cs="Segoe UI Light"/>
        </w:rPr>
        <w:t>е</w:t>
      </w:r>
      <w:r w:rsidRPr="0096035A">
        <w:rPr>
          <w:rFonts w:ascii="Segoe UI Light" w:hAnsi="Segoe UI Light" w:cs="Segoe UI Light"/>
        </w:rPr>
        <w:t xml:space="preserve"> городско</w:t>
      </w:r>
      <w:r w:rsidR="0096035A" w:rsidRPr="0096035A">
        <w:rPr>
          <w:rFonts w:ascii="Segoe UI Light" w:hAnsi="Segoe UI Light" w:cs="Segoe UI Light"/>
        </w:rPr>
        <w:t>е поселение растет</w:t>
      </w:r>
      <w:r w:rsidRPr="0096035A">
        <w:rPr>
          <w:rFonts w:ascii="Segoe UI Light" w:hAnsi="Segoe UI Light" w:cs="Segoe UI Light"/>
        </w:rPr>
        <w:t xml:space="preserve"> в пределах </w:t>
      </w:r>
      <w:r w:rsidR="0096035A" w:rsidRPr="0096035A">
        <w:rPr>
          <w:rFonts w:ascii="Segoe UI Light" w:hAnsi="Segoe UI Light" w:cs="Segoe UI Light"/>
        </w:rPr>
        <w:t xml:space="preserve">5-10 %. На фоне развития приграничной логистики и туризма в пределах 15-20 % растет </w:t>
      </w:r>
      <w:r w:rsidR="00000FB6">
        <w:rPr>
          <w:rFonts w:ascii="Segoe UI Light" w:hAnsi="Segoe UI Light" w:cs="Segoe UI Light"/>
        </w:rPr>
        <w:t>Муниципальное образование «Город Ивангород»</w:t>
      </w:r>
      <w:r w:rsidR="0096035A" w:rsidRPr="0096035A">
        <w:rPr>
          <w:rFonts w:ascii="Segoe UI Light" w:hAnsi="Segoe UI Light" w:cs="Segoe UI Light"/>
        </w:rPr>
        <w:t>. В</w:t>
      </w:r>
      <w:r w:rsidRPr="0096035A">
        <w:rPr>
          <w:rFonts w:ascii="Segoe UI Light" w:hAnsi="Segoe UI Light" w:cs="Segoe UI Light"/>
        </w:rPr>
        <w:t xml:space="preserve"> периферийных сельских поселениях </w:t>
      </w:r>
      <w:r w:rsidR="0096035A" w:rsidRPr="0096035A">
        <w:rPr>
          <w:rFonts w:ascii="Segoe UI Light" w:hAnsi="Segoe UI Light" w:cs="Segoe UI Light"/>
        </w:rPr>
        <w:t xml:space="preserve">Кингисеппского </w:t>
      </w:r>
      <w:r w:rsidRPr="0096035A">
        <w:rPr>
          <w:rFonts w:ascii="Segoe UI Light" w:hAnsi="Segoe UI Light" w:cs="Segoe UI Light"/>
        </w:rPr>
        <w:t xml:space="preserve">муниципального района предполагается стабилизация численности населения на современном уровне.  </w:t>
      </w:r>
    </w:p>
    <w:p w:rsidR="00EF74B5" w:rsidRPr="0096035A" w:rsidRDefault="00EC4A34" w:rsidP="00020059">
      <w:pPr>
        <w:pStyle w:val="3"/>
        <w:pageBreakBefore/>
        <w:spacing w:before="120" w:after="120"/>
        <w:rPr>
          <w:rFonts w:ascii="Segoe UI Light" w:hAnsi="Segoe UI Light" w:cs="Segoe UI"/>
          <w:b/>
          <w:color w:val="auto"/>
        </w:rPr>
      </w:pPr>
      <w:bookmarkStart w:id="17" w:name="_Toc489262233"/>
      <w:bookmarkStart w:id="18" w:name="_Toc491934799"/>
      <w:r>
        <w:rPr>
          <w:rFonts w:ascii="Segoe UI Light" w:hAnsi="Segoe UI Light" w:cs="Segoe UI"/>
          <w:b/>
          <w:color w:val="auto"/>
        </w:rPr>
        <w:lastRenderedPageBreak/>
        <w:t>1.7</w:t>
      </w:r>
      <w:r w:rsidR="0096035A" w:rsidRPr="0096035A">
        <w:rPr>
          <w:rFonts w:ascii="Segoe UI Light" w:hAnsi="Segoe UI Light" w:cs="Segoe UI"/>
          <w:b/>
          <w:color w:val="auto"/>
        </w:rPr>
        <w:t>.4</w:t>
      </w:r>
      <w:r w:rsidR="00EF74B5" w:rsidRPr="0096035A">
        <w:rPr>
          <w:rFonts w:ascii="Segoe UI Light" w:hAnsi="Segoe UI Light" w:cs="Segoe UI"/>
          <w:b/>
          <w:color w:val="auto"/>
        </w:rPr>
        <w:t>. Обоснование выбора базового сценария развития</w:t>
      </w:r>
      <w:bookmarkEnd w:id="17"/>
      <w:bookmarkEnd w:id="18"/>
      <w:r w:rsidR="00EF74B5" w:rsidRPr="0096035A">
        <w:rPr>
          <w:rFonts w:ascii="Segoe UI Light" w:hAnsi="Segoe UI Light" w:cs="Segoe UI"/>
          <w:b/>
          <w:color w:val="auto"/>
        </w:rPr>
        <w:t xml:space="preserve"> </w:t>
      </w:r>
    </w:p>
    <w:p w:rsidR="00EF74B5" w:rsidRPr="0096035A" w:rsidRDefault="00EF74B5" w:rsidP="00EF74B5">
      <w:pPr>
        <w:spacing w:before="120" w:after="0" w:line="240" w:lineRule="auto"/>
        <w:jc w:val="both"/>
        <w:rPr>
          <w:rFonts w:ascii="Segoe UI Light" w:hAnsi="Segoe UI Light" w:cs="Segoe UI Light"/>
        </w:rPr>
      </w:pPr>
      <w:r w:rsidRPr="0096035A">
        <w:rPr>
          <w:rFonts w:ascii="Segoe UI Light" w:hAnsi="Segoe UI Light" w:cs="Segoe UI Light"/>
        </w:rPr>
        <w:t xml:space="preserve">Сравнительная характеристика трех изложенных выше сценариев социально-экономического </w:t>
      </w:r>
      <w:r w:rsidR="0096035A" w:rsidRPr="0096035A">
        <w:rPr>
          <w:rFonts w:ascii="Segoe UI Light" w:hAnsi="Segoe UI Light" w:cs="Segoe UI Light"/>
        </w:rPr>
        <w:t>развития приведена в таблице 1.</w:t>
      </w:r>
      <w:r w:rsidR="00EC4A34">
        <w:rPr>
          <w:rFonts w:ascii="Segoe UI Light" w:hAnsi="Segoe UI Light" w:cs="Segoe UI Light"/>
        </w:rPr>
        <w:t>7</w:t>
      </w:r>
      <w:r w:rsidRPr="0096035A">
        <w:rPr>
          <w:rFonts w:ascii="Segoe UI Light" w:hAnsi="Segoe UI Light" w:cs="Segoe UI Light"/>
        </w:rPr>
        <w:t>-1</w:t>
      </w:r>
      <w:r w:rsidR="0096035A" w:rsidRPr="0096035A">
        <w:rPr>
          <w:rFonts w:ascii="Segoe UI Light" w:hAnsi="Segoe UI Light" w:cs="Segoe UI Light"/>
        </w:rPr>
        <w:t>0</w:t>
      </w:r>
      <w:r w:rsidRPr="0096035A">
        <w:rPr>
          <w:rFonts w:ascii="Segoe UI Light" w:hAnsi="Segoe UI Light" w:cs="Segoe UI Light"/>
        </w:rPr>
        <w:t xml:space="preserve">. </w:t>
      </w:r>
    </w:p>
    <w:p w:rsidR="00EF74B5" w:rsidRPr="0096035A" w:rsidRDefault="00EF74B5" w:rsidP="00EF74B5">
      <w:pPr>
        <w:spacing w:before="120" w:after="0" w:line="240" w:lineRule="auto"/>
        <w:jc w:val="both"/>
        <w:rPr>
          <w:rFonts w:ascii="Segoe UI Light" w:hAnsi="Segoe UI Light" w:cs="Segoe UI Light"/>
        </w:rPr>
      </w:pPr>
      <w:r w:rsidRPr="0096035A">
        <w:rPr>
          <w:rFonts w:ascii="Segoe UI Light" w:hAnsi="Segoe UI Light" w:cs="Segoe UI Light"/>
        </w:rPr>
        <w:t>Таблица 1.</w:t>
      </w:r>
      <w:r w:rsidR="00EC4A34">
        <w:rPr>
          <w:rFonts w:ascii="Segoe UI Light" w:hAnsi="Segoe UI Light" w:cs="Segoe UI Light"/>
        </w:rPr>
        <w:t>7</w:t>
      </w:r>
      <w:r w:rsidRPr="0096035A">
        <w:rPr>
          <w:rFonts w:ascii="Segoe UI Light" w:hAnsi="Segoe UI Light" w:cs="Segoe UI Light"/>
        </w:rPr>
        <w:t>-1</w:t>
      </w:r>
      <w:r w:rsidR="0096035A" w:rsidRPr="0096035A">
        <w:rPr>
          <w:rFonts w:ascii="Segoe UI Light" w:hAnsi="Segoe UI Light" w:cs="Segoe UI Light"/>
        </w:rPr>
        <w:t>0</w:t>
      </w:r>
      <w:r w:rsidRPr="0096035A">
        <w:rPr>
          <w:rFonts w:ascii="Segoe UI Light" w:hAnsi="Segoe UI Light" w:cs="Segoe UI Light"/>
        </w:rPr>
        <w:t xml:space="preserve">. Сравнительная характеристика ключевых показателей социально-экономического развития по трем сценариям.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2"/>
        <w:gridCol w:w="1212"/>
        <w:gridCol w:w="1602"/>
        <w:gridCol w:w="1594"/>
        <w:gridCol w:w="1825"/>
      </w:tblGrid>
      <w:tr w:rsidR="007108D8" w:rsidRPr="00FA54F2" w:rsidTr="00FA54F2">
        <w:tc>
          <w:tcPr>
            <w:tcW w:w="3112" w:type="dxa"/>
          </w:tcPr>
          <w:p w:rsidR="00EF74B5" w:rsidRPr="00FA54F2" w:rsidRDefault="00EF74B5" w:rsidP="00FA54F2">
            <w:pPr>
              <w:spacing w:after="0" w:line="240" w:lineRule="auto"/>
              <w:jc w:val="center"/>
              <w:rPr>
                <w:rFonts w:ascii="Segoe UI Light" w:hAnsi="Segoe UI Light" w:cs="Segoe UI Light"/>
              </w:rPr>
            </w:pPr>
            <w:r w:rsidRPr="00FA54F2">
              <w:rPr>
                <w:rFonts w:ascii="Segoe UI Light" w:hAnsi="Segoe UI Light" w:cs="Segoe UI Light"/>
              </w:rPr>
              <w:t>Основные показатели</w:t>
            </w:r>
          </w:p>
        </w:tc>
        <w:tc>
          <w:tcPr>
            <w:tcW w:w="1212" w:type="dxa"/>
          </w:tcPr>
          <w:p w:rsidR="00EF74B5" w:rsidRPr="00FA54F2" w:rsidRDefault="00EF74B5" w:rsidP="00FA54F2">
            <w:pPr>
              <w:spacing w:after="0" w:line="240" w:lineRule="auto"/>
              <w:jc w:val="center"/>
              <w:rPr>
                <w:rFonts w:ascii="Segoe UI Light" w:hAnsi="Segoe UI Light" w:cs="Segoe UI Light"/>
              </w:rPr>
            </w:pPr>
            <w:r w:rsidRPr="00FA54F2">
              <w:rPr>
                <w:rFonts w:ascii="Segoe UI Light" w:hAnsi="Segoe UI Light" w:cs="Segoe UI Light"/>
              </w:rPr>
              <w:t>Исходный год</w:t>
            </w:r>
          </w:p>
        </w:tc>
        <w:tc>
          <w:tcPr>
            <w:tcW w:w="1602" w:type="dxa"/>
          </w:tcPr>
          <w:p w:rsidR="00EF74B5" w:rsidRPr="00FA54F2" w:rsidRDefault="00EF74B5" w:rsidP="00FA54F2">
            <w:pPr>
              <w:spacing w:after="0" w:line="240" w:lineRule="auto"/>
              <w:jc w:val="center"/>
              <w:rPr>
                <w:rFonts w:ascii="Segoe UI Light" w:hAnsi="Segoe UI Light" w:cs="Segoe UI Light"/>
              </w:rPr>
            </w:pPr>
            <w:r w:rsidRPr="00FA54F2">
              <w:rPr>
                <w:rFonts w:ascii="Segoe UI Light" w:hAnsi="Segoe UI Light" w:cs="Segoe UI Light"/>
              </w:rPr>
              <w:t>Инерционный сценарий</w:t>
            </w:r>
          </w:p>
        </w:tc>
        <w:tc>
          <w:tcPr>
            <w:tcW w:w="1594" w:type="dxa"/>
          </w:tcPr>
          <w:p w:rsidR="00EF74B5" w:rsidRPr="00FA54F2" w:rsidRDefault="00EF74B5" w:rsidP="00FA54F2">
            <w:pPr>
              <w:spacing w:after="0" w:line="240" w:lineRule="auto"/>
              <w:jc w:val="center"/>
              <w:rPr>
                <w:rFonts w:ascii="Segoe UI Light" w:hAnsi="Segoe UI Light" w:cs="Segoe UI Light"/>
              </w:rPr>
            </w:pPr>
            <w:r w:rsidRPr="00FA54F2">
              <w:rPr>
                <w:rFonts w:ascii="Segoe UI Light" w:hAnsi="Segoe UI Light" w:cs="Segoe UI Light"/>
              </w:rPr>
              <w:t>Реалистичный сценарий</w:t>
            </w:r>
          </w:p>
        </w:tc>
        <w:tc>
          <w:tcPr>
            <w:tcW w:w="1825" w:type="dxa"/>
          </w:tcPr>
          <w:p w:rsidR="00EF74B5" w:rsidRPr="00FA54F2" w:rsidRDefault="00EF74B5" w:rsidP="00FA54F2">
            <w:pPr>
              <w:spacing w:after="0" w:line="240" w:lineRule="auto"/>
              <w:jc w:val="center"/>
              <w:rPr>
                <w:rFonts w:ascii="Segoe UI Light" w:hAnsi="Segoe UI Light" w:cs="Segoe UI Light"/>
              </w:rPr>
            </w:pPr>
            <w:r w:rsidRPr="00FA54F2">
              <w:rPr>
                <w:rFonts w:ascii="Segoe UI Light" w:hAnsi="Segoe UI Light" w:cs="Segoe UI Light"/>
              </w:rPr>
              <w:t>Инновационный сценарий</w:t>
            </w:r>
          </w:p>
        </w:tc>
      </w:tr>
      <w:tr w:rsidR="007108D8" w:rsidRPr="00FA54F2" w:rsidTr="00FA54F2">
        <w:tc>
          <w:tcPr>
            <w:tcW w:w="3112" w:type="dxa"/>
          </w:tcPr>
          <w:p w:rsidR="00EF74B5" w:rsidRPr="00FA54F2" w:rsidRDefault="00EF74B5" w:rsidP="00FA54F2">
            <w:pPr>
              <w:spacing w:after="0" w:line="240" w:lineRule="auto"/>
              <w:jc w:val="both"/>
              <w:rPr>
                <w:rFonts w:ascii="Segoe UI Light" w:hAnsi="Segoe UI Light" w:cs="Segoe UI Light"/>
                <w:b/>
              </w:rPr>
            </w:pPr>
            <w:r w:rsidRPr="00FA54F2">
              <w:rPr>
                <w:rFonts w:ascii="Segoe UI Light" w:hAnsi="Segoe UI Light" w:cs="Segoe UI Light"/>
                <w:b/>
              </w:rPr>
              <w:t>Годы</w:t>
            </w:r>
          </w:p>
        </w:tc>
        <w:tc>
          <w:tcPr>
            <w:tcW w:w="1212" w:type="dxa"/>
          </w:tcPr>
          <w:p w:rsidR="00EF74B5" w:rsidRPr="00FA54F2" w:rsidRDefault="00241298" w:rsidP="00FA54F2">
            <w:pPr>
              <w:spacing w:after="0" w:line="240" w:lineRule="auto"/>
              <w:jc w:val="center"/>
              <w:rPr>
                <w:rFonts w:ascii="Segoe UI Light" w:hAnsi="Segoe UI Light" w:cs="Segoe UI Light"/>
                <w:b/>
              </w:rPr>
            </w:pPr>
            <w:r w:rsidRPr="00FA54F2">
              <w:rPr>
                <w:rFonts w:ascii="Segoe UI Light" w:hAnsi="Segoe UI Light" w:cs="Segoe UI Light"/>
                <w:b/>
              </w:rPr>
              <w:t>201</w:t>
            </w:r>
            <w:r w:rsidR="004C4714" w:rsidRPr="00FA54F2">
              <w:rPr>
                <w:rFonts w:ascii="Segoe UI Light" w:hAnsi="Segoe UI Light" w:cs="Segoe UI Light"/>
                <w:b/>
              </w:rPr>
              <w:t>5</w:t>
            </w:r>
          </w:p>
        </w:tc>
        <w:tc>
          <w:tcPr>
            <w:tcW w:w="1602" w:type="dxa"/>
          </w:tcPr>
          <w:p w:rsidR="00EF74B5" w:rsidRPr="00FA54F2" w:rsidRDefault="00EF74B5" w:rsidP="00FA54F2">
            <w:pPr>
              <w:spacing w:after="0" w:line="240" w:lineRule="auto"/>
              <w:jc w:val="center"/>
              <w:rPr>
                <w:rFonts w:ascii="Segoe UI Light" w:hAnsi="Segoe UI Light" w:cs="Segoe UI Light"/>
                <w:b/>
              </w:rPr>
            </w:pPr>
            <w:r w:rsidRPr="00FA54F2">
              <w:rPr>
                <w:rFonts w:ascii="Segoe UI Light" w:hAnsi="Segoe UI Light" w:cs="Segoe UI Light"/>
                <w:b/>
              </w:rPr>
              <w:t>2030</w:t>
            </w:r>
          </w:p>
        </w:tc>
        <w:tc>
          <w:tcPr>
            <w:tcW w:w="1594" w:type="dxa"/>
          </w:tcPr>
          <w:p w:rsidR="00EF74B5" w:rsidRPr="00FA54F2" w:rsidRDefault="00EF74B5" w:rsidP="00FA54F2">
            <w:pPr>
              <w:spacing w:after="0" w:line="240" w:lineRule="auto"/>
              <w:jc w:val="center"/>
              <w:rPr>
                <w:rFonts w:ascii="Segoe UI Light" w:hAnsi="Segoe UI Light" w:cs="Segoe UI Light"/>
                <w:b/>
              </w:rPr>
            </w:pPr>
            <w:r w:rsidRPr="00FA54F2">
              <w:rPr>
                <w:rFonts w:ascii="Segoe UI Light" w:hAnsi="Segoe UI Light" w:cs="Segoe UI Light"/>
                <w:b/>
              </w:rPr>
              <w:t>2030</w:t>
            </w:r>
          </w:p>
        </w:tc>
        <w:tc>
          <w:tcPr>
            <w:tcW w:w="1825" w:type="dxa"/>
          </w:tcPr>
          <w:p w:rsidR="00EF74B5" w:rsidRPr="00FA54F2" w:rsidRDefault="00EF74B5" w:rsidP="00FA54F2">
            <w:pPr>
              <w:spacing w:after="0" w:line="240" w:lineRule="auto"/>
              <w:jc w:val="center"/>
              <w:rPr>
                <w:rFonts w:ascii="Segoe UI Light" w:hAnsi="Segoe UI Light" w:cs="Segoe UI Light"/>
                <w:b/>
              </w:rPr>
            </w:pPr>
            <w:r w:rsidRPr="00FA54F2">
              <w:rPr>
                <w:rFonts w:ascii="Segoe UI Light" w:hAnsi="Segoe UI Light" w:cs="Segoe UI Light"/>
                <w:b/>
              </w:rPr>
              <w:t>2030</w:t>
            </w:r>
          </w:p>
        </w:tc>
      </w:tr>
      <w:tr w:rsidR="007108D8" w:rsidRPr="00FA54F2" w:rsidTr="00FA54F2">
        <w:tc>
          <w:tcPr>
            <w:tcW w:w="3112" w:type="dxa"/>
          </w:tcPr>
          <w:p w:rsidR="00EF74B5" w:rsidRPr="00FA54F2" w:rsidRDefault="00EF74B5" w:rsidP="00FA54F2">
            <w:pPr>
              <w:spacing w:after="0" w:line="240" w:lineRule="auto"/>
              <w:jc w:val="both"/>
              <w:rPr>
                <w:rFonts w:ascii="Segoe UI Light" w:hAnsi="Segoe UI Light" w:cs="Segoe UI Light"/>
              </w:rPr>
            </w:pPr>
            <w:r w:rsidRPr="00FA54F2">
              <w:rPr>
                <w:rFonts w:ascii="Segoe UI Light" w:hAnsi="Segoe UI Light" w:cs="Segoe UI Light"/>
              </w:rPr>
              <w:t>Численность населения, тыс. чел.</w:t>
            </w:r>
          </w:p>
        </w:tc>
        <w:tc>
          <w:tcPr>
            <w:tcW w:w="1212" w:type="dxa"/>
          </w:tcPr>
          <w:p w:rsidR="00EF74B5" w:rsidRPr="00FA54F2" w:rsidRDefault="00C55057" w:rsidP="00FA54F2">
            <w:pPr>
              <w:spacing w:after="0" w:line="240" w:lineRule="auto"/>
              <w:jc w:val="center"/>
              <w:rPr>
                <w:rFonts w:ascii="Segoe UI Light" w:hAnsi="Segoe UI Light" w:cs="Segoe UI Light"/>
              </w:rPr>
            </w:pPr>
            <w:r w:rsidRPr="00FA54F2">
              <w:rPr>
                <w:rFonts w:ascii="Segoe UI Light" w:hAnsi="Segoe UI Light" w:cs="Segoe UI Light"/>
              </w:rPr>
              <w:t>79</w:t>
            </w:r>
            <w:r w:rsidR="00241298" w:rsidRPr="00FA54F2">
              <w:rPr>
                <w:rFonts w:ascii="Segoe UI Light" w:hAnsi="Segoe UI Light" w:cs="Segoe UI Light"/>
              </w:rPr>
              <w:t>,1</w:t>
            </w:r>
          </w:p>
        </w:tc>
        <w:tc>
          <w:tcPr>
            <w:tcW w:w="1602" w:type="dxa"/>
          </w:tcPr>
          <w:p w:rsidR="00EF74B5" w:rsidRPr="00FA54F2" w:rsidRDefault="008D0A25" w:rsidP="00FA54F2">
            <w:pPr>
              <w:spacing w:after="0" w:line="240" w:lineRule="auto"/>
              <w:jc w:val="center"/>
              <w:rPr>
                <w:rFonts w:ascii="Segoe UI Light" w:hAnsi="Segoe UI Light" w:cs="Segoe UI Light"/>
              </w:rPr>
            </w:pPr>
            <w:r w:rsidRPr="00FA54F2">
              <w:rPr>
                <w:rFonts w:ascii="Segoe UI Light" w:hAnsi="Segoe UI Light" w:cs="Segoe UI Light"/>
              </w:rPr>
              <w:t>76,3</w:t>
            </w:r>
          </w:p>
        </w:tc>
        <w:tc>
          <w:tcPr>
            <w:tcW w:w="1594" w:type="dxa"/>
          </w:tcPr>
          <w:p w:rsidR="00EF74B5" w:rsidRPr="00FA54F2" w:rsidRDefault="008D0A25" w:rsidP="00FA54F2">
            <w:pPr>
              <w:spacing w:after="0" w:line="240" w:lineRule="auto"/>
              <w:jc w:val="center"/>
              <w:rPr>
                <w:rFonts w:ascii="Segoe UI Light" w:hAnsi="Segoe UI Light" w:cs="Segoe UI Light"/>
              </w:rPr>
            </w:pPr>
            <w:r w:rsidRPr="00FA54F2">
              <w:rPr>
                <w:rFonts w:ascii="Segoe UI Light" w:hAnsi="Segoe UI Light" w:cs="Segoe UI Light"/>
              </w:rPr>
              <w:t>86,4</w:t>
            </w:r>
          </w:p>
        </w:tc>
        <w:tc>
          <w:tcPr>
            <w:tcW w:w="1825" w:type="dxa"/>
          </w:tcPr>
          <w:p w:rsidR="00EF74B5" w:rsidRPr="00FA54F2" w:rsidRDefault="008D0A25" w:rsidP="00FA54F2">
            <w:pPr>
              <w:spacing w:after="0" w:line="240" w:lineRule="auto"/>
              <w:jc w:val="center"/>
              <w:rPr>
                <w:rFonts w:ascii="Segoe UI Light" w:hAnsi="Segoe UI Light" w:cs="Segoe UI Light"/>
              </w:rPr>
            </w:pPr>
            <w:r w:rsidRPr="00FA54F2">
              <w:rPr>
                <w:rFonts w:ascii="Segoe UI Light" w:hAnsi="Segoe UI Light" w:cs="Segoe UI Light"/>
              </w:rPr>
              <w:t>90,8</w:t>
            </w:r>
          </w:p>
        </w:tc>
      </w:tr>
      <w:tr w:rsidR="007108D8" w:rsidRPr="00FA54F2" w:rsidTr="00FA54F2">
        <w:tc>
          <w:tcPr>
            <w:tcW w:w="3112" w:type="dxa"/>
          </w:tcPr>
          <w:p w:rsidR="00EF74B5" w:rsidRPr="00FA54F2" w:rsidRDefault="00EF74B5" w:rsidP="00FA54F2">
            <w:pPr>
              <w:spacing w:after="0" w:line="240" w:lineRule="auto"/>
              <w:jc w:val="both"/>
              <w:rPr>
                <w:rFonts w:ascii="Segoe UI Light" w:hAnsi="Segoe UI Light" w:cs="Segoe UI Light"/>
              </w:rPr>
            </w:pPr>
            <w:r w:rsidRPr="00FA54F2">
              <w:rPr>
                <w:rFonts w:ascii="Segoe UI Light" w:hAnsi="Segoe UI Light" w:cs="Segoe UI Light"/>
              </w:rPr>
              <w:t>Численность населения в трудоспособном возрасте, тыс. чел.</w:t>
            </w:r>
          </w:p>
        </w:tc>
        <w:tc>
          <w:tcPr>
            <w:tcW w:w="1212" w:type="dxa"/>
          </w:tcPr>
          <w:p w:rsidR="00EF74B5" w:rsidRPr="00FA54F2" w:rsidRDefault="00C55057" w:rsidP="00FA54F2">
            <w:pPr>
              <w:spacing w:after="0" w:line="240" w:lineRule="auto"/>
              <w:jc w:val="center"/>
              <w:rPr>
                <w:rFonts w:ascii="Segoe UI Light" w:hAnsi="Segoe UI Light" w:cs="Segoe UI Light"/>
              </w:rPr>
            </w:pPr>
            <w:r w:rsidRPr="00FA54F2">
              <w:rPr>
                <w:rFonts w:ascii="Segoe UI Light" w:hAnsi="Segoe UI Light" w:cs="Segoe UI Light"/>
              </w:rPr>
              <w:t>45,3</w:t>
            </w:r>
          </w:p>
        </w:tc>
        <w:tc>
          <w:tcPr>
            <w:tcW w:w="1602" w:type="dxa"/>
          </w:tcPr>
          <w:p w:rsidR="00EF74B5" w:rsidRPr="00FA54F2" w:rsidRDefault="008D0A25" w:rsidP="00FA54F2">
            <w:pPr>
              <w:spacing w:after="0" w:line="240" w:lineRule="auto"/>
              <w:jc w:val="center"/>
              <w:rPr>
                <w:rFonts w:ascii="Segoe UI Light" w:hAnsi="Segoe UI Light" w:cs="Segoe UI Light"/>
              </w:rPr>
            </w:pPr>
            <w:r w:rsidRPr="00FA54F2">
              <w:rPr>
                <w:rFonts w:ascii="Segoe UI Light" w:hAnsi="Segoe UI Light" w:cs="Segoe UI Light"/>
              </w:rPr>
              <w:t>41,5</w:t>
            </w:r>
          </w:p>
        </w:tc>
        <w:tc>
          <w:tcPr>
            <w:tcW w:w="1594" w:type="dxa"/>
          </w:tcPr>
          <w:p w:rsidR="00EF74B5" w:rsidRPr="00FA54F2" w:rsidRDefault="008D0A25" w:rsidP="00FA54F2">
            <w:pPr>
              <w:spacing w:after="0" w:line="240" w:lineRule="auto"/>
              <w:jc w:val="center"/>
              <w:rPr>
                <w:rFonts w:ascii="Segoe UI Light" w:hAnsi="Segoe UI Light" w:cs="Segoe UI Light"/>
              </w:rPr>
            </w:pPr>
            <w:r w:rsidRPr="00FA54F2">
              <w:rPr>
                <w:rFonts w:ascii="Segoe UI Light" w:hAnsi="Segoe UI Light" w:cs="Segoe UI Light"/>
              </w:rPr>
              <w:t>46,9</w:t>
            </w:r>
          </w:p>
        </w:tc>
        <w:tc>
          <w:tcPr>
            <w:tcW w:w="1825" w:type="dxa"/>
          </w:tcPr>
          <w:p w:rsidR="00EF74B5" w:rsidRPr="00FA54F2" w:rsidRDefault="008D0A25" w:rsidP="00FA54F2">
            <w:pPr>
              <w:spacing w:after="0" w:line="240" w:lineRule="auto"/>
              <w:jc w:val="center"/>
              <w:rPr>
                <w:rFonts w:ascii="Segoe UI Light" w:hAnsi="Segoe UI Light" w:cs="Segoe UI Light"/>
              </w:rPr>
            </w:pPr>
            <w:r w:rsidRPr="00FA54F2">
              <w:rPr>
                <w:rFonts w:ascii="Segoe UI Light" w:hAnsi="Segoe UI Light" w:cs="Segoe UI Light"/>
              </w:rPr>
              <w:t>49,7</w:t>
            </w:r>
          </w:p>
        </w:tc>
      </w:tr>
      <w:tr w:rsidR="007108D8" w:rsidRPr="00FA54F2" w:rsidTr="00FA54F2">
        <w:tc>
          <w:tcPr>
            <w:tcW w:w="3112" w:type="dxa"/>
          </w:tcPr>
          <w:p w:rsidR="00EF74B5" w:rsidRPr="00FA54F2" w:rsidRDefault="00EF74B5" w:rsidP="00FA54F2">
            <w:pPr>
              <w:spacing w:after="0" w:line="240" w:lineRule="auto"/>
              <w:jc w:val="both"/>
              <w:rPr>
                <w:rFonts w:ascii="Segoe UI Light" w:hAnsi="Segoe UI Light" w:cs="Segoe UI Light"/>
              </w:rPr>
            </w:pPr>
            <w:r w:rsidRPr="00FA54F2">
              <w:rPr>
                <w:rFonts w:ascii="Segoe UI Light" w:hAnsi="Segoe UI Light" w:cs="Segoe UI Light"/>
              </w:rPr>
              <w:t xml:space="preserve">Численность занятых в экономике, тыс. чел., в т.ч. </w:t>
            </w:r>
          </w:p>
        </w:tc>
        <w:tc>
          <w:tcPr>
            <w:tcW w:w="1212" w:type="dxa"/>
          </w:tcPr>
          <w:p w:rsidR="00EF74B5" w:rsidRPr="00FA54F2" w:rsidRDefault="00EF74B5" w:rsidP="00FA54F2">
            <w:pPr>
              <w:spacing w:after="0" w:line="240" w:lineRule="auto"/>
              <w:jc w:val="center"/>
              <w:rPr>
                <w:rFonts w:ascii="Segoe UI Light" w:hAnsi="Segoe UI Light" w:cs="Segoe UI Light"/>
              </w:rPr>
            </w:pPr>
            <w:r w:rsidRPr="00FA54F2">
              <w:rPr>
                <w:rFonts w:ascii="Segoe UI Light" w:hAnsi="Segoe UI Light" w:cs="Segoe UI Light"/>
              </w:rPr>
              <w:t>29,5</w:t>
            </w:r>
          </w:p>
        </w:tc>
        <w:tc>
          <w:tcPr>
            <w:tcW w:w="1602" w:type="dxa"/>
          </w:tcPr>
          <w:p w:rsidR="00EF74B5" w:rsidRPr="00FA54F2" w:rsidRDefault="00EF74B5" w:rsidP="00FA54F2">
            <w:pPr>
              <w:spacing w:after="0" w:line="240" w:lineRule="auto"/>
              <w:jc w:val="center"/>
              <w:rPr>
                <w:rFonts w:ascii="Segoe UI Light" w:hAnsi="Segoe UI Light" w:cs="Segoe UI Light"/>
              </w:rPr>
            </w:pPr>
            <w:r w:rsidRPr="00FA54F2">
              <w:rPr>
                <w:rFonts w:ascii="Segoe UI Light" w:hAnsi="Segoe UI Light" w:cs="Segoe UI Light"/>
              </w:rPr>
              <w:t>29,9</w:t>
            </w:r>
          </w:p>
        </w:tc>
        <w:tc>
          <w:tcPr>
            <w:tcW w:w="1594" w:type="dxa"/>
          </w:tcPr>
          <w:p w:rsidR="00EF74B5" w:rsidRPr="00FA54F2" w:rsidRDefault="00EF74B5" w:rsidP="00FA54F2">
            <w:pPr>
              <w:spacing w:after="0" w:line="240" w:lineRule="auto"/>
              <w:jc w:val="center"/>
              <w:rPr>
                <w:rFonts w:ascii="Segoe UI Light" w:hAnsi="Segoe UI Light" w:cs="Segoe UI Light"/>
              </w:rPr>
            </w:pPr>
            <w:r w:rsidRPr="00FA54F2">
              <w:rPr>
                <w:rFonts w:ascii="Segoe UI Light" w:hAnsi="Segoe UI Light" w:cs="Segoe UI Light"/>
              </w:rPr>
              <w:t>35,1</w:t>
            </w:r>
          </w:p>
        </w:tc>
        <w:tc>
          <w:tcPr>
            <w:tcW w:w="1825" w:type="dxa"/>
          </w:tcPr>
          <w:p w:rsidR="00EF74B5" w:rsidRPr="00FA54F2" w:rsidRDefault="00EF74B5" w:rsidP="00FA54F2">
            <w:pPr>
              <w:spacing w:after="0" w:line="240" w:lineRule="auto"/>
              <w:jc w:val="center"/>
              <w:rPr>
                <w:rFonts w:ascii="Segoe UI Light" w:hAnsi="Segoe UI Light" w:cs="Segoe UI Light"/>
              </w:rPr>
            </w:pPr>
            <w:r w:rsidRPr="00FA54F2">
              <w:rPr>
                <w:rFonts w:ascii="Segoe UI Light" w:hAnsi="Segoe UI Light" w:cs="Segoe UI Light"/>
              </w:rPr>
              <w:t>38,4</w:t>
            </w:r>
          </w:p>
        </w:tc>
      </w:tr>
      <w:tr w:rsidR="007108D8" w:rsidRPr="00FA54F2" w:rsidTr="00FA54F2">
        <w:tc>
          <w:tcPr>
            <w:tcW w:w="3112" w:type="dxa"/>
          </w:tcPr>
          <w:p w:rsidR="00EF74B5" w:rsidRPr="00FA54F2" w:rsidRDefault="00EF74B5" w:rsidP="00FA54F2">
            <w:pPr>
              <w:spacing w:after="0" w:line="240" w:lineRule="auto"/>
              <w:jc w:val="right"/>
              <w:rPr>
                <w:rFonts w:ascii="Segoe UI Light" w:hAnsi="Segoe UI Light" w:cs="Segoe UI Light"/>
              </w:rPr>
            </w:pPr>
            <w:r w:rsidRPr="00FA54F2">
              <w:rPr>
                <w:rFonts w:ascii="Segoe UI Light" w:hAnsi="Segoe UI Light" w:cs="Segoe UI Light"/>
              </w:rPr>
              <w:t>Занятые в промышленном секторе, тыс. чел.</w:t>
            </w:r>
          </w:p>
        </w:tc>
        <w:tc>
          <w:tcPr>
            <w:tcW w:w="1212" w:type="dxa"/>
          </w:tcPr>
          <w:p w:rsidR="00EF74B5" w:rsidRPr="00FA54F2" w:rsidRDefault="00EF74B5" w:rsidP="00FA54F2">
            <w:pPr>
              <w:spacing w:after="0" w:line="240" w:lineRule="auto"/>
              <w:jc w:val="center"/>
              <w:rPr>
                <w:rFonts w:ascii="Segoe UI Light" w:hAnsi="Segoe UI Light" w:cs="Segoe UI Light"/>
              </w:rPr>
            </w:pPr>
            <w:r w:rsidRPr="00FA54F2">
              <w:rPr>
                <w:rFonts w:ascii="Segoe UI Light" w:hAnsi="Segoe UI Light" w:cs="Segoe UI Light"/>
              </w:rPr>
              <w:t>11,0</w:t>
            </w:r>
          </w:p>
        </w:tc>
        <w:tc>
          <w:tcPr>
            <w:tcW w:w="1602" w:type="dxa"/>
          </w:tcPr>
          <w:p w:rsidR="00EF74B5" w:rsidRPr="00FA54F2" w:rsidRDefault="00EF74B5" w:rsidP="00FA54F2">
            <w:pPr>
              <w:spacing w:after="0" w:line="240" w:lineRule="auto"/>
              <w:jc w:val="center"/>
              <w:rPr>
                <w:rFonts w:ascii="Segoe UI Light" w:hAnsi="Segoe UI Light" w:cs="Segoe UI Light"/>
              </w:rPr>
            </w:pPr>
            <w:r w:rsidRPr="00FA54F2">
              <w:rPr>
                <w:rFonts w:ascii="Segoe UI Light" w:hAnsi="Segoe UI Light" w:cs="Segoe UI Light"/>
              </w:rPr>
              <w:t>11,5</w:t>
            </w:r>
          </w:p>
        </w:tc>
        <w:tc>
          <w:tcPr>
            <w:tcW w:w="1594" w:type="dxa"/>
          </w:tcPr>
          <w:p w:rsidR="00EF74B5" w:rsidRPr="00FA54F2" w:rsidRDefault="00EF74B5" w:rsidP="00FA54F2">
            <w:pPr>
              <w:spacing w:after="0" w:line="240" w:lineRule="auto"/>
              <w:jc w:val="center"/>
              <w:rPr>
                <w:rFonts w:ascii="Segoe UI Light" w:hAnsi="Segoe UI Light" w:cs="Segoe UI Light"/>
              </w:rPr>
            </w:pPr>
            <w:r w:rsidRPr="00FA54F2">
              <w:rPr>
                <w:rFonts w:ascii="Segoe UI Light" w:hAnsi="Segoe UI Light" w:cs="Segoe UI Light"/>
              </w:rPr>
              <w:t>15,3</w:t>
            </w:r>
          </w:p>
        </w:tc>
        <w:tc>
          <w:tcPr>
            <w:tcW w:w="1825" w:type="dxa"/>
          </w:tcPr>
          <w:p w:rsidR="00EF74B5" w:rsidRPr="00FA54F2" w:rsidRDefault="00EF74B5" w:rsidP="00FA54F2">
            <w:pPr>
              <w:spacing w:after="0" w:line="240" w:lineRule="auto"/>
              <w:jc w:val="center"/>
              <w:rPr>
                <w:rFonts w:ascii="Segoe UI Light" w:hAnsi="Segoe UI Light" w:cs="Segoe UI Light"/>
              </w:rPr>
            </w:pPr>
            <w:r w:rsidRPr="00FA54F2">
              <w:rPr>
                <w:rFonts w:ascii="Segoe UI Light" w:hAnsi="Segoe UI Light" w:cs="Segoe UI Light"/>
              </w:rPr>
              <w:t>16,4</w:t>
            </w:r>
          </w:p>
        </w:tc>
      </w:tr>
      <w:tr w:rsidR="007108D8" w:rsidRPr="00FA54F2" w:rsidTr="00FA54F2">
        <w:tc>
          <w:tcPr>
            <w:tcW w:w="3112" w:type="dxa"/>
          </w:tcPr>
          <w:p w:rsidR="00EF74B5" w:rsidRPr="00FA54F2" w:rsidRDefault="00EF74B5" w:rsidP="00FA54F2">
            <w:pPr>
              <w:spacing w:after="0" w:line="240" w:lineRule="auto"/>
              <w:jc w:val="right"/>
              <w:rPr>
                <w:rFonts w:ascii="Segoe UI Light" w:hAnsi="Segoe UI Light" w:cs="Segoe UI Light"/>
              </w:rPr>
            </w:pPr>
            <w:r w:rsidRPr="00FA54F2">
              <w:rPr>
                <w:rFonts w:ascii="Segoe UI Light" w:hAnsi="Segoe UI Light" w:cs="Segoe UI Light"/>
              </w:rPr>
              <w:t>Занятые в коммерческом секторе, тыс. чел.</w:t>
            </w:r>
          </w:p>
        </w:tc>
        <w:tc>
          <w:tcPr>
            <w:tcW w:w="1212" w:type="dxa"/>
          </w:tcPr>
          <w:p w:rsidR="00EF74B5" w:rsidRPr="00FA54F2" w:rsidRDefault="00EF74B5" w:rsidP="00FA54F2">
            <w:pPr>
              <w:spacing w:after="0" w:line="240" w:lineRule="auto"/>
              <w:jc w:val="center"/>
              <w:rPr>
                <w:rFonts w:ascii="Segoe UI Light" w:hAnsi="Segoe UI Light" w:cs="Segoe UI Light"/>
              </w:rPr>
            </w:pPr>
            <w:r w:rsidRPr="00FA54F2">
              <w:rPr>
                <w:rFonts w:ascii="Segoe UI Light" w:hAnsi="Segoe UI Light" w:cs="Segoe UI Light"/>
              </w:rPr>
              <w:t>10,4</w:t>
            </w:r>
          </w:p>
        </w:tc>
        <w:tc>
          <w:tcPr>
            <w:tcW w:w="1602" w:type="dxa"/>
          </w:tcPr>
          <w:p w:rsidR="00EF74B5" w:rsidRPr="00FA54F2" w:rsidRDefault="00EF74B5" w:rsidP="00FA54F2">
            <w:pPr>
              <w:spacing w:after="0" w:line="240" w:lineRule="auto"/>
              <w:jc w:val="center"/>
              <w:rPr>
                <w:rFonts w:ascii="Segoe UI Light" w:hAnsi="Segoe UI Light" w:cs="Segoe UI Light"/>
              </w:rPr>
            </w:pPr>
            <w:r w:rsidRPr="00FA54F2">
              <w:rPr>
                <w:rFonts w:ascii="Segoe UI Light" w:hAnsi="Segoe UI Light" w:cs="Segoe UI Light"/>
              </w:rPr>
              <w:t>10,2</w:t>
            </w:r>
          </w:p>
        </w:tc>
        <w:tc>
          <w:tcPr>
            <w:tcW w:w="1594" w:type="dxa"/>
          </w:tcPr>
          <w:p w:rsidR="00EF74B5" w:rsidRPr="00FA54F2" w:rsidRDefault="00EF74B5" w:rsidP="00FA54F2">
            <w:pPr>
              <w:spacing w:after="0" w:line="240" w:lineRule="auto"/>
              <w:jc w:val="center"/>
              <w:rPr>
                <w:rFonts w:ascii="Segoe UI Light" w:hAnsi="Segoe UI Light" w:cs="Segoe UI Light"/>
              </w:rPr>
            </w:pPr>
            <w:r w:rsidRPr="00FA54F2">
              <w:rPr>
                <w:rFonts w:ascii="Segoe UI Light" w:hAnsi="Segoe UI Light" w:cs="Segoe UI Light"/>
              </w:rPr>
              <w:t>11,7</w:t>
            </w:r>
          </w:p>
        </w:tc>
        <w:tc>
          <w:tcPr>
            <w:tcW w:w="1825" w:type="dxa"/>
          </w:tcPr>
          <w:p w:rsidR="00EF74B5" w:rsidRPr="00FA54F2" w:rsidRDefault="00EF74B5" w:rsidP="00FA54F2">
            <w:pPr>
              <w:spacing w:after="0" w:line="240" w:lineRule="auto"/>
              <w:jc w:val="center"/>
              <w:rPr>
                <w:rFonts w:ascii="Segoe UI Light" w:hAnsi="Segoe UI Light" w:cs="Segoe UI Light"/>
              </w:rPr>
            </w:pPr>
            <w:r w:rsidRPr="00FA54F2">
              <w:rPr>
                <w:rFonts w:ascii="Segoe UI Light" w:hAnsi="Segoe UI Light" w:cs="Segoe UI Light"/>
              </w:rPr>
              <w:t>13,3</w:t>
            </w:r>
          </w:p>
        </w:tc>
      </w:tr>
      <w:tr w:rsidR="007108D8" w:rsidRPr="00FA54F2" w:rsidTr="00FA54F2">
        <w:tc>
          <w:tcPr>
            <w:tcW w:w="3112" w:type="dxa"/>
          </w:tcPr>
          <w:p w:rsidR="00EF74B5" w:rsidRPr="00FA54F2" w:rsidRDefault="00EF74B5" w:rsidP="00FA54F2">
            <w:pPr>
              <w:spacing w:after="0" w:line="240" w:lineRule="auto"/>
              <w:jc w:val="right"/>
              <w:rPr>
                <w:rFonts w:ascii="Segoe UI Light" w:hAnsi="Segoe UI Light" w:cs="Segoe UI Light"/>
              </w:rPr>
            </w:pPr>
            <w:r w:rsidRPr="00FA54F2">
              <w:rPr>
                <w:rFonts w:ascii="Segoe UI Light" w:hAnsi="Segoe UI Light" w:cs="Segoe UI Light"/>
              </w:rPr>
              <w:t>Занятые в социальном секторе, тыс. чел.</w:t>
            </w:r>
          </w:p>
        </w:tc>
        <w:tc>
          <w:tcPr>
            <w:tcW w:w="1212" w:type="dxa"/>
          </w:tcPr>
          <w:p w:rsidR="00EF74B5" w:rsidRPr="00FA54F2" w:rsidRDefault="00EF74B5" w:rsidP="00FA54F2">
            <w:pPr>
              <w:spacing w:after="0" w:line="240" w:lineRule="auto"/>
              <w:jc w:val="center"/>
              <w:rPr>
                <w:rFonts w:ascii="Segoe UI Light" w:hAnsi="Segoe UI Light" w:cs="Segoe UI Light"/>
              </w:rPr>
            </w:pPr>
            <w:r w:rsidRPr="00FA54F2">
              <w:rPr>
                <w:rFonts w:ascii="Segoe UI Light" w:hAnsi="Segoe UI Light" w:cs="Segoe UI Light"/>
              </w:rPr>
              <w:t>8,1</w:t>
            </w:r>
          </w:p>
        </w:tc>
        <w:tc>
          <w:tcPr>
            <w:tcW w:w="1602" w:type="dxa"/>
          </w:tcPr>
          <w:p w:rsidR="00EF74B5" w:rsidRPr="00FA54F2" w:rsidRDefault="00EF74B5" w:rsidP="00FA54F2">
            <w:pPr>
              <w:spacing w:after="0" w:line="240" w:lineRule="auto"/>
              <w:jc w:val="center"/>
              <w:rPr>
                <w:rFonts w:ascii="Segoe UI Light" w:hAnsi="Segoe UI Light" w:cs="Segoe UI Light"/>
              </w:rPr>
            </w:pPr>
            <w:r w:rsidRPr="00FA54F2">
              <w:rPr>
                <w:rFonts w:ascii="Segoe UI Light" w:hAnsi="Segoe UI Light" w:cs="Segoe UI Light"/>
              </w:rPr>
              <w:t>8,1</w:t>
            </w:r>
          </w:p>
        </w:tc>
        <w:tc>
          <w:tcPr>
            <w:tcW w:w="1594" w:type="dxa"/>
          </w:tcPr>
          <w:p w:rsidR="00EF74B5" w:rsidRPr="00FA54F2" w:rsidRDefault="00EF74B5" w:rsidP="00FA54F2">
            <w:pPr>
              <w:spacing w:after="0" w:line="240" w:lineRule="auto"/>
              <w:jc w:val="center"/>
              <w:rPr>
                <w:rFonts w:ascii="Segoe UI Light" w:hAnsi="Segoe UI Light" w:cs="Segoe UI Light"/>
              </w:rPr>
            </w:pPr>
            <w:r w:rsidRPr="00FA54F2">
              <w:rPr>
                <w:rFonts w:ascii="Segoe UI Light" w:hAnsi="Segoe UI Light" w:cs="Segoe UI Light"/>
              </w:rPr>
              <w:t>8,1</w:t>
            </w:r>
          </w:p>
        </w:tc>
        <w:tc>
          <w:tcPr>
            <w:tcW w:w="1825" w:type="dxa"/>
          </w:tcPr>
          <w:p w:rsidR="00EF74B5" w:rsidRPr="00FA54F2" w:rsidRDefault="00EF74B5" w:rsidP="00FA54F2">
            <w:pPr>
              <w:spacing w:after="0" w:line="240" w:lineRule="auto"/>
              <w:jc w:val="center"/>
              <w:rPr>
                <w:rFonts w:ascii="Segoe UI Light" w:hAnsi="Segoe UI Light" w:cs="Segoe UI Light"/>
              </w:rPr>
            </w:pPr>
            <w:r w:rsidRPr="00FA54F2">
              <w:rPr>
                <w:rFonts w:ascii="Segoe UI Light" w:hAnsi="Segoe UI Light" w:cs="Segoe UI Light"/>
              </w:rPr>
              <w:t>8,7</w:t>
            </w:r>
          </w:p>
        </w:tc>
      </w:tr>
    </w:tbl>
    <w:p w:rsidR="00EF74B5" w:rsidRPr="0096035A" w:rsidRDefault="00EF74B5" w:rsidP="00EF74B5">
      <w:pPr>
        <w:spacing w:before="120" w:after="0" w:line="240" w:lineRule="auto"/>
        <w:jc w:val="right"/>
        <w:rPr>
          <w:rFonts w:ascii="Segoe UI Light" w:hAnsi="Segoe UI Light" w:cs="Segoe UI Light"/>
        </w:rPr>
      </w:pPr>
      <w:r w:rsidRPr="0096035A">
        <w:rPr>
          <w:rFonts w:ascii="Segoe UI Light" w:hAnsi="Segoe UI Light" w:cs="Segoe UI Light"/>
        </w:rPr>
        <w:t>Источник: расчеты ООО ИТП «Урбаника».</w:t>
      </w:r>
    </w:p>
    <w:p w:rsidR="00C55057" w:rsidRDefault="0096035A" w:rsidP="0096035A">
      <w:pPr>
        <w:spacing w:before="120" w:after="0" w:line="240" w:lineRule="auto"/>
        <w:jc w:val="both"/>
        <w:rPr>
          <w:rFonts w:ascii="Segoe UI Light" w:hAnsi="Segoe UI Light" w:cs="Segoe UI Light"/>
        </w:rPr>
      </w:pPr>
      <w:r w:rsidRPr="002F116D">
        <w:rPr>
          <w:rFonts w:ascii="Segoe UI Light" w:hAnsi="Segoe UI Light" w:cs="Segoe UI Light"/>
        </w:rPr>
        <w:t xml:space="preserve">Принимая во внимание основной вектор </w:t>
      </w:r>
      <w:r w:rsidR="00EF74B5" w:rsidRPr="002F116D">
        <w:rPr>
          <w:rFonts w:ascii="Segoe UI Light" w:hAnsi="Segoe UI Light" w:cs="Segoe UI Light"/>
        </w:rPr>
        <w:t xml:space="preserve">стратегии социально-экономического развития Ленинградской области до 2030 года, в качестве базового сценария социально-экономического развития Кингисеппского муниципального района </w:t>
      </w:r>
      <w:r w:rsidRPr="002F116D">
        <w:rPr>
          <w:rFonts w:ascii="Segoe UI Light" w:hAnsi="Segoe UI Light" w:cs="Segoe UI Light"/>
        </w:rPr>
        <w:t>взят</w:t>
      </w:r>
      <w:r w:rsidR="00EF74B5" w:rsidRPr="002F116D">
        <w:rPr>
          <w:rFonts w:ascii="Segoe UI Light" w:hAnsi="Segoe UI Light" w:cs="Segoe UI Light"/>
        </w:rPr>
        <w:t xml:space="preserve"> </w:t>
      </w:r>
      <w:r w:rsidR="00C55057">
        <w:rPr>
          <w:rFonts w:ascii="Segoe UI Light" w:hAnsi="Segoe UI Light" w:cs="Segoe UI Light"/>
        </w:rPr>
        <w:t>инновационный</w:t>
      </w:r>
      <w:r w:rsidR="00EF74B5" w:rsidRPr="002F116D">
        <w:rPr>
          <w:rFonts w:ascii="Segoe UI Light" w:hAnsi="Segoe UI Light" w:cs="Segoe UI Light"/>
        </w:rPr>
        <w:t xml:space="preserve"> сценарий. </w:t>
      </w:r>
      <w:r w:rsidRPr="002F116D">
        <w:rPr>
          <w:rFonts w:ascii="Segoe UI Light" w:hAnsi="Segoe UI Light" w:cs="Segoe UI Light"/>
        </w:rPr>
        <w:t xml:space="preserve">Выбор сценария обоснован следующим образом. </w:t>
      </w:r>
    </w:p>
    <w:p w:rsidR="00EF74B5" w:rsidRPr="007517E8" w:rsidRDefault="0096035A" w:rsidP="0096035A">
      <w:pPr>
        <w:spacing w:before="120" w:after="0" w:line="240" w:lineRule="auto"/>
        <w:jc w:val="both"/>
        <w:rPr>
          <w:rFonts w:ascii="Segoe UI Light" w:hAnsi="Segoe UI Light" w:cs="Segoe UI Light"/>
        </w:rPr>
      </w:pPr>
      <w:r w:rsidRPr="002F116D">
        <w:rPr>
          <w:rFonts w:ascii="Segoe UI Light" w:hAnsi="Segoe UI Light" w:cs="Segoe UI Light"/>
        </w:rPr>
        <w:t xml:space="preserve">С одной стороны, </w:t>
      </w:r>
      <w:r w:rsidR="00C55057">
        <w:rPr>
          <w:rFonts w:ascii="Segoe UI Light" w:hAnsi="Segoe UI Light" w:cs="Segoe UI Light"/>
        </w:rPr>
        <w:t xml:space="preserve">ряд </w:t>
      </w:r>
      <w:r w:rsidR="00EF74B5" w:rsidRPr="002F116D">
        <w:rPr>
          <w:rFonts w:ascii="Segoe UI Light" w:hAnsi="Segoe UI Light" w:cs="Segoe UI Light"/>
        </w:rPr>
        <w:t>наиболее капиталоемки</w:t>
      </w:r>
      <w:r w:rsidR="00C55057">
        <w:rPr>
          <w:rFonts w:ascii="Segoe UI Light" w:hAnsi="Segoe UI Light" w:cs="Segoe UI Light"/>
        </w:rPr>
        <w:t>х проектов</w:t>
      </w:r>
      <w:r w:rsidR="00EF74B5" w:rsidRPr="002F116D">
        <w:rPr>
          <w:rFonts w:ascii="Segoe UI Light" w:hAnsi="Segoe UI Light" w:cs="Segoe UI Light"/>
        </w:rPr>
        <w:t xml:space="preserve"> по развитию морского порта Усть-Луга, обеспечивающей инфраструктуры, а также ряд промышленных проектов в рамках газохимического кластера</w:t>
      </w:r>
      <w:r w:rsidRPr="002F116D">
        <w:rPr>
          <w:rFonts w:ascii="Segoe UI Light" w:hAnsi="Segoe UI Light" w:cs="Segoe UI Light"/>
        </w:rPr>
        <w:t xml:space="preserve"> уже находятся в стадии реализации</w:t>
      </w:r>
      <w:r w:rsidR="00EF74B5" w:rsidRPr="002F116D">
        <w:rPr>
          <w:rFonts w:ascii="Segoe UI Light" w:hAnsi="Segoe UI Light" w:cs="Segoe UI Light"/>
        </w:rPr>
        <w:t>.</w:t>
      </w:r>
      <w:r w:rsidR="00C55057">
        <w:rPr>
          <w:rFonts w:ascii="Segoe UI Light" w:hAnsi="Segoe UI Light" w:cs="Segoe UI Light"/>
        </w:rPr>
        <w:t xml:space="preserve"> Это задает экономическую основу для реализации реалистичного сценария социально-экономического развития и формирует предпосылки для развития смежных секторов экономики. </w:t>
      </w:r>
      <w:r w:rsidR="002F116D" w:rsidRPr="002F116D">
        <w:rPr>
          <w:rFonts w:ascii="Segoe UI Light" w:hAnsi="Segoe UI Light" w:cs="Segoe UI Light"/>
        </w:rPr>
        <w:t xml:space="preserve">При </w:t>
      </w:r>
      <w:r w:rsidR="00C55057">
        <w:rPr>
          <w:rFonts w:ascii="Segoe UI Light" w:hAnsi="Segoe UI Light" w:cs="Segoe UI Light"/>
        </w:rPr>
        <w:t>базовом</w:t>
      </w:r>
      <w:r w:rsidR="002F116D" w:rsidRPr="002F116D">
        <w:rPr>
          <w:rFonts w:ascii="Segoe UI Light" w:hAnsi="Segoe UI Light" w:cs="Segoe UI Light"/>
        </w:rPr>
        <w:t xml:space="preserve"> сценарии социально-экономического развития перед органами местного самоуправления ставятся  </w:t>
      </w:r>
      <w:r w:rsidR="00EF74B5" w:rsidRPr="002F116D">
        <w:rPr>
          <w:rFonts w:ascii="Segoe UI Light" w:hAnsi="Segoe UI Light" w:cs="Segoe UI Light"/>
        </w:rPr>
        <w:t>задачи, связанные, прежде всего, с формированием нового качества инфраструктуры и среды</w:t>
      </w:r>
      <w:r w:rsidR="002F116D" w:rsidRPr="002F116D">
        <w:rPr>
          <w:rFonts w:ascii="Segoe UI Light" w:hAnsi="Segoe UI Light" w:cs="Segoe UI Light"/>
        </w:rPr>
        <w:t xml:space="preserve"> проживания</w:t>
      </w:r>
      <w:r w:rsidR="00EF74B5" w:rsidRPr="002F116D">
        <w:rPr>
          <w:rFonts w:ascii="Segoe UI Light" w:hAnsi="Segoe UI Light" w:cs="Segoe UI Light"/>
        </w:rPr>
        <w:t>, что является важной составляющей повышения качества жизни населения и неотъемлемой предпосылкой для привлечения в Кингисеппский муниципальный район новых жителей, инвесторов и туристов.</w:t>
      </w:r>
      <w:r w:rsidR="00EF74B5" w:rsidRPr="007517E8">
        <w:rPr>
          <w:rFonts w:ascii="Segoe UI Light" w:hAnsi="Segoe UI Light" w:cs="Segoe UI Light"/>
        </w:rPr>
        <w:t xml:space="preserve"> </w:t>
      </w:r>
    </w:p>
    <w:p w:rsidR="00EF74B5" w:rsidRPr="00EF74B5" w:rsidRDefault="00EF74B5" w:rsidP="00EF74B5">
      <w:pPr>
        <w:spacing w:before="120" w:after="0" w:line="240" w:lineRule="auto"/>
        <w:jc w:val="both"/>
        <w:rPr>
          <w:rFonts w:ascii="Segoe UI Light" w:hAnsi="Segoe UI Light" w:cs="Segoe UI Light"/>
        </w:rPr>
      </w:pPr>
    </w:p>
    <w:p w:rsidR="00DA7F38" w:rsidRPr="00DA7F38" w:rsidRDefault="00DA7F38" w:rsidP="00DA7F38"/>
    <w:p w:rsidR="002A11F3" w:rsidRDefault="002A11F3" w:rsidP="00320B5C">
      <w:pPr>
        <w:pStyle w:val="1"/>
        <w:pageBreakBefore/>
        <w:rPr>
          <w:color w:val="auto"/>
        </w:rPr>
      </w:pPr>
      <w:bookmarkStart w:id="19" w:name="_Toc491934800"/>
      <w:r>
        <w:rPr>
          <w:color w:val="auto"/>
        </w:rPr>
        <w:lastRenderedPageBreak/>
        <w:t>2</w:t>
      </w:r>
      <w:r w:rsidRPr="007517E8">
        <w:rPr>
          <w:color w:val="auto"/>
        </w:rPr>
        <w:t xml:space="preserve">. </w:t>
      </w:r>
      <w:r>
        <w:rPr>
          <w:color w:val="auto"/>
        </w:rPr>
        <w:t>Цели, задачи, приоритеты социально-экономического развития Кингисеппского муниципального района</w:t>
      </w:r>
      <w:bookmarkEnd w:id="19"/>
      <w:r>
        <w:rPr>
          <w:color w:val="auto"/>
        </w:rPr>
        <w:t xml:space="preserve"> </w:t>
      </w:r>
    </w:p>
    <w:p w:rsidR="004C2468" w:rsidRDefault="004C2468" w:rsidP="004C2468">
      <w:pPr>
        <w:pStyle w:val="2"/>
        <w:rPr>
          <w:color w:val="auto"/>
        </w:rPr>
      </w:pPr>
      <w:bookmarkStart w:id="20" w:name="_Toc491934801"/>
      <w:r>
        <w:rPr>
          <w:color w:val="auto"/>
        </w:rPr>
        <w:t>2.1. Стратегическое видение</w:t>
      </w:r>
      <w:bookmarkEnd w:id="20"/>
    </w:p>
    <w:p w:rsidR="00B30368" w:rsidRDefault="00F936C6" w:rsidP="00F936C6">
      <w:pPr>
        <w:spacing w:before="120" w:after="0" w:line="240" w:lineRule="auto"/>
        <w:jc w:val="both"/>
        <w:rPr>
          <w:rFonts w:ascii="Segoe UI Light" w:hAnsi="Segoe UI Light" w:cs="Segoe UI Light"/>
        </w:rPr>
      </w:pPr>
      <w:r w:rsidRPr="00F936C6">
        <w:rPr>
          <w:rFonts w:ascii="Segoe UI Light" w:hAnsi="Segoe UI Light" w:cs="Segoe UI Light"/>
        </w:rPr>
        <w:t>Стратегия социально-экономического развития определяет Кингисеппский муниципальный район как конкурентоспособное, привлекательное для жителей и инвесторов муниципальное образование.</w:t>
      </w:r>
      <w:r w:rsidR="00B30368">
        <w:rPr>
          <w:rFonts w:ascii="Segoe UI Light" w:hAnsi="Segoe UI Light" w:cs="Segoe UI Light"/>
        </w:rPr>
        <w:t xml:space="preserve"> В этом состоит </w:t>
      </w:r>
      <w:r w:rsidR="00B30368" w:rsidRPr="00B30368">
        <w:rPr>
          <w:rFonts w:ascii="Segoe UI Light" w:hAnsi="Segoe UI Light" w:cs="Segoe UI Light"/>
          <w:u w:val="single"/>
        </w:rPr>
        <w:t>стратегическая миссия</w:t>
      </w:r>
      <w:r w:rsidR="00B30368">
        <w:rPr>
          <w:rFonts w:ascii="Segoe UI Light" w:hAnsi="Segoe UI Light" w:cs="Segoe UI Light"/>
        </w:rPr>
        <w:t xml:space="preserve"> Кингисеппс</w:t>
      </w:r>
      <w:r w:rsidR="00C55057">
        <w:rPr>
          <w:rFonts w:ascii="Segoe UI Light" w:hAnsi="Segoe UI Light" w:cs="Segoe UI Light"/>
        </w:rPr>
        <w:t>к</w:t>
      </w:r>
      <w:r w:rsidR="00B30368">
        <w:rPr>
          <w:rFonts w:ascii="Segoe UI Light" w:hAnsi="Segoe UI Light" w:cs="Segoe UI Light"/>
        </w:rPr>
        <w:t>ого муниципального района.</w:t>
      </w:r>
      <w:r w:rsidRPr="00F936C6">
        <w:rPr>
          <w:rFonts w:ascii="Segoe UI Light" w:hAnsi="Segoe UI Light" w:cs="Segoe UI Light"/>
        </w:rPr>
        <w:t xml:space="preserve"> </w:t>
      </w:r>
      <w:r w:rsidR="006A6141" w:rsidRPr="00F936C6">
        <w:rPr>
          <w:rFonts w:ascii="Segoe UI Light" w:hAnsi="Segoe UI Light" w:cs="Segoe UI Light"/>
        </w:rPr>
        <w:t xml:space="preserve">Основой инвестиционной привлекательности является уникальное географическое положение района с выходом к морскому побережью и государственной границе, дополненное развитой транспортной инфраструктурой. </w:t>
      </w:r>
      <w:r w:rsidR="00B30368" w:rsidRPr="001F3077">
        <w:rPr>
          <w:rFonts w:ascii="Segoe UI Light" w:hAnsi="Segoe UI Light" w:cs="Segoe UI Light"/>
          <w:u w:val="single"/>
        </w:rPr>
        <w:t>Стратегическая цель</w:t>
      </w:r>
      <w:r w:rsidR="00B30368">
        <w:rPr>
          <w:rFonts w:ascii="Segoe UI Light" w:hAnsi="Segoe UI Light" w:cs="Segoe UI Light"/>
        </w:rPr>
        <w:t xml:space="preserve"> – капитализация транзитного</w:t>
      </w:r>
      <w:r w:rsidR="001F3077">
        <w:rPr>
          <w:rFonts w:ascii="Segoe UI Light" w:hAnsi="Segoe UI Light" w:cs="Segoe UI Light"/>
        </w:rPr>
        <w:t xml:space="preserve"> и</w:t>
      </w:r>
      <w:r w:rsidR="00B30368">
        <w:rPr>
          <w:rFonts w:ascii="Segoe UI Light" w:hAnsi="Segoe UI Light" w:cs="Segoe UI Light"/>
        </w:rPr>
        <w:t xml:space="preserve"> инфраструктурного потенциала территории</w:t>
      </w:r>
      <w:r w:rsidR="001F3077">
        <w:rPr>
          <w:rFonts w:ascii="Segoe UI Light" w:hAnsi="Segoe UI Light" w:cs="Segoe UI Light"/>
        </w:rPr>
        <w:t xml:space="preserve"> в повышение качества жизни людей. </w:t>
      </w:r>
    </w:p>
    <w:p w:rsidR="00F936C6" w:rsidRDefault="006A6141" w:rsidP="00F936C6">
      <w:pPr>
        <w:spacing w:before="120" w:after="0" w:line="240" w:lineRule="auto"/>
        <w:jc w:val="both"/>
        <w:rPr>
          <w:rFonts w:ascii="Segoe UI Light" w:hAnsi="Segoe UI Light" w:cs="Segoe UI Light"/>
        </w:rPr>
      </w:pPr>
      <w:r w:rsidRPr="00F936C6">
        <w:rPr>
          <w:rFonts w:ascii="Segoe UI Light" w:hAnsi="Segoe UI Light" w:cs="Segoe UI Light"/>
        </w:rPr>
        <w:t>Капитализация транзитного потенциала Кингисеппского муниципального района должна быть выражена в локализации на его территории отдельных элементов цепочек поставок и добавленной стоимости.</w:t>
      </w:r>
      <w:r w:rsidR="00F936C6" w:rsidRPr="00F936C6">
        <w:rPr>
          <w:rFonts w:ascii="Segoe UI Light" w:hAnsi="Segoe UI Light" w:cs="Segoe UI Light"/>
        </w:rPr>
        <w:t xml:space="preserve"> Основа привлекательности Кингисеппского муниципального района для жителей – наличие современных высокооплачиваемых рабочих мест в сочетании с комфортной средой проживания. Привлечение инвесторов позволит увеличить доходы бюджета, что даст возможность   модернизировать инфраструктуру и в конечном итоге повысить качество жизни всего населения района.</w:t>
      </w:r>
      <w:r w:rsidR="001D7E00">
        <w:rPr>
          <w:rFonts w:ascii="Segoe UI Light" w:hAnsi="Segoe UI Light" w:cs="Segoe UI Light"/>
        </w:rPr>
        <w:t xml:space="preserve"> </w:t>
      </w:r>
    </w:p>
    <w:p w:rsidR="001D7E00" w:rsidRDefault="001D7E00" w:rsidP="00F936C6">
      <w:pPr>
        <w:spacing w:before="120" w:after="0" w:line="240" w:lineRule="auto"/>
        <w:jc w:val="both"/>
        <w:rPr>
          <w:rFonts w:ascii="Segoe UI Light" w:hAnsi="Segoe UI Light" w:cs="Segoe UI Light"/>
        </w:rPr>
      </w:pPr>
      <w:r>
        <w:rPr>
          <w:rFonts w:ascii="Segoe UI Light" w:hAnsi="Segoe UI Light" w:cs="Segoe UI Light"/>
        </w:rPr>
        <w:t>Повышение конкурентоспособности Кингисеппского муниципального района требует работы по трем</w:t>
      </w:r>
      <w:r w:rsidR="001F3077">
        <w:rPr>
          <w:rFonts w:ascii="Segoe UI Light" w:hAnsi="Segoe UI Light" w:cs="Segoe UI Light"/>
        </w:rPr>
        <w:t xml:space="preserve"> согласованным между собой</w:t>
      </w:r>
      <w:r>
        <w:rPr>
          <w:rFonts w:ascii="Segoe UI Light" w:hAnsi="Segoe UI Light" w:cs="Segoe UI Light"/>
        </w:rPr>
        <w:t xml:space="preserve"> стратегическим направлениям</w:t>
      </w:r>
      <w:r w:rsidR="00C33502">
        <w:rPr>
          <w:rFonts w:ascii="Segoe UI Light" w:hAnsi="Segoe UI Light" w:cs="Segoe UI Light"/>
        </w:rPr>
        <w:t xml:space="preserve"> социально-экономического развития</w:t>
      </w:r>
      <w:r w:rsidR="001F3077">
        <w:rPr>
          <w:rFonts w:ascii="Segoe UI Light" w:hAnsi="Segoe UI Light" w:cs="Segoe UI Light"/>
        </w:rPr>
        <w:t>: «Экономический рост»,</w:t>
      </w:r>
      <w:r>
        <w:rPr>
          <w:rFonts w:ascii="Segoe UI Light" w:hAnsi="Segoe UI Light" w:cs="Segoe UI Light"/>
        </w:rPr>
        <w:t xml:space="preserve"> «Комфортная среда»</w:t>
      </w:r>
      <w:r w:rsidR="001F3077">
        <w:rPr>
          <w:rFonts w:ascii="Segoe UI Light" w:hAnsi="Segoe UI Light" w:cs="Segoe UI Light"/>
        </w:rPr>
        <w:t>, «Современная инфраструктура»</w:t>
      </w:r>
      <w:r>
        <w:rPr>
          <w:rFonts w:ascii="Segoe UI Light" w:hAnsi="Segoe UI Light" w:cs="Segoe UI Light"/>
        </w:rPr>
        <w:t xml:space="preserve">. </w:t>
      </w:r>
    </w:p>
    <w:p w:rsidR="001D7E00" w:rsidRDefault="001D7E00" w:rsidP="00F936C6">
      <w:pPr>
        <w:spacing w:before="120" w:after="0" w:line="240" w:lineRule="auto"/>
        <w:jc w:val="both"/>
        <w:rPr>
          <w:rFonts w:ascii="Segoe UI Light" w:hAnsi="Segoe UI Light" w:cs="Segoe UI Light"/>
        </w:rPr>
      </w:pPr>
      <w:r>
        <w:rPr>
          <w:rFonts w:ascii="Segoe UI Light" w:hAnsi="Segoe UI Light" w:cs="Segoe UI Light"/>
        </w:rPr>
        <w:t xml:space="preserve">Стратегическое направление «Экономический рост» включает в себя решение следующих приоритетных задач: </w:t>
      </w:r>
    </w:p>
    <w:p w:rsidR="001D7E00" w:rsidRPr="001F3077" w:rsidRDefault="001D7E00" w:rsidP="002460EF">
      <w:pPr>
        <w:pStyle w:val="a5"/>
        <w:numPr>
          <w:ilvl w:val="0"/>
          <w:numId w:val="3"/>
        </w:numPr>
        <w:spacing w:before="120" w:after="0" w:line="240" w:lineRule="auto"/>
        <w:jc w:val="both"/>
        <w:rPr>
          <w:rFonts w:ascii="Segoe UI Light" w:hAnsi="Segoe UI Light" w:cs="Segoe UI Light"/>
        </w:rPr>
      </w:pPr>
      <w:r w:rsidRPr="001F3077">
        <w:rPr>
          <w:rFonts w:ascii="Segoe UI Light" w:hAnsi="Segoe UI Light" w:cs="Segoe UI Light"/>
        </w:rPr>
        <w:t>Ра</w:t>
      </w:r>
      <w:r w:rsidR="001F3077" w:rsidRPr="001F3077">
        <w:rPr>
          <w:rFonts w:ascii="Segoe UI Light" w:hAnsi="Segoe UI Light" w:cs="Segoe UI Light"/>
        </w:rPr>
        <w:t xml:space="preserve">звитие логистического комплекса и </w:t>
      </w:r>
      <w:r w:rsidRPr="001F3077">
        <w:rPr>
          <w:rFonts w:ascii="Segoe UI Light" w:hAnsi="Segoe UI Light" w:cs="Segoe UI Light"/>
        </w:rPr>
        <w:t>промышленных кластеров;</w:t>
      </w:r>
    </w:p>
    <w:p w:rsidR="001D7E00" w:rsidRPr="001D7E00" w:rsidRDefault="001D7E00" w:rsidP="00C70A9A">
      <w:pPr>
        <w:pStyle w:val="a5"/>
        <w:numPr>
          <w:ilvl w:val="0"/>
          <w:numId w:val="3"/>
        </w:numPr>
        <w:spacing w:before="120" w:after="0" w:line="240" w:lineRule="auto"/>
        <w:jc w:val="both"/>
        <w:rPr>
          <w:rFonts w:ascii="Segoe UI Light" w:hAnsi="Segoe UI Light" w:cs="Segoe UI Light"/>
        </w:rPr>
      </w:pPr>
      <w:r w:rsidRPr="001D7E00">
        <w:rPr>
          <w:rFonts w:ascii="Segoe UI Light" w:hAnsi="Segoe UI Light" w:cs="Segoe UI Light"/>
        </w:rPr>
        <w:t>Развитие агропромышленного комплекса;</w:t>
      </w:r>
    </w:p>
    <w:p w:rsidR="001D7E00" w:rsidRPr="001D7E00" w:rsidRDefault="001D7E00" w:rsidP="00C70A9A">
      <w:pPr>
        <w:pStyle w:val="a5"/>
        <w:numPr>
          <w:ilvl w:val="0"/>
          <w:numId w:val="3"/>
        </w:numPr>
        <w:spacing w:before="120" w:after="0" w:line="240" w:lineRule="auto"/>
        <w:jc w:val="both"/>
        <w:rPr>
          <w:rFonts w:ascii="Segoe UI Light" w:hAnsi="Segoe UI Light" w:cs="Segoe UI Light"/>
        </w:rPr>
      </w:pPr>
      <w:r w:rsidRPr="001D7E00">
        <w:rPr>
          <w:rFonts w:ascii="Segoe UI Light" w:hAnsi="Segoe UI Light" w:cs="Segoe UI Light"/>
        </w:rPr>
        <w:t>Развитие сферы</w:t>
      </w:r>
      <w:r w:rsidR="001F3077">
        <w:rPr>
          <w:rFonts w:ascii="Segoe UI Light" w:hAnsi="Segoe UI Light" w:cs="Segoe UI Light"/>
        </w:rPr>
        <w:t xml:space="preserve"> коммерческих</w:t>
      </w:r>
      <w:r w:rsidRPr="001D7E00">
        <w:rPr>
          <w:rFonts w:ascii="Segoe UI Light" w:hAnsi="Segoe UI Light" w:cs="Segoe UI Light"/>
        </w:rPr>
        <w:t xml:space="preserve"> услуг. </w:t>
      </w:r>
    </w:p>
    <w:p w:rsidR="001F3077" w:rsidRDefault="001F3077" w:rsidP="001F3077">
      <w:pPr>
        <w:spacing w:before="120" w:after="0" w:line="240" w:lineRule="auto"/>
        <w:jc w:val="both"/>
        <w:rPr>
          <w:rFonts w:ascii="Segoe UI Light" w:hAnsi="Segoe UI Light" w:cs="Segoe UI Light"/>
        </w:rPr>
      </w:pPr>
      <w:r w:rsidRPr="001D7E00">
        <w:rPr>
          <w:rFonts w:ascii="Segoe UI Light" w:hAnsi="Segoe UI Light" w:cs="Segoe UI Light"/>
        </w:rPr>
        <w:t>Стратегическое направление «</w:t>
      </w:r>
      <w:r>
        <w:rPr>
          <w:rFonts w:ascii="Segoe UI Light" w:hAnsi="Segoe UI Light" w:cs="Segoe UI Light"/>
        </w:rPr>
        <w:t>Комфортная среда</w:t>
      </w:r>
      <w:r w:rsidRPr="001D7E00">
        <w:rPr>
          <w:rFonts w:ascii="Segoe UI Light" w:hAnsi="Segoe UI Light" w:cs="Segoe UI Light"/>
        </w:rPr>
        <w:t xml:space="preserve">» включает в себя решение следующих приоритетных задач: </w:t>
      </w:r>
    </w:p>
    <w:p w:rsidR="001F3077" w:rsidRDefault="001F3077" w:rsidP="001F3077">
      <w:pPr>
        <w:pStyle w:val="a5"/>
        <w:numPr>
          <w:ilvl w:val="0"/>
          <w:numId w:val="3"/>
        </w:numPr>
        <w:spacing w:before="120" w:after="0" w:line="240" w:lineRule="auto"/>
        <w:jc w:val="both"/>
        <w:rPr>
          <w:rFonts w:ascii="Segoe UI Light" w:hAnsi="Segoe UI Light" w:cs="Segoe UI Light"/>
        </w:rPr>
      </w:pPr>
      <w:r>
        <w:rPr>
          <w:rFonts w:ascii="Segoe UI Light" w:hAnsi="Segoe UI Light" w:cs="Segoe UI Light"/>
        </w:rPr>
        <w:t>Развитие комфортного жилья;</w:t>
      </w:r>
    </w:p>
    <w:p w:rsidR="001F3077" w:rsidRDefault="001F3077" w:rsidP="001F3077">
      <w:pPr>
        <w:pStyle w:val="a5"/>
        <w:numPr>
          <w:ilvl w:val="0"/>
          <w:numId w:val="3"/>
        </w:numPr>
        <w:spacing w:before="120" w:after="0" w:line="240" w:lineRule="auto"/>
        <w:jc w:val="both"/>
        <w:rPr>
          <w:rFonts w:ascii="Segoe UI Light" w:hAnsi="Segoe UI Light" w:cs="Segoe UI Light"/>
        </w:rPr>
      </w:pPr>
      <w:r>
        <w:rPr>
          <w:rFonts w:ascii="Segoe UI Light" w:hAnsi="Segoe UI Light" w:cs="Segoe UI Light"/>
        </w:rPr>
        <w:t>Развитие территории микрорайонов;</w:t>
      </w:r>
    </w:p>
    <w:p w:rsidR="001F3077" w:rsidRPr="00C33502" w:rsidRDefault="001F3077" w:rsidP="001F3077">
      <w:pPr>
        <w:pStyle w:val="a5"/>
        <w:numPr>
          <w:ilvl w:val="0"/>
          <w:numId w:val="3"/>
        </w:numPr>
        <w:spacing w:before="120" w:after="0" w:line="240" w:lineRule="auto"/>
        <w:jc w:val="both"/>
        <w:rPr>
          <w:rFonts w:ascii="Segoe UI Light" w:hAnsi="Segoe UI Light" w:cs="Segoe UI Light"/>
        </w:rPr>
      </w:pPr>
      <w:r>
        <w:rPr>
          <w:rFonts w:ascii="Segoe UI Light" w:hAnsi="Segoe UI Light" w:cs="Segoe UI Light"/>
        </w:rPr>
        <w:t xml:space="preserve">Развитие современных общественных пространств. </w:t>
      </w:r>
    </w:p>
    <w:p w:rsidR="001D7E00" w:rsidRDefault="001D7E00" w:rsidP="001D7E00">
      <w:pPr>
        <w:spacing w:before="120" w:after="0" w:line="240" w:lineRule="auto"/>
        <w:jc w:val="both"/>
        <w:rPr>
          <w:rFonts w:ascii="Segoe UI Light" w:hAnsi="Segoe UI Light" w:cs="Segoe UI Light"/>
        </w:rPr>
      </w:pPr>
      <w:r w:rsidRPr="001D7E00">
        <w:rPr>
          <w:rFonts w:ascii="Segoe UI Light" w:hAnsi="Segoe UI Light" w:cs="Segoe UI Light"/>
        </w:rPr>
        <w:t>Стратегическое направление «</w:t>
      </w:r>
      <w:r>
        <w:rPr>
          <w:rFonts w:ascii="Segoe UI Light" w:hAnsi="Segoe UI Light" w:cs="Segoe UI Light"/>
        </w:rPr>
        <w:t>Современная инфраструктура</w:t>
      </w:r>
      <w:r w:rsidRPr="001D7E00">
        <w:rPr>
          <w:rFonts w:ascii="Segoe UI Light" w:hAnsi="Segoe UI Light" w:cs="Segoe UI Light"/>
        </w:rPr>
        <w:t xml:space="preserve">» включает в себя решение следующих приоритетных задач: </w:t>
      </w:r>
    </w:p>
    <w:p w:rsidR="001D7E00" w:rsidRPr="001D7E00" w:rsidRDefault="001D7E00" w:rsidP="00C70A9A">
      <w:pPr>
        <w:pStyle w:val="a5"/>
        <w:numPr>
          <w:ilvl w:val="0"/>
          <w:numId w:val="3"/>
        </w:numPr>
        <w:spacing w:before="120" w:after="0" w:line="240" w:lineRule="auto"/>
        <w:jc w:val="both"/>
        <w:rPr>
          <w:rFonts w:ascii="Segoe UI Light" w:hAnsi="Segoe UI Light" w:cs="Segoe UI Light"/>
        </w:rPr>
      </w:pPr>
      <w:r w:rsidRPr="001D7E00">
        <w:rPr>
          <w:rFonts w:ascii="Segoe UI Light" w:hAnsi="Segoe UI Light" w:cs="Segoe UI Light"/>
        </w:rPr>
        <w:t xml:space="preserve">Развитие </w:t>
      </w:r>
      <w:r>
        <w:rPr>
          <w:rFonts w:ascii="Segoe UI Light" w:hAnsi="Segoe UI Light" w:cs="Segoe UI Light"/>
        </w:rPr>
        <w:t>транспортной инфраструктуры</w:t>
      </w:r>
      <w:r w:rsidRPr="001D7E00">
        <w:rPr>
          <w:rFonts w:ascii="Segoe UI Light" w:hAnsi="Segoe UI Light" w:cs="Segoe UI Light"/>
        </w:rPr>
        <w:t>;</w:t>
      </w:r>
    </w:p>
    <w:p w:rsidR="001D7E00" w:rsidRPr="001D7E00" w:rsidRDefault="001D7E00" w:rsidP="00C70A9A">
      <w:pPr>
        <w:pStyle w:val="a5"/>
        <w:numPr>
          <w:ilvl w:val="0"/>
          <w:numId w:val="3"/>
        </w:numPr>
        <w:spacing w:before="120" w:after="0" w:line="240" w:lineRule="auto"/>
        <w:jc w:val="both"/>
        <w:rPr>
          <w:rFonts w:ascii="Segoe UI Light" w:hAnsi="Segoe UI Light" w:cs="Segoe UI Light"/>
        </w:rPr>
      </w:pPr>
      <w:r w:rsidRPr="001D7E00">
        <w:rPr>
          <w:rFonts w:ascii="Segoe UI Light" w:hAnsi="Segoe UI Light" w:cs="Segoe UI Light"/>
        </w:rPr>
        <w:t xml:space="preserve">Развитие </w:t>
      </w:r>
      <w:r>
        <w:rPr>
          <w:rFonts w:ascii="Segoe UI Light" w:hAnsi="Segoe UI Light" w:cs="Segoe UI Light"/>
        </w:rPr>
        <w:t>инженерной инфраструктуры</w:t>
      </w:r>
      <w:r w:rsidRPr="001D7E00">
        <w:rPr>
          <w:rFonts w:ascii="Segoe UI Light" w:hAnsi="Segoe UI Light" w:cs="Segoe UI Light"/>
        </w:rPr>
        <w:t>;</w:t>
      </w:r>
    </w:p>
    <w:p w:rsidR="001D7E00" w:rsidRPr="001D7E00" w:rsidRDefault="001D7E00" w:rsidP="00C70A9A">
      <w:pPr>
        <w:pStyle w:val="a5"/>
        <w:numPr>
          <w:ilvl w:val="0"/>
          <w:numId w:val="3"/>
        </w:numPr>
        <w:spacing w:before="120" w:after="0" w:line="240" w:lineRule="auto"/>
        <w:jc w:val="both"/>
        <w:rPr>
          <w:rFonts w:ascii="Segoe UI Light" w:hAnsi="Segoe UI Light" w:cs="Segoe UI Light"/>
        </w:rPr>
      </w:pPr>
      <w:r w:rsidRPr="001D7E00">
        <w:rPr>
          <w:rFonts w:ascii="Segoe UI Light" w:hAnsi="Segoe UI Light" w:cs="Segoe UI Light"/>
        </w:rPr>
        <w:t xml:space="preserve">Развитие </w:t>
      </w:r>
      <w:r>
        <w:rPr>
          <w:rFonts w:ascii="Segoe UI Light" w:hAnsi="Segoe UI Light" w:cs="Segoe UI Light"/>
        </w:rPr>
        <w:t>социальной инфраструктуры</w:t>
      </w:r>
      <w:r w:rsidRPr="001D7E00">
        <w:rPr>
          <w:rFonts w:ascii="Segoe UI Light" w:hAnsi="Segoe UI Light" w:cs="Segoe UI Light"/>
        </w:rPr>
        <w:t>;</w:t>
      </w:r>
    </w:p>
    <w:p w:rsidR="001D7E00" w:rsidRDefault="00C33502" w:rsidP="00C33502">
      <w:pPr>
        <w:spacing w:before="120" w:after="0" w:line="240" w:lineRule="auto"/>
        <w:jc w:val="both"/>
        <w:rPr>
          <w:rFonts w:ascii="Segoe UI Light" w:hAnsi="Segoe UI Light" w:cs="Segoe UI Light"/>
        </w:rPr>
      </w:pPr>
      <w:r>
        <w:rPr>
          <w:rFonts w:ascii="Segoe UI Light" w:hAnsi="Segoe UI Light" w:cs="Segoe UI Light"/>
        </w:rPr>
        <w:t>Перечисленные задачи</w:t>
      </w:r>
      <w:r w:rsidRPr="00C33502">
        <w:rPr>
          <w:rFonts w:ascii="Segoe UI Light" w:hAnsi="Segoe UI Light" w:cs="Segoe UI Light"/>
        </w:rPr>
        <w:t xml:space="preserve"> социально-экономическо</w:t>
      </w:r>
      <w:r>
        <w:rPr>
          <w:rFonts w:ascii="Segoe UI Light" w:hAnsi="Segoe UI Light" w:cs="Segoe UI Light"/>
        </w:rPr>
        <w:t>го</w:t>
      </w:r>
      <w:r w:rsidRPr="00C33502">
        <w:rPr>
          <w:rFonts w:ascii="Segoe UI Light" w:hAnsi="Segoe UI Light" w:cs="Segoe UI Light"/>
        </w:rPr>
        <w:t xml:space="preserve"> развити</w:t>
      </w:r>
      <w:r>
        <w:rPr>
          <w:rFonts w:ascii="Segoe UI Light" w:hAnsi="Segoe UI Light" w:cs="Segoe UI Light"/>
        </w:rPr>
        <w:t xml:space="preserve">я решаются в комплексе друг с другом, что обеспечивает синергетический эффект от их реализации. Взаимная увязка отдельных мероприятий социально-экономического развития при проекции на отдельные поселения Кингисеппского муниципального района обеспечивается в рамках </w:t>
      </w:r>
      <w:r w:rsidR="00EF74B5">
        <w:rPr>
          <w:rFonts w:ascii="Segoe UI Light" w:hAnsi="Segoe UI Light" w:cs="Segoe UI Light"/>
        </w:rPr>
        <w:t xml:space="preserve">реализации стратегических приоритетов пространственного развития. </w:t>
      </w:r>
    </w:p>
    <w:p w:rsidR="006A6141" w:rsidRPr="006A6141" w:rsidRDefault="006A6141" w:rsidP="006A6141"/>
    <w:p w:rsidR="008631B3" w:rsidRDefault="008631B3" w:rsidP="008631B3">
      <w:pPr>
        <w:pStyle w:val="2"/>
        <w:rPr>
          <w:color w:val="auto"/>
        </w:rPr>
      </w:pPr>
      <w:bookmarkStart w:id="21" w:name="_Toc491934802"/>
      <w:r>
        <w:rPr>
          <w:color w:val="auto"/>
        </w:rPr>
        <w:lastRenderedPageBreak/>
        <w:t xml:space="preserve">2.2. Стратегические приоритеты </w:t>
      </w:r>
      <w:r w:rsidR="00C33502">
        <w:rPr>
          <w:color w:val="auto"/>
        </w:rPr>
        <w:t>социально-экономического</w:t>
      </w:r>
      <w:r>
        <w:rPr>
          <w:color w:val="auto"/>
        </w:rPr>
        <w:t xml:space="preserve"> развития</w:t>
      </w:r>
      <w:bookmarkEnd w:id="21"/>
    </w:p>
    <w:p w:rsidR="008631B3" w:rsidRDefault="00A21D16" w:rsidP="008631B3">
      <w:pPr>
        <w:pStyle w:val="3"/>
        <w:rPr>
          <w:rFonts w:ascii="Segoe UI Light" w:hAnsi="Segoe UI Light" w:cs="Segoe UI Light"/>
          <w:b/>
          <w:color w:val="auto"/>
        </w:rPr>
      </w:pPr>
      <w:bookmarkStart w:id="22" w:name="_Toc491934803"/>
      <w:r w:rsidRPr="008631B3">
        <w:rPr>
          <w:rFonts w:ascii="Segoe UI Light" w:hAnsi="Segoe UI Light" w:cs="Segoe UI Light"/>
          <w:b/>
          <w:color w:val="auto"/>
        </w:rPr>
        <w:t>2.2.</w:t>
      </w:r>
      <w:r w:rsidR="008631B3">
        <w:rPr>
          <w:rFonts w:ascii="Segoe UI Light" w:hAnsi="Segoe UI Light" w:cs="Segoe UI Light"/>
          <w:b/>
          <w:color w:val="auto"/>
        </w:rPr>
        <w:t>1.</w:t>
      </w:r>
      <w:r w:rsidRPr="008631B3">
        <w:rPr>
          <w:rFonts w:ascii="Segoe UI Light" w:hAnsi="Segoe UI Light" w:cs="Segoe UI Light"/>
          <w:b/>
          <w:color w:val="auto"/>
        </w:rPr>
        <w:t xml:space="preserve"> </w:t>
      </w:r>
      <w:r w:rsidR="008631B3" w:rsidRPr="008631B3">
        <w:rPr>
          <w:rFonts w:ascii="Segoe UI Light" w:hAnsi="Segoe UI Light" w:cs="Segoe UI Light"/>
          <w:b/>
          <w:color w:val="auto"/>
        </w:rPr>
        <w:t>Стратегический приоритет «Экономический рост»</w:t>
      </w:r>
      <w:bookmarkEnd w:id="22"/>
    </w:p>
    <w:p w:rsidR="008D179A" w:rsidRPr="001D7E00" w:rsidRDefault="00FE5DDE" w:rsidP="008D179A">
      <w:pPr>
        <w:spacing w:before="120" w:after="0" w:line="240" w:lineRule="auto"/>
        <w:jc w:val="both"/>
        <w:rPr>
          <w:rFonts w:ascii="Segoe UI Light" w:hAnsi="Segoe UI Light" w:cs="Segoe UI Light"/>
        </w:rPr>
      </w:pPr>
      <w:r>
        <w:rPr>
          <w:rFonts w:ascii="Segoe UI Light" w:hAnsi="Segoe UI Light" w:cs="Segoe UI Light"/>
        </w:rPr>
        <w:t xml:space="preserve">Обеспечение устойчивого экономического роста является ключевым приоритетом сбалансированного социально-экономического развития Кингисеппского муниципального района. </w:t>
      </w:r>
      <w:r w:rsidR="008D179A">
        <w:rPr>
          <w:rFonts w:ascii="Segoe UI Light" w:hAnsi="Segoe UI Light" w:cs="Segoe UI Light"/>
        </w:rPr>
        <w:t>Приоритетными задачами являются: р</w:t>
      </w:r>
      <w:r w:rsidR="008D179A" w:rsidRPr="001D7E00">
        <w:rPr>
          <w:rFonts w:ascii="Segoe UI Light" w:hAnsi="Segoe UI Light" w:cs="Segoe UI Light"/>
        </w:rPr>
        <w:t>азвитие логистического комплекса</w:t>
      </w:r>
      <w:r w:rsidR="008D179A">
        <w:rPr>
          <w:rFonts w:ascii="Segoe UI Light" w:hAnsi="Segoe UI Light" w:cs="Segoe UI Light"/>
        </w:rPr>
        <w:t>, р</w:t>
      </w:r>
      <w:r w:rsidR="008D179A" w:rsidRPr="001D7E00">
        <w:rPr>
          <w:rFonts w:ascii="Segoe UI Light" w:hAnsi="Segoe UI Light" w:cs="Segoe UI Light"/>
        </w:rPr>
        <w:t>азвитие промышленных кл</w:t>
      </w:r>
      <w:r w:rsidR="008D179A">
        <w:rPr>
          <w:rFonts w:ascii="Segoe UI Light" w:hAnsi="Segoe UI Light" w:cs="Segoe UI Light"/>
        </w:rPr>
        <w:t>астеров и индустриальных парков, р</w:t>
      </w:r>
      <w:r w:rsidR="008D179A" w:rsidRPr="001D7E00">
        <w:rPr>
          <w:rFonts w:ascii="Segoe UI Light" w:hAnsi="Segoe UI Light" w:cs="Segoe UI Light"/>
        </w:rPr>
        <w:t>азвитие агропромышленного комплекса</w:t>
      </w:r>
      <w:r w:rsidR="008D179A">
        <w:rPr>
          <w:rFonts w:ascii="Segoe UI Light" w:hAnsi="Segoe UI Light" w:cs="Segoe UI Light"/>
        </w:rPr>
        <w:t>, р</w:t>
      </w:r>
      <w:r w:rsidR="008D179A" w:rsidRPr="001D7E00">
        <w:rPr>
          <w:rFonts w:ascii="Segoe UI Light" w:hAnsi="Segoe UI Light" w:cs="Segoe UI Light"/>
        </w:rPr>
        <w:t xml:space="preserve">азвитие сферы услуг. </w:t>
      </w:r>
    </w:p>
    <w:p w:rsidR="008D1F21" w:rsidRDefault="00FE5DDE" w:rsidP="00734DA3">
      <w:pPr>
        <w:pStyle w:val="3"/>
        <w:numPr>
          <w:ilvl w:val="0"/>
          <w:numId w:val="15"/>
        </w:numPr>
        <w:spacing w:before="120"/>
        <w:ind w:left="426"/>
        <w:rPr>
          <w:color w:val="auto"/>
          <w:sz w:val="22"/>
        </w:rPr>
      </w:pPr>
      <w:bookmarkStart w:id="23" w:name="_Toc491934804"/>
      <w:r w:rsidRPr="008D1F21">
        <w:rPr>
          <w:rStyle w:val="40"/>
          <w:rFonts w:ascii="Segoe UI Light" w:hAnsi="Segoe UI Light" w:cs="Segoe UI Light"/>
          <w:b/>
          <w:i w:val="0"/>
          <w:color w:val="auto"/>
          <w:sz w:val="22"/>
        </w:rPr>
        <w:t xml:space="preserve">Развитие логистического </w:t>
      </w:r>
      <w:r w:rsidRPr="006C534A">
        <w:rPr>
          <w:rStyle w:val="40"/>
          <w:rFonts w:ascii="Segoe UI Light" w:hAnsi="Segoe UI Light" w:cs="Segoe UI Light"/>
          <w:b/>
          <w:i w:val="0"/>
          <w:color w:val="auto"/>
          <w:sz w:val="22"/>
        </w:rPr>
        <w:t>комплекса</w:t>
      </w:r>
      <w:r w:rsidRPr="006C534A">
        <w:rPr>
          <w:rStyle w:val="40"/>
          <w:rFonts w:ascii="Segoe UI Light" w:hAnsi="Segoe UI Light" w:cs="Segoe UI Light"/>
          <w:b/>
          <w:i w:val="0"/>
          <w:color w:val="auto"/>
        </w:rPr>
        <w:t xml:space="preserve"> </w:t>
      </w:r>
      <w:r w:rsidR="006C534A" w:rsidRPr="006C534A">
        <w:rPr>
          <w:rStyle w:val="40"/>
          <w:rFonts w:ascii="Segoe UI Light" w:hAnsi="Segoe UI Light" w:cs="Segoe UI Light"/>
          <w:b/>
          <w:i w:val="0"/>
          <w:color w:val="auto"/>
        </w:rPr>
        <w:t>и промышленных кластеров</w:t>
      </w:r>
      <w:bookmarkEnd w:id="23"/>
    </w:p>
    <w:p w:rsidR="00FE5DDE" w:rsidRPr="007517E8" w:rsidRDefault="00516F59" w:rsidP="00FE5DDE">
      <w:pPr>
        <w:spacing w:before="120" w:after="0" w:line="240" w:lineRule="auto"/>
        <w:jc w:val="both"/>
        <w:rPr>
          <w:rFonts w:ascii="Segoe UI Light" w:hAnsi="Segoe UI Light" w:cs="Segoe UI Light"/>
        </w:rPr>
      </w:pPr>
      <w:r>
        <w:rPr>
          <w:rFonts w:ascii="Segoe UI Light" w:hAnsi="Segoe UI Light" w:cs="Segoe UI Light"/>
          <w:b/>
        </w:rPr>
        <w:t>Стратегические п</w:t>
      </w:r>
      <w:r w:rsidR="001B038E" w:rsidRPr="001B038E">
        <w:rPr>
          <w:rFonts w:ascii="Segoe UI Light" w:hAnsi="Segoe UI Light" w:cs="Segoe UI Light"/>
          <w:b/>
        </w:rPr>
        <w:t>редпосылки</w:t>
      </w:r>
      <w:r w:rsidR="001B038E" w:rsidRPr="001B038E">
        <w:rPr>
          <w:rFonts w:ascii="Segoe UI Light" w:hAnsi="Segoe UI Light" w:cs="Segoe UI Light"/>
        </w:rPr>
        <w:t xml:space="preserve">. </w:t>
      </w:r>
      <w:r w:rsidR="001B038E">
        <w:rPr>
          <w:rFonts w:ascii="Segoe UI Light" w:hAnsi="Segoe UI Light" w:cs="Segoe UI Light"/>
        </w:rPr>
        <w:t>Развитие логистического комплекса</w:t>
      </w:r>
      <w:r w:rsidR="006C534A">
        <w:rPr>
          <w:rFonts w:ascii="Segoe UI Light" w:hAnsi="Segoe UI Light" w:cs="Segoe UI Light"/>
        </w:rPr>
        <w:t xml:space="preserve"> </w:t>
      </w:r>
      <w:r w:rsidR="001B038E">
        <w:rPr>
          <w:rFonts w:ascii="Segoe UI Light" w:hAnsi="Segoe UI Light" w:cs="Segoe UI Light"/>
        </w:rPr>
        <w:t>о</w:t>
      </w:r>
      <w:r w:rsidR="008D179A" w:rsidRPr="008D1F21">
        <w:rPr>
          <w:rFonts w:ascii="Segoe UI Light" w:hAnsi="Segoe UI Light" w:cs="Segoe UI Light"/>
        </w:rPr>
        <w:t xml:space="preserve">существляется </w:t>
      </w:r>
      <w:r w:rsidR="00FE5DDE" w:rsidRPr="008D1F21">
        <w:rPr>
          <w:rFonts w:ascii="Segoe UI Light" w:hAnsi="Segoe UI Light" w:cs="Segoe UI Light"/>
        </w:rPr>
        <w:t>на базе морского порта Усть-Луга</w:t>
      </w:r>
      <w:r w:rsidR="008D179A" w:rsidRPr="008D1F21">
        <w:rPr>
          <w:rFonts w:ascii="Segoe UI Light" w:hAnsi="Segoe UI Light" w:cs="Segoe UI Light"/>
        </w:rPr>
        <w:t>,</w:t>
      </w:r>
      <w:r w:rsidR="00FE5DDE" w:rsidRPr="008D1F21">
        <w:rPr>
          <w:rFonts w:ascii="Segoe UI Light" w:hAnsi="Segoe UI Light" w:cs="Segoe UI Light"/>
        </w:rPr>
        <w:t xml:space="preserve"> является приоритетным направлением развития глобальной цепочки поставок для ведущих российских экспортеров</w:t>
      </w:r>
      <w:r w:rsidR="008D179A" w:rsidRPr="008D1F21">
        <w:rPr>
          <w:rFonts w:ascii="Segoe UI Light" w:hAnsi="Segoe UI Light" w:cs="Segoe UI Light"/>
        </w:rPr>
        <w:t xml:space="preserve"> и крупнейшим</w:t>
      </w:r>
      <w:r w:rsidR="00FE5DDE" w:rsidRPr="008D1F21">
        <w:rPr>
          <w:rFonts w:ascii="Segoe UI Light" w:hAnsi="Segoe UI Light" w:cs="Segoe UI Light"/>
        </w:rPr>
        <w:t xml:space="preserve"> комплексом инвестиционных проектов на территории Ленинградской области. </w:t>
      </w:r>
      <w:r w:rsidR="008D179A">
        <w:rPr>
          <w:rFonts w:ascii="Segoe UI Light" w:hAnsi="Segoe UI Light" w:cs="Segoe UI Light"/>
        </w:rPr>
        <w:t>Несмотря на то, что к настоящему моменту территория морского порта в целом сформирована, он</w:t>
      </w:r>
      <w:r w:rsidR="00FE5DDE" w:rsidRPr="007517E8">
        <w:rPr>
          <w:rFonts w:ascii="Segoe UI Light" w:hAnsi="Segoe UI Light" w:cs="Segoe UI Light"/>
        </w:rPr>
        <w:t xml:space="preserve"> имеет значительный потенциал развития. Целевой показатель грузооборота составляет 180 млн. тонн, что вдвое превышает грузооборот в 2016 году и позволит Усть-Луге выйти на 3-4 место в Европе (после Роттердама, Антверпена и Гамбурга). </w:t>
      </w:r>
    </w:p>
    <w:p w:rsidR="00FE5DDE" w:rsidRDefault="00B10DE1" w:rsidP="00FE5DDE">
      <w:pPr>
        <w:spacing w:before="120" w:after="0" w:line="240" w:lineRule="auto"/>
        <w:jc w:val="both"/>
        <w:rPr>
          <w:rFonts w:ascii="Segoe UI Light" w:hAnsi="Segoe UI Light" w:cs="Segoe UI Light"/>
        </w:rPr>
      </w:pPr>
      <w:r>
        <w:rPr>
          <w:rFonts w:ascii="Segoe UI Light" w:hAnsi="Segoe UI Light" w:cs="Segoe UI Light"/>
        </w:rPr>
        <w:t>Развитие промышленных предприятий опирается на существующие инвестиционные площадки (промплощадка ООО ПГ «Фосфорит», промзона г. Кингисеппа), а также на обеспеченные необходимой транспортной и инженерной инфраструктурой припортовые территории. М</w:t>
      </w:r>
      <w:r w:rsidRPr="007517E8">
        <w:rPr>
          <w:rFonts w:ascii="Segoe UI Light" w:hAnsi="Segoe UI Light" w:cs="Segoe UI Light"/>
        </w:rPr>
        <w:t>ультимодальная составляющая морского порта</w:t>
      </w:r>
      <w:r>
        <w:rPr>
          <w:rFonts w:ascii="Segoe UI Light" w:hAnsi="Segoe UI Light" w:cs="Segoe UI Light"/>
        </w:rPr>
        <w:t xml:space="preserve"> а</w:t>
      </w:r>
      <w:r w:rsidRPr="007517E8">
        <w:rPr>
          <w:rFonts w:ascii="Segoe UI Light" w:hAnsi="Segoe UI Light" w:cs="Segoe UI Light"/>
        </w:rPr>
        <w:t>ктивно развивается</w:t>
      </w:r>
      <w:r>
        <w:rPr>
          <w:rFonts w:ascii="Segoe UI Light" w:hAnsi="Segoe UI Light" w:cs="Segoe UI Light"/>
        </w:rPr>
        <w:t xml:space="preserve"> в</w:t>
      </w:r>
      <w:r w:rsidR="008D179A">
        <w:rPr>
          <w:rFonts w:ascii="Segoe UI Light" w:hAnsi="Segoe UI Light" w:cs="Segoe UI Light"/>
        </w:rPr>
        <w:t xml:space="preserve"> рамках приоритетных проектов федеральных естественных монополий</w:t>
      </w:r>
      <w:r w:rsidR="00FE5DDE" w:rsidRPr="007517E8">
        <w:rPr>
          <w:rFonts w:ascii="Segoe UI Light" w:hAnsi="Segoe UI Light" w:cs="Segoe UI Light"/>
        </w:rPr>
        <w:t xml:space="preserve">. Ее элементами являются собственно морские терминалы, акватория морского порта, железнодорожная станция и подводящая линия Мга-Гатчина-Ивангород (с ответвлением на Усть-Лугу), автомобильная дорога федерального значения «Нарва», Балтийская трубопроводная система, магистральный газопровод «Северный поток». </w:t>
      </w:r>
    </w:p>
    <w:p w:rsidR="00516F59" w:rsidRDefault="009207A2" w:rsidP="00FE5DDE">
      <w:pPr>
        <w:spacing w:before="120" w:after="0" w:line="240" w:lineRule="auto"/>
        <w:jc w:val="both"/>
        <w:rPr>
          <w:rFonts w:ascii="Segoe UI Light" w:hAnsi="Segoe UI Light" w:cs="Segoe UI Light"/>
        </w:rPr>
      </w:pPr>
      <w:r>
        <w:rPr>
          <w:rFonts w:ascii="Segoe UI Light" w:hAnsi="Segoe UI Light" w:cs="Segoe UI Light"/>
          <w:b/>
        </w:rPr>
        <w:t xml:space="preserve">Цели и задачи. </w:t>
      </w:r>
      <w:r w:rsidR="00516F59" w:rsidRPr="009207A2">
        <w:rPr>
          <w:rFonts w:ascii="Segoe UI Light" w:hAnsi="Segoe UI Light" w:cs="Segoe UI Light"/>
        </w:rPr>
        <w:t>Стратегическая цель</w:t>
      </w:r>
      <w:r w:rsidR="00516F59">
        <w:rPr>
          <w:rFonts w:ascii="Segoe UI Light" w:hAnsi="Segoe UI Light" w:cs="Segoe UI Light"/>
        </w:rPr>
        <w:t xml:space="preserve"> </w:t>
      </w:r>
      <w:r w:rsidR="00B10DE1">
        <w:rPr>
          <w:rFonts w:ascii="Segoe UI Light" w:hAnsi="Segoe UI Light" w:cs="Segoe UI Light"/>
        </w:rPr>
        <w:t>–</w:t>
      </w:r>
      <w:r w:rsidR="00516F59">
        <w:rPr>
          <w:rFonts w:ascii="Segoe UI Light" w:hAnsi="Segoe UI Light" w:cs="Segoe UI Light"/>
        </w:rPr>
        <w:t xml:space="preserve"> </w:t>
      </w:r>
      <w:r w:rsidR="00B10DE1">
        <w:rPr>
          <w:rFonts w:ascii="Segoe UI Light" w:hAnsi="Segoe UI Light" w:cs="Segoe UI Light"/>
        </w:rPr>
        <w:t xml:space="preserve">создание новых источников роста с учетом существующего потенциала развития территории и реализуемых инвестиционных проектов. Развитие логистического комплекса и промышленных кластеров является основой для социально-экономического благополучия Кингисеппского муниципального района в долгосрочной перспективе благодаря созданию новых рабочих мест и расширению налогооблагаемой базы. В связи с этим необходима поддержка данного приоритета развития на всех уровнях принятия решений.    </w:t>
      </w:r>
    </w:p>
    <w:p w:rsidR="00516F59" w:rsidRDefault="009207A2" w:rsidP="00516F59">
      <w:pPr>
        <w:spacing w:before="120" w:after="0" w:line="240" w:lineRule="auto"/>
        <w:jc w:val="both"/>
        <w:rPr>
          <w:rFonts w:ascii="Segoe UI Light" w:hAnsi="Segoe UI Light" w:cs="Segoe UI Light"/>
        </w:rPr>
      </w:pPr>
      <w:r>
        <w:rPr>
          <w:rFonts w:ascii="Segoe UI Light" w:hAnsi="Segoe UI Light" w:cs="Segoe UI Light"/>
          <w:b/>
        </w:rPr>
        <w:t>Основные</w:t>
      </w:r>
      <w:r w:rsidR="00516F59">
        <w:rPr>
          <w:rFonts w:ascii="Segoe UI Light" w:hAnsi="Segoe UI Light" w:cs="Segoe UI Light"/>
          <w:b/>
        </w:rPr>
        <w:t xml:space="preserve"> направления </w:t>
      </w:r>
      <w:r w:rsidR="00136097">
        <w:rPr>
          <w:rFonts w:ascii="Segoe UI Light" w:hAnsi="Segoe UI Light" w:cs="Segoe UI Light"/>
          <w:b/>
        </w:rPr>
        <w:t>развития</w:t>
      </w:r>
      <w:r w:rsidR="002A2FB2">
        <w:rPr>
          <w:rFonts w:ascii="Segoe UI Light" w:hAnsi="Segoe UI Light" w:cs="Segoe UI Light"/>
          <w:b/>
        </w:rPr>
        <w:t xml:space="preserve">. </w:t>
      </w:r>
      <w:r w:rsidR="002A2FB2">
        <w:rPr>
          <w:rFonts w:ascii="Segoe UI Light" w:hAnsi="Segoe UI Light" w:cs="Segoe UI Light"/>
        </w:rPr>
        <w:t xml:space="preserve">С точки зрения стратегических интересов Кингисеппского муниципального района и Ленинградской области, максимальный эффект от развития и повышения грузооборота морского порта связан с локализацией на припортовых территориях отдельных элементов цепочек поставок, связанных с обработкой грузов. Наличие морских терминалов в сочетании с системой подводящих железных дорог, автомагистралей, магистральных трубопроводов создают благоприятные условия для размещения следующих функций: </w:t>
      </w:r>
      <w:r w:rsidR="00136097">
        <w:rPr>
          <w:rFonts w:ascii="Segoe UI Light" w:hAnsi="Segoe UI Light" w:cs="Segoe UI Light"/>
        </w:rPr>
        <w:t>и</w:t>
      </w:r>
      <w:r w:rsidR="002A2FB2" w:rsidRPr="00136097">
        <w:rPr>
          <w:rFonts w:ascii="Segoe UI Light" w:hAnsi="Segoe UI Light" w:cs="Segoe UI Light"/>
        </w:rPr>
        <w:t>ндустриальные парки</w:t>
      </w:r>
      <w:r w:rsidR="00136097">
        <w:rPr>
          <w:rFonts w:ascii="Segoe UI Light" w:hAnsi="Segoe UI Light" w:cs="Segoe UI Light"/>
        </w:rPr>
        <w:t>, л</w:t>
      </w:r>
      <w:r w:rsidR="002A2FB2" w:rsidRPr="00136097">
        <w:rPr>
          <w:rFonts w:ascii="Segoe UI Light" w:hAnsi="Segoe UI Light" w:cs="Segoe UI Light"/>
        </w:rPr>
        <w:t>огистические комплексы</w:t>
      </w:r>
      <w:r w:rsidR="00136097">
        <w:rPr>
          <w:rFonts w:ascii="Segoe UI Light" w:hAnsi="Segoe UI Light" w:cs="Segoe UI Light"/>
        </w:rPr>
        <w:t>, о</w:t>
      </w:r>
      <w:r w:rsidR="00136097" w:rsidRPr="00136097">
        <w:rPr>
          <w:rFonts w:ascii="Segoe UI Light" w:hAnsi="Segoe UI Light" w:cs="Segoe UI Light"/>
        </w:rPr>
        <w:t>беспечивающие объекты коммерческой недвижимости и инженерные сооружения.</w:t>
      </w:r>
      <w:r w:rsidR="00136097">
        <w:rPr>
          <w:rFonts w:ascii="Segoe UI Light" w:hAnsi="Segoe UI Light" w:cs="Segoe UI Light"/>
        </w:rPr>
        <w:t xml:space="preserve"> </w:t>
      </w:r>
    </w:p>
    <w:p w:rsidR="00AE7A7E" w:rsidRPr="00B26543" w:rsidRDefault="005242F3" w:rsidP="00AE7A7E">
      <w:pPr>
        <w:spacing w:before="120" w:after="0" w:line="240" w:lineRule="auto"/>
        <w:jc w:val="both"/>
        <w:rPr>
          <w:rFonts w:ascii="Segoe UI Light" w:hAnsi="Segoe UI Light" w:cs="Segoe UI Light"/>
          <w:highlight w:val="yellow"/>
        </w:rPr>
      </w:pPr>
      <w:r w:rsidRPr="00AE7A7E">
        <w:rPr>
          <w:rFonts w:ascii="Segoe UI Light" w:hAnsi="Segoe UI Light" w:cs="Segoe UI Light"/>
          <w:u w:val="single"/>
        </w:rPr>
        <w:t>1. Развитие нефтегазохимического кластера</w:t>
      </w:r>
      <w:r w:rsidRPr="00AE7A7E">
        <w:rPr>
          <w:rFonts w:ascii="Segoe UI Light" w:hAnsi="Segoe UI Light" w:cs="Segoe UI Light"/>
        </w:rPr>
        <w:t xml:space="preserve"> Кингисеппского муниципального района основано на реализации трех крупнейших инвестиционных проектов. Севернее порта Усть-Луга </w:t>
      </w:r>
      <w:r w:rsidR="00AE7A7E" w:rsidRPr="00AE7A7E">
        <w:rPr>
          <w:rFonts w:ascii="Segoe UI Light" w:hAnsi="Segoe UI Light" w:cs="Segoe UI Light"/>
        </w:rPr>
        <w:t xml:space="preserve">ПАО </w:t>
      </w:r>
      <w:r w:rsidRPr="00AE7A7E">
        <w:rPr>
          <w:rFonts w:ascii="Segoe UI Light" w:hAnsi="Segoe UI Light" w:cs="Segoe UI Light"/>
        </w:rPr>
        <w:t>«Газпром» планирует построить завод по производству сжиженного природного газа «Балтийский СПГ». Его мощность составит 10 млн тонн СПГ в год, с возможностью расширения до 15 млн тонн в год.</w:t>
      </w:r>
      <w:r w:rsidR="00AE7A7E">
        <w:rPr>
          <w:rFonts w:ascii="Segoe UI Light" w:hAnsi="Segoe UI Light" w:cs="Segoe UI Light"/>
        </w:rPr>
        <w:t xml:space="preserve"> Также на прилегающей к морскому порту территории группой «ИСТ» </w:t>
      </w:r>
      <w:r w:rsidR="00AE7A7E" w:rsidRPr="00AE7A7E">
        <w:rPr>
          <w:rFonts w:ascii="Segoe UI Light" w:hAnsi="Segoe UI Light" w:cs="Segoe UI Light"/>
        </w:rPr>
        <w:lastRenderedPageBreak/>
        <w:t>планируется строительство карбамидного завода мощностью до 350 тыс. тонн аммиака и 1,2</w:t>
      </w:r>
      <w:r w:rsidR="00AE7A7E">
        <w:rPr>
          <w:rFonts w:ascii="Segoe UI Light" w:hAnsi="Segoe UI Light" w:cs="Segoe UI Light"/>
        </w:rPr>
        <w:t xml:space="preserve"> млн. тонн карбамида в год. </w:t>
      </w:r>
      <w:r w:rsidR="00AE7A7E" w:rsidRPr="00AE7A7E">
        <w:rPr>
          <w:rFonts w:ascii="Segoe UI Light" w:hAnsi="Segoe UI Light" w:cs="Segoe UI Light"/>
        </w:rPr>
        <w:t xml:space="preserve">На территории промышленной площадки «Фосфорит» </w:t>
      </w:r>
      <w:r w:rsidR="00AE7A7E">
        <w:rPr>
          <w:rFonts w:ascii="Segoe UI Light" w:hAnsi="Segoe UI Light" w:cs="Segoe UI Light"/>
        </w:rPr>
        <w:t xml:space="preserve">минерально-химическая </w:t>
      </w:r>
      <w:r w:rsidR="00AE7A7E" w:rsidRPr="00AE7A7E">
        <w:rPr>
          <w:rFonts w:ascii="Segoe UI Light" w:hAnsi="Segoe UI Light" w:cs="Segoe UI Light"/>
        </w:rPr>
        <w:t xml:space="preserve">компания «ЕвроХим» реализует инвестиционный проект </w:t>
      </w:r>
      <w:r w:rsidR="00AE7A7E">
        <w:rPr>
          <w:rFonts w:ascii="Segoe UI Light" w:hAnsi="Segoe UI Light" w:cs="Segoe UI Light"/>
        </w:rPr>
        <w:t>по строительству</w:t>
      </w:r>
      <w:r w:rsidR="00AE7A7E" w:rsidRPr="00AE7A7E">
        <w:rPr>
          <w:rFonts w:ascii="Segoe UI Light" w:hAnsi="Segoe UI Light" w:cs="Segoe UI Light"/>
        </w:rPr>
        <w:t xml:space="preserve"> завода по производству аммиака, по завершению которого в 2018 году будет введено в эксплуатацию современное высокотехнологичное производство мощностью 1 </w:t>
      </w:r>
      <w:r w:rsidR="00AE7A7E">
        <w:rPr>
          <w:rFonts w:ascii="Segoe UI Light" w:hAnsi="Segoe UI Light" w:cs="Segoe UI Light"/>
        </w:rPr>
        <w:t>млн.</w:t>
      </w:r>
      <w:r w:rsidR="00AE7A7E" w:rsidRPr="00AE7A7E">
        <w:rPr>
          <w:rFonts w:ascii="Segoe UI Light" w:hAnsi="Segoe UI Light" w:cs="Segoe UI Light"/>
        </w:rPr>
        <w:t xml:space="preserve"> тонн аммиака в год. </w:t>
      </w:r>
      <w:r w:rsidR="00AE7A7E">
        <w:rPr>
          <w:rFonts w:ascii="Segoe UI Light" w:hAnsi="Segoe UI Light" w:cs="Segoe UI Light"/>
        </w:rPr>
        <w:t>Дальнейшее развитие производственной функции связано с повышением глубины переработки сырья, развитием парка поставщиков</w:t>
      </w:r>
      <w:r w:rsidR="00EC21FC">
        <w:rPr>
          <w:rFonts w:ascii="Segoe UI Light" w:hAnsi="Segoe UI Light" w:cs="Segoe UI Light"/>
        </w:rPr>
        <w:t xml:space="preserve">. Наличие морского порта, удобных коммуникационных коридоров и якорных инвесторов обеспечивают доступ к необходимому сырью, комплектующим и рынкам сбыта. </w:t>
      </w:r>
    </w:p>
    <w:p w:rsidR="00516F59" w:rsidRDefault="00EC21FC" w:rsidP="00516F59">
      <w:pPr>
        <w:spacing w:before="120" w:after="0" w:line="240" w:lineRule="auto"/>
        <w:jc w:val="both"/>
        <w:rPr>
          <w:rFonts w:ascii="Segoe UI Light" w:hAnsi="Segoe UI Light" w:cs="Segoe UI Light"/>
          <w:bCs/>
        </w:rPr>
      </w:pPr>
      <w:r w:rsidRPr="00EC21FC">
        <w:rPr>
          <w:rFonts w:ascii="Segoe UI Light" w:hAnsi="Segoe UI Light" w:cs="Segoe UI Light"/>
          <w:u w:val="single"/>
        </w:rPr>
        <w:t>2. Развитие логистических функций</w:t>
      </w:r>
      <w:r>
        <w:rPr>
          <w:rFonts w:ascii="Segoe UI Light" w:hAnsi="Segoe UI Light" w:cs="Segoe UI Light"/>
        </w:rPr>
        <w:t xml:space="preserve"> Кингисеппского муниципального района осуществляется благодаря диверсификации цепочки поставок и обработки грузов. </w:t>
      </w:r>
      <w:r w:rsidR="00516F59">
        <w:rPr>
          <w:rFonts w:ascii="Segoe UI Light" w:hAnsi="Segoe UI Light" w:cs="Segoe UI Light"/>
        </w:rPr>
        <w:t>Р</w:t>
      </w:r>
      <w:r w:rsidR="00516F59" w:rsidRPr="00516F59">
        <w:rPr>
          <w:rFonts w:ascii="Segoe UI Light" w:hAnsi="Segoe UI Light" w:cs="Segoe UI Light"/>
        </w:rPr>
        <w:t>азвитие мультимодальной составляющей</w:t>
      </w:r>
      <w:r w:rsidR="00516F59">
        <w:rPr>
          <w:rFonts w:ascii="Segoe UI Light" w:hAnsi="Segoe UI Light" w:cs="Segoe UI Light"/>
        </w:rPr>
        <w:t xml:space="preserve"> морского порта</w:t>
      </w:r>
      <w:r w:rsidR="00516F59" w:rsidRPr="00516F59">
        <w:rPr>
          <w:rFonts w:ascii="Segoe UI Light" w:hAnsi="Segoe UI Light" w:cs="Segoe UI Light"/>
        </w:rPr>
        <w:t xml:space="preserve"> </w:t>
      </w:r>
      <w:r w:rsidR="00DA197D">
        <w:rPr>
          <w:rFonts w:ascii="Segoe UI Light" w:hAnsi="Segoe UI Light" w:cs="Segoe UI Light"/>
        </w:rPr>
        <w:t>запланировано</w:t>
      </w:r>
      <w:r w:rsidR="00516F59" w:rsidRPr="00516F59">
        <w:rPr>
          <w:rFonts w:ascii="Segoe UI Light" w:hAnsi="Segoe UI Light" w:cs="Segoe UI Light"/>
        </w:rPr>
        <w:t xml:space="preserve"> </w:t>
      </w:r>
      <w:r w:rsidR="00516F59">
        <w:rPr>
          <w:rFonts w:ascii="Segoe UI Light" w:hAnsi="Segoe UI Light" w:cs="Segoe UI Light"/>
        </w:rPr>
        <w:t>к северо-востоку</w:t>
      </w:r>
      <w:r w:rsidR="00516F59" w:rsidRPr="00516F59">
        <w:rPr>
          <w:rFonts w:ascii="Segoe UI Light" w:hAnsi="Segoe UI Light" w:cs="Segoe UI Light"/>
        </w:rPr>
        <w:t xml:space="preserve"> от </w:t>
      </w:r>
      <w:r>
        <w:rPr>
          <w:rFonts w:ascii="Segoe UI Light" w:hAnsi="Segoe UI Light" w:cs="Segoe UI Light"/>
        </w:rPr>
        <w:t>него</w:t>
      </w:r>
      <w:r w:rsidR="00516F59" w:rsidRPr="00516F59">
        <w:rPr>
          <w:rFonts w:ascii="Segoe UI Light" w:hAnsi="Segoe UI Light" w:cs="Segoe UI Light"/>
        </w:rPr>
        <w:t xml:space="preserve"> на площади более 3 тысяч гектаров. В состав мультимодального комплекса войдут международный грузовой аэропорт, сухой порт (тыловой терминал МП Усть-Луга для временного хранения контейнерных грузов, накатной техники и других грузов в режиме таможенного хранения), промышленно-логистический комплекс, индустриальный парк, авиационные складской и таможенный терминалы, ветропарк (ветряная электростанция), а также жилой и рекреационный комплексы (проект одобрен </w:t>
      </w:r>
      <w:r w:rsidR="00516F59" w:rsidRPr="00516F59">
        <w:rPr>
          <w:rFonts w:ascii="Segoe UI Light" w:hAnsi="Segoe UI Light" w:cs="Segoe UI Light"/>
          <w:bCs/>
        </w:rPr>
        <w:t xml:space="preserve">Межведомственной комиссией по размещению производительных сил на территории Ленинградской области). </w:t>
      </w:r>
    </w:p>
    <w:p w:rsidR="007E4D53" w:rsidRDefault="00EC21FC" w:rsidP="00516F59">
      <w:pPr>
        <w:spacing w:before="120" w:after="0" w:line="240" w:lineRule="auto"/>
        <w:jc w:val="both"/>
        <w:rPr>
          <w:rFonts w:ascii="Segoe UI Light" w:hAnsi="Segoe UI Light" w:cs="Segoe UI Light"/>
          <w:bCs/>
        </w:rPr>
      </w:pPr>
      <w:r>
        <w:rPr>
          <w:rFonts w:ascii="Segoe UI Light" w:hAnsi="Segoe UI Light" w:cs="Segoe UI Light"/>
          <w:bCs/>
        </w:rPr>
        <w:t xml:space="preserve">В перспективе развитие логистических функций Кингисеппского муниципального района может быть усилено за счет создания </w:t>
      </w:r>
      <w:r w:rsidR="00516F59" w:rsidRPr="00516F59">
        <w:rPr>
          <w:rFonts w:ascii="Segoe UI Light" w:hAnsi="Segoe UI Light" w:cs="Segoe UI Light"/>
          <w:bCs/>
        </w:rPr>
        <w:t>тылового мультимодального логистического комплекса, организуемого на базе тран</w:t>
      </w:r>
      <w:r>
        <w:rPr>
          <w:rFonts w:ascii="Segoe UI Light" w:hAnsi="Segoe UI Light" w:cs="Segoe UI Light"/>
          <w:bCs/>
        </w:rPr>
        <w:t>зитной транспортной магистрали при условии роста грузопотоков по автодороге А-180 «Нарва» и строительства трассы по направлению Усть-Луга – Великий Новгород. Комплекс может включать в себя интермодальный терминал,</w:t>
      </w:r>
      <w:r w:rsidR="007E4D53">
        <w:rPr>
          <w:rFonts w:ascii="Segoe UI Light" w:hAnsi="Segoe UI Light" w:cs="Segoe UI Light"/>
          <w:bCs/>
        </w:rPr>
        <w:t xml:space="preserve"> таможенный пункт,</w:t>
      </w:r>
      <w:r>
        <w:rPr>
          <w:rFonts w:ascii="Segoe UI Light" w:hAnsi="Segoe UI Light" w:cs="Segoe UI Light"/>
          <w:bCs/>
        </w:rPr>
        <w:t xml:space="preserve"> склады, офисы, объекты инженерного обеспечения, технического обслуживания, элементы социальной инфраструктуры (гостиница, придорожный сервис</w:t>
      </w:r>
      <w:r w:rsidR="007E4D53">
        <w:rPr>
          <w:rFonts w:ascii="Segoe UI Light" w:hAnsi="Segoe UI Light" w:cs="Segoe UI Light"/>
          <w:bCs/>
        </w:rPr>
        <w:t>). Общая площадь объектов может достигать до 200 тыс. кв. м.</w:t>
      </w:r>
    </w:p>
    <w:p w:rsidR="005B6610" w:rsidRDefault="005B6610" w:rsidP="005B6610">
      <w:pPr>
        <w:spacing w:before="120" w:after="0" w:line="240" w:lineRule="auto"/>
        <w:jc w:val="both"/>
        <w:rPr>
          <w:rFonts w:ascii="Segoe UI Light" w:hAnsi="Segoe UI Light" w:cs="Segoe UI Light"/>
          <w:bCs/>
        </w:rPr>
      </w:pPr>
      <w:r w:rsidRPr="00C43181">
        <w:rPr>
          <w:rFonts w:ascii="Segoe UI Light" w:hAnsi="Segoe UI Light" w:cs="Segoe UI Light"/>
          <w:bCs/>
        </w:rPr>
        <w:t xml:space="preserve">Развитие терминально-логистического комплекса на территории </w:t>
      </w:r>
      <w:r w:rsidR="00C43181">
        <w:rPr>
          <w:rFonts w:ascii="Segoe UI Light" w:hAnsi="Segoe UI Light" w:cs="Segoe UI Light"/>
          <w:bCs/>
        </w:rPr>
        <w:t>г. Ивангорода</w:t>
      </w:r>
      <w:r w:rsidRPr="00C43181">
        <w:rPr>
          <w:rFonts w:ascii="Segoe UI Light" w:hAnsi="Segoe UI Light" w:cs="Segoe UI Light"/>
          <w:bCs/>
        </w:rPr>
        <w:t xml:space="preserve"> предусмотрено </w:t>
      </w:r>
      <w:r w:rsidR="00C43181" w:rsidRPr="00C43181">
        <w:rPr>
          <w:rFonts w:ascii="Segoe UI Light" w:hAnsi="Segoe UI Light" w:cs="Segoe UI Light"/>
          <w:bCs/>
        </w:rPr>
        <w:t xml:space="preserve">генеральным планом муниципального образования </w:t>
      </w:r>
      <w:r w:rsidR="00C43181">
        <w:rPr>
          <w:rFonts w:ascii="Segoe UI Light" w:hAnsi="Segoe UI Light" w:cs="Segoe UI Light"/>
          <w:bCs/>
        </w:rPr>
        <w:t xml:space="preserve">(утвержден </w:t>
      </w:r>
      <w:r w:rsidRPr="00C43181">
        <w:rPr>
          <w:rFonts w:ascii="Segoe UI Light" w:hAnsi="Segoe UI Light" w:cs="Segoe UI Light"/>
          <w:bCs/>
        </w:rPr>
        <w:t>решением Совета депутатов МО «Кингисеппский муниципальный район» № 112 от 23.11.2011 г.</w:t>
      </w:r>
      <w:r w:rsidR="00C43181" w:rsidRPr="00C43181">
        <w:rPr>
          <w:rFonts w:ascii="Segoe UI Light" w:hAnsi="Segoe UI Light" w:cs="Segoe UI Light"/>
          <w:bCs/>
        </w:rPr>
        <w:t>)</w:t>
      </w:r>
      <w:r w:rsidRPr="00C43181">
        <w:rPr>
          <w:rFonts w:ascii="Segoe UI Light" w:hAnsi="Segoe UI Light" w:cs="Segoe UI Light"/>
          <w:bCs/>
        </w:rPr>
        <w:t xml:space="preserve"> </w:t>
      </w:r>
    </w:p>
    <w:p w:rsidR="007E4D53" w:rsidRDefault="007E4D53" w:rsidP="00516F59">
      <w:pPr>
        <w:spacing w:before="120" w:after="0" w:line="240" w:lineRule="auto"/>
        <w:jc w:val="both"/>
        <w:rPr>
          <w:rFonts w:ascii="Segoe UI Light" w:hAnsi="Segoe UI Light" w:cs="Segoe UI Light"/>
          <w:bCs/>
        </w:rPr>
      </w:pPr>
      <w:r w:rsidRPr="00406DA9">
        <w:rPr>
          <w:rFonts w:ascii="Segoe UI Light" w:hAnsi="Segoe UI Light" w:cs="Segoe UI Light"/>
          <w:bCs/>
          <w:u w:val="single"/>
        </w:rPr>
        <w:t xml:space="preserve">3. Развитие малых и средних производственных </w:t>
      </w:r>
      <w:r w:rsidR="00D63233">
        <w:rPr>
          <w:rFonts w:ascii="Segoe UI Light" w:hAnsi="Segoe UI Light" w:cs="Segoe UI Light"/>
          <w:bCs/>
          <w:u w:val="single"/>
        </w:rPr>
        <w:t xml:space="preserve">и складских </w:t>
      </w:r>
      <w:r w:rsidRPr="00406DA9">
        <w:rPr>
          <w:rFonts w:ascii="Segoe UI Light" w:hAnsi="Segoe UI Light" w:cs="Segoe UI Light"/>
          <w:bCs/>
          <w:u w:val="single"/>
        </w:rPr>
        <w:t>предприятий</w:t>
      </w:r>
      <w:r w:rsidR="00D63233">
        <w:rPr>
          <w:rFonts w:ascii="Segoe UI Light" w:hAnsi="Segoe UI Light" w:cs="Segoe UI Light"/>
          <w:bCs/>
        </w:rPr>
        <w:t xml:space="preserve"> опирается на потребности регионального рынка и представлено, преимущественно, предприятиями по производству стройматериалов, пищевой промышленности. Получил развитие кластер автокомпонентов. Перспективное развитие малых и средних производственных и складских предприятий связано со следующими инвестиционными площадками: </w:t>
      </w:r>
    </w:p>
    <w:p w:rsidR="007E4D53" w:rsidRPr="00406DA9" w:rsidRDefault="007E4D53" w:rsidP="00406DA9">
      <w:pPr>
        <w:pStyle w:val="a5"/>
        <w:numPr>
          <w:ilvl w:val="0"/>
          <w:numId w:val="3"/>
        </w:numPr>
        <w:spacing w:before="120" w:after="0" w:line="240" w:lineRule="auto"/>
        <w:jc w:val="both"/>
        <w:rPr>
          <w:rFonts w:ascii="Segoe UI Light" w:hAnsi="Segoe UI Light" w:cs="Segoe UI Light"/>
        </w:rPr>
      </w:pPr>
      <w:r w:rsidRPr="00406DA9">
        <w:rPr>
          <w:rFonts w:ascii="Segoe UI Light" w:hAnsi="Segoe UI Light" w:cs="Segoe UI Light"/>
        </w:rPr>
        <w:t>ПЛЦ «Алексеевка» (Опольевское сельское поселение, вблизи деревни Коммунар)</w:t>
      </w:r>
    </w:p>
    <w:p w:rsidR="007E4D53" w:rsidRPr="00406DA9" w:rsidRDefault="007E4D53" w:rsidP="00406DA9">
      <w:pPr>
        <w:pStyle w:val="a5"/>
        <w:numPr>
          <w:ilvl w:val="0"/>
          <w:numId w:val="3"/>
        </w:numPr>
        <w:spacing w:before="120" w:after="0" w:line="240" w:lineRule="auto"/>
        <w:jc w:val="both"/>
        <w:rPr>
          <w:rFonts w:ascii="Segoe UI Light" w:hAnsi="Segoe UI Light" w:cs="Segoe UI Light"/>
        </w:rPr>
      </w:pPr>
      <w:r w:rsidRPr="00406DA9">
        <w:rPr>
          <w:rFonts w:ascii="Segoe UI Light" w:hAnsi="Segoe UI Light" w:cs="Segoe UI Light"/>
        </w:rPr>
        <w:t>Восточная промзона (город Кингисепп);</w:t>
      </w:r>
    </w:p>
    <w:p w:rsidR="007E4D53" w:rsidRPr="00406DA9" w:rsidRDefault="007E4D53" w:rsidP="00406DA9">
      <w:pPr>
        <w:pStyle w:val="a5"/>
        <w:numPr>
          <w:ilvl w:val="0"/>
          <w:numId w:val="3"/>
        </w:numPr>
        <w:spacing w:before="120" w:after="0" w:line="240" w:lineRule="auto"/>
        <w:jc w:val="both"/>
        <w:rPr>
          <w:rFonts w:ascii="Segoe UI Light" w:hAnsi="Segoe UI Light" w:cs="Segoe UI Light"/>
        </w:rPr>
      </w:pPr>
      <w:r w:rsidRPr="00406DA9">
        <w:rPr>
          <w:rFonts w:ascii="Segoe UI Light" w:hAnsi="Segoe UI Light" w:cs="Segoe UI Light"/>
        </w:rPr>
        <w:t>Южная промзона. (город Ивангород);</w:t>
      </w:r>
    </w:p>
    <w:p w:rsidR="007E4D53" w:rsidRPr="00406DA9" w:rsidRDefault="007E4D53" w:rsidP="00406DA9">
      <w:pPr>
        <w:pStyle w:val="a5"/>
        <w:numPr>
          <w:ilvl w:val="0"/>
          <w:numId w:val="3"/>
        </w:numPr>
        <w:spacing w:before="120" w:after="0" w:line="240" w:lineRule="auto"/>
        <w:jc w:val="both"/>
        <w:rPr>
          <w:rFonts w:ascii="Segoe UI Light" w:hAnsi="Segoe UI Light" w:cs="Segoe UI Light"/>
        </w:rPr>
      </w:pPr>
      <w:r w:rsidRPr="00406DA9">
        <w:rPr>
          <w:rFonts w:ascii="Segoe UI Light" w:hAnsi="Segoe UI Light" w:cs="Segoe UI Light"/>
        </w:rPr>
        <w:t>Ивангород. Южная. Промплощадка № 1</w:t>
      </w:r>
      <w:r w:rsidR="00D63233">
        <w:rPr>
          <w:rFonts w:ascii="Segoe UI Light" w:hAnsi="Segoe UI Light" w:cs="Segoe UI Light"/>
        </w:rPr>
        <w:t>, № 2</w:t>
      </w:r>
      <w:r w:rsidRPr="00406DA9">
        <w:rPr>
          <w:rFonts w:ascii="Segoe UI Light" w:hAnsi="Segoe UI Light" w:cs="Segoe UI Light"/>
        </w:rPr>
        <w:t xml:space="preserve"> (город Ивангород);</w:t>
      </w:r>
    </w:p>
    <w:p w:rsidR="007E4D53" w:rsidRPr="00406DA9" w:rsidRDefault="007E4D53" w:rsidP="00406DA9">
      <w:pPr>
        <w:pStyle w:val="a5"/>
        <w:numPr>
          <w:ilvl w:val="0"/>
          <w:numId w:val="3"/>
        </w:numPr>
        <w:spacing w:before="120" w:after="0" w:line="240" w:lineRule="auto"/>
        <w:jc w:val="both"/>
        <w:rPr>
          <w:rFonts w:ascii="Segoe UI Light" w:hAnsi="Segoe UI Light" w:cs="Segoe UI Light"/>
        </w:rPr>
      </w:pPr>
      <w:r w:rsidRPr="00406DA9">
        <w:rPr>
          <w:rFonts w:ascii="Segoe UI Light" w:hAnsi="Segoe UI Light" w:cs="Segoe UI Light"/>
        </w:rPr>
        <w:t>Промплощадка Фосфорит (Большелуцкое сельское поселение);</w:t>
      </w:r>
    </w:p>
    <w:p w:rsidR="007E4D53" w:rsidRPr="00406DA9" w:rsidRDefault="007E4D53" w:rsidP="00406DA9">
      <w:pPr>
        <w:pStyle w:val="a5"/>
        <w:numPr>
          <w:ilvl w:val="0"/>
          <w:numId w:val="3"/>
        </w:numPr>
        <w:spacing w:before="120" w:after="0" w:line="240" w:lineRule="auto"/>
        <w:jc w:val="both"/>
        <w:rPr>
          <w:rFonts w:ascii="Segoe UI Light" w:hAnsi="Segoe UI Light" w:cs="Segoe UI Light"/>
        </w:rPr>
      </w:pPr>
      <w:r w:rsidRPr="00406DA9">
        <w:rPr>
          <w:rFonts w:ascii="Segoe UI Light" w:hAnsi="Segoe UI Light" w:cs="Segoe UI Light"/>
        </w:rPr>
        <w:t>Земельный участок в деревне Березняки (Котельское сельское поселение);</w:t>
      </w:r>
    </w:p>
    <w:p w:rsidR="007E4D53" w:rsidRPr="00406DA9" w:rsidRDefault="007E4D53" w:rsidP="00406DA9">
      <w:pPr>
        <w:pStyle w:val="a5"/>
        <w:numPr>
          <w:ilvl w:val="0"/>
          <w:numId w:val="3"/>
        </w:numPr>
        <w:spacing w:before="120" w:after="0" w:line="240" w:lineRule="auto"/>
        <w:jc w:val="both"/>
        <w:rPr>
          <w:rFonts w:ascii="Segoe UI Light" w:hAnsi="Segoe UI Light" w:cs="Segoe UI Light"/>
        </w:rPr>
      </w:pPr>
      <w:r w:rsidRPr="00406DA9">
        <w:rPr>
          <w:rFonts w:ascii="Segoe UI Light" w:hAnsi="Segoe UI Light" w:cs="Segoe UI Light"/>
        </w:rPr>
        <w:t>Земельный участок в деревне Елизаветино (Котельское сельское поселение);</w:t>
      </w:r>
    </w:p>
    <w:p w:rsidR="007E4D53" w:rsidRPr="00406DA9" w:rsidRDefault="007E4D53" w:rsidP="00406DA9">
      <w:pPr>
        <w:pStyle w:val="a5"/>
        <w:numPr>
          <w:ilvl w:val="0"/>
          <w:numId w:val="3"/>
        </w:numPr>
        <w:spacing w:before="120" w:after="0" w:line="240" w:lineRule="auto"/>
        <w:jc w:val="both"/>
        <w:rPr>
          <w:rFonts w:ascii="Segoe UI Light" w:hAnsi="Segoe UI Light" w:cs="Segoe UI Light"/>
        </w:rPr>
      </w:pPr>
      <w:r w:rsidRPr="00406DA9">
        <w:rPr>
          <w:rFonts w:ascii="Segoe UI Light" w:hAnsi="Segoe UI Light" w:cs="Segoe UI Light"/>
        </w:rPr>
        <w:t>Земельный участок в деревне Маттия (Котельское сельское поселение, деревня Маттия);</w:t>
      </w:r>
    </w:p>
    <w:p w:rsidR="007E4D53" w:rsidRPr="00406DA9" w:rsidRDefault="007E4D53" w:rsidP="00406DA9">
      <w:pPr>
        <w:pStyle w:val="a5"/>
        <w:numPr>
          <w:ilvl w:val="0"/>
          <w:numId w:val="3"/>
        </w:numPr>
        <w:spacing w:before="120" w:after="0" w:line="240" w:lineRule="auto"/>
        <w:jc w:val="both"/>
        <w:rPr>
          <w:rFonts w:ascii="Segoe UI Light" w:hAnsi="Segoe UI Light" w:cs="Segoe UI Light"/>
        </w:rPr>
      </w:pPr>
      <w:r w:rsidRPr="00406DA9">
        <w:rPr>
          <w:rFonts w:ascii="Segoe UI Light" w:hAnsi="Segoe UI Light" w:cs="Segoe UI Light"/>
        </w:rPr>
        <w:t>Цех БВЦ (город Ивангород, ул. Лесная, 15);</w:t>
      </w:r>
    </w:p>
    <w:p w:rsidR="007E4D53" w:rsidRPr="00406DA9" w:rsidRDefault="007E4D53" w:rsidP="00406DA9">
      <w:pPr>
        <w:pStyle w:val="a5"/>
        <w:numPr>
          <w:ilvl w:val="0"/>
          <w:numId w:val="3"/>
        </w:numPr>
        <w:spacing w:before="120" w:after="0" w:line="240" w:lineRule="auto"/>
        <w:jc w:val="both"/>
        <w:rPr>
          <w:rFonts w:ascii="Segoe UI Light" w:hAnsi="Segoe UI Light" w:cs="Segoe UI Light"/>
        </w:rPr>
      </w:pPr>
      <w:r w:rsidRPr="00406DA9">
        <w:rPr>
          <w:rFonts w:ascii="Segoe UI Light" w:hAnsi="Segoe UI Light" w:cs="Segoe UI Light"/>
        </w:rPr>
        <w:t>Территория завода КВОиТ (город Ивангород, ул. Вокзальная, 4А);</w:t>
      </w:r>
    </w:p>
    <w:p w:rsidR="007E4D53" w:rsidRPr="00406DA9" w:rsidRDefault="007E4D53" w:rsidP="00406DA9">
      <w:pPr>
        <w:pStyle w:val="a5"/>
        <w:numPr>
          <w:ilvl w:val="0"/>
          <w:numId w:val="3"/>
        </w:numPr>
        <w:spacing w:before="120" w:after="0" w:line="240" w:lineRule="auto"/>
        <w:jc w:val="both"/>
        <w:rPr>
          <w:rFonts w:ascii="Segoe UI Light" w:hAnsi="Segoe UI Light" w:cs="Segoe UI Light"/>
        </w:rPr>
      </w:pPr>
      <w:r w:rsidRPr="00406DA9">
        <w:rPr>
          <w:rFonts w:ascii="Segoe UI Light" w:hAnsi="Segoe UI Light" w:cs="Segoe UI Light"/>
        </w:rPr>
        <w:t xml:space="preserve">Промзона Березняки (Котельское сельское поселение, </w:t>
      </w:r>
      <w:r w:rsidR="00D63233">
        <w:rPr>
          <w:rFonts w:ascii="Segoe UI Light" w:hAnsi="Segoe UI Light" w:cs="Segoe UI Light"/>
        </w:rPr>
        <w:t>деревня</w:t>
      </w:r>
      <w:r w:rsidRPr="00406DA9">
        <w:rPr>
          <w:rFonts w:ascii="Segoe UI Light" w:hAnsi="Segoe UI Light" w:cs="Segoe UI Light"/>
        </w:rPr>
        <w:t xml:space="preserve"> Большие Валговицы);</w:t>
      </w:r>
    </w:p>
    <w:p w:rsidR="007E4D53" w:rsidRPr="00406DA9" w:rsidRDefault="007E4D53" w:rsidP="00406DA9">
      <w:pPr>
        <w:pStyle w:val="a5"/>
        <w:numPr>
          <w:ilvl w:val="0"/>
          <w:numId w:val="3"/>
        </w:numPr>
        <w:spacing w:before="120" w:after="0" w:line="240" w:lineRule="auto"/>
        <w:jc w:val="both"/>
        <w:rPr>
          <w:rFonts w:ascii="Segoe UI Light" w:hAnsi="Segoe UI Light" w:cs="Segoe UI Light"/>
        </w:rPr>
      </w:pPr>
      <w:r w:rsidRPr="00406DA9">
        <w:rPr>
          <w:rFonts w:ascii="Segoe UI Light" w:hAnsi="Segoe UI Light" w:cs="Segoe UI Light"/>
        </w:rPr>
        <w:t>Земельный участок в поселке Котлы № 1</w:t>
      </w:r>
      <w:r w:rsidR="000747EE">
        <w:rPr>
          <w:rFonts w:ascii="Segoe UI Light" w:hAnsi="Segoe UI Light" w:cs="Segoe UI Light"/>
        </w:rPr>
        <w:t>, № 2</w:t>
      </w:r>
      <w:r w:rsidR="00406DA9">
        <w:rPr>
          <w:rFonts w:ascii="Segoe UI Light" w:hAnsi="Segoe UI Light" w:cs="Segoe UI Light"/>
        </w:rPr>
        <w:t xml:space="preserve"> (Котельское сельское поселение</w:t>
      </w:r>
      <w:r w:rsidRPr="00406DA9">
        <w:rPr>
          <w:rFonts w:ascii="Segoe UI Light" w:hAnsi="Segoe UI Light" w:cs="Segoe UI Light"/>
        </w:rPr>
        <w:t>);</w:t>
      </w:r>
    </w:p>
    <w:p w:rsidR="00516F59" w:rsidRDefault="007E4D53" w:rsidP="00516F59">
      <w:pPr>
        <w:spacing w:before="120" w:after="0" w:line="240" w:lineRule="auto"/>
        <w:jc w:val="both"/>
        <w:rPr>
          <w:rFonts w:ascii="Segoe UI Light" w:hAnsi="Segoe UI Light" w:cs="Segoe UI Light"/>
          <w:bCs/>
        </w:rPr>
      </w:pPr>
      <w:r>
        <w:rPr>
          <w:rFonts w:ascii="Segoe UI Light" w:hAnsi="Segoe UI Light" w:cs="Segoe UI Light"/>
          <w:bCs/>
        </w:rPr>
        <w:lastRenderedPageBreak/>
        <w:t xml:space="preserve">Реализация указанных проектов развития позволит </w:t>
      </w:r>
      <w:r w:rsidR="001F2313">
        <w:rPr>
          <w:rFonts w:ascii="Segoe UI Light" w:hAnsi="Segoe UI Light" w:cs="Segoe UI Light"/>
          <w:bCs/>
        </w:rPr>
        <w:t>создать до 2030 года порядка 4-5</w:t>
      </w:r>
      <w:r>
        <w:rPr>
          <w:rFonts w:ascii="Segoe UI Light" w:hAnsi="Segoe UI Light" w:cs="Segoe UI Light"/>
          <w:bCs/>
        </w:rPr>
        <w:t xml:space="preserve"> тыс. рабочих мест в рамках базового сценария социально-экономического развития Кингисеппского муниципального района.  </w:t>
      </w:r>
    </w:p>
    <w:p w:rsidR="00D63233" w:rsidRDefault="00495EBA" w:rsidP="00A05CE3">
      <w:pPr>
        <w:spacing w:before="120" w:after="0" w:line="240" w:lineRule="auto"/>
        <w:jc w:val="center"/>
        <w:rPr>
          <w:rFonts w:ascii="Segoe UI Light" w:hAnsi="Segoe UI Light" w:cs="Segoe UI Light"/>
          <w:bCs/>
        </w:rPr>
      </w:pPr>
      <w:r w:rsidRPr="00EA5F78">
        <w:rPr>
          <w:noProof/>
          <w:lang w:eastAsia="ru-RU"/>
        </w:rPr>
        <w:drawing>
          <wp:inline distT="0" distB="0" distL="0" distR="0">
            <wp:extent cx="5124450" cy="6505575"/>
            <wp:effectExtent l="0" t="0" r="0" b="0"/>
            <wp:docPr id="2" name="Рисунок 1" descr="C:\Users\Alexander Kholodnov\AppData\Local\Microsoft\Windows\Temporary Internet Files\Content.Word\Инвесторы_проек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Alexander Kholodnov\AppData\Local\Microsoft\Windows\Temporary Internet Files\Content.Word\Инвесторы_проект.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24450" cy="6505575"/>
                    </a:xfrm>
                    <a:prstGeom prst="rect">
                      <a:avLst/>
                    </a:prstGeom>
                    <a:noFill/>
                    <a:ln>
                      <a:noFill/>
                    </a:ln>
                  </pic:spPr>
                </pic:pic>
              </a:graphicData>
            </a:graphic>
          </wp:inline>
        </w:drawing>
      </w:r>
    </w:p>
    <w:p w:rsidR="00406DA9" w:rsidRPr="00516F59" w:rsidRDefault="00610B1D" w:rsidP="00A05CE3">
      <w:pPr>
        <w:spacing w:before="120" w:after="0" w:line="240" w:lineRule="auto"/>
        <w:jc w:val="right"/>
        <w:rPr>
          <w:rFonts w:ascii="Segoe UI Light" w:hAnsi="Segoe UI Light" w:cs="Segoe UI Light"/>
          <w:bCs/>
        </w:rPr>
      </w:pPr>
      <w:r>
        <w:rPr>
          <w:rFonts w:ascii="Segoe UI Light" w:hAnsi="Segoe UI Light" w:cs="Segoe UI Light"/>
          <w:bCs/>
        </w:rPr>
        <w:t xml:space="preserve">Рис. 2-1. </w:t>
      </w:r>
      <w:r w:rsidR="007716FE">
        <w:rPr>
          <w:rFonts w:ascii="Segoe UI Light" w:hAnsi="Segoe UI Light" w:cs="Segoe UI Light"/>
          <w:bCs/>
        </w:rPr>
        <w:t xml:space="preserve">Пространственные приоритеты развития </w:t>
      </w:r>
      <w:r w:rsidR="00A05CE3">
        <w:rPr>
          <w:rFonts w:ascii="Segoe UI Light" w:hAnsi="Segoe UI Light" w:cs="Segoe UI Light"/>
          <w:bCs/>
        </w:rPr>
        <w:t>инвестиционных площадок</w:t>
      </w:r>
      <w:r w:rsidR="007716FE">
        <w:rPr>
          <w:rFonts w:ascii="Segoe UI Light" w:hAnsi="Segoe UI Light" w:cs="Segoe UI Light"/>
          <w:bCs/>
        </w:rPr>
        <w:t xml:space="preserve">. </w:t>
      </w:r>
    </w:p>
    <w:p w:rsidR="00A92704" w:rsidRPr="00A92704" w:rsidRDefault="009207A2" w:rsidP="00A92704">
      <w:pPr>
        <w:spacing w:before="120" w:after="0" w:line="240" w:lineRule="auto"/>
        <w:jc w:val="both"/>
        <w:rPr>
          <w:rFonts w:ascii="Segoe UI Light" w:hAnsi="Segoe UI Light" w:cs="Segoe UI Light"/>
          <w:b/>
        </w:rPr>
      </w:pPr>
      <w:r>
        <w:rPr>
          <w:rFonts w:ascii="Segoe UI Light" w:hAnsi="Segoe UI Light" w:cs="Segoe UI Light"/>
          <w:b/>
        </w:rPr>
        <w:t>Мероприятия по реализации</w:t>
      </w:r>
    </w:p>
    <w:p w:rsidR="00A92704" w:rsidRPr="00A92704" w:rsidRDefault="00A92704" w:rsidP="00734DA3">
      <w:pPr>
        <w:pStyle w:val="a5"/>
        <w:numPr>
          <w:ilvl w:val="0"/>
          <w:numId w:val="5"/>
        </w:numPr>
        <w:spacing w:before="120" w:after="0" w:line="240" w:lineRule="auto"/>
        <w:jc w:val="both"/>
        <w:rPr>
          <w:rFonts w:ascii="Segoe UI Light" w:hAnsi="Segoe UI Light" w:cs="Segoe UI Light"/>
        </w:rPr>
      </w:pPr>
      <w:r w:rsidRPr="00A92704">
        <w:rPr>
          <w:rFonts w:ascii="Segoe UI Light" w:hAnsi="Segoe UI Light" w:cs="Segoe UI Light"/>
        </w:rPr>
        <w:t xml:space="preserve">Реализация инвестиционной политики, согласованной с исполнительными органами государственной власти Ленинградской области, в части развития и инфраструктурного обеспечения перспективных площадок на привлекательных для инвесторов условиях; </w:t>
      </w:r>
    </w:p>
    <w:p w:rsidR="000747EE" w:rsidRPr="00A92704" w:rsidRDefault="000747EE" w:rsidP="00734DA3">
      <w:pPr>
        <w:pStyle w:val="a5"/>
        <w:numPr>
          <w:ilvl w:val="0"/>
          <w:numId w:val="5"/>
        </w:numPr>
        <w:spacing w:before="120" w:after="0" w:line="240" w:lineRule="auto"/>
        <w:jc w:val="both"/>
        <w:rPr>
          <w:rFonts w:ascii="Segoe UI Light" w:hAnsi="Segoe UI Light" w:cs="Segoe UI Light"/>
        </w:rPr>
      </w:pPr>
      <w:r w:rsidRPr="00A92704">
        <w:rPr>
          <w:rFonts w:ascii="Segoe UI Light" w:hAnsi="Segoe UI Light" w:cs="Segoe UI Light"/>
        </w:rPr>
        <w:t>Стимулирование развития малого и среднего бизнеса (привлечение местных подрядчиков и поставщиков к реализации стратегических проектов), создание новых рабочих мест;</w:t>
      </w:r>
    </w:p>
    <w:p w:rsidR="000747EE" w:rsidRPr="00A92704" w:rsidRDefault="000747EE" w:rsidP="00734DA3">
      <w:pPr>
        <w:pStyle w:val="a5"/>
        <w:numPr>
          <w:ilvl w:val="0"/>
          <w:numId w:val="5"/>
        </w:numPr>
        <w:spacing w:before="120" w:after="0" w:line="240" w:lineRule="auto"/>
        <w:jc w:val="both"/>
        <w:rPr>
          <w:rFonts w:ascii="Segoe UI Light" w:hAnsi="Segoe UI Light" w:cs="Segoe UI Light"/>
        </w:rPr>
      </w:pPr>
      <w:r w:rsidRPr="00A92704">
        <w:rPr>
          <w:rFonts w:ascii="Segoe UI Light" w:hAnsi="Segoe UI Light" w:cs="Segoe UI Light"/>
        </w:rPr>
        <w:t>Создание конкурентоспособной среды для привлекаемых сотрудников крупных проектов (задачи по развитию жилого фонда, социальной, инженерной, транспортной инфраструктуры, благоустройству населенных пунктов);</w:t>
      </w:r>
    </w:p>
    <w:p w:rsidR="002A2FB2" w:rsidRPr="00A92704" w:rsidRDefault="000747EE" w:rsidP="00734DA3">
      <w:pPr>
        <w:pStyle w:val="a5"/>
        <w:numPr>
          <w:ilvl w:val="0"/>
          <w:numId w:val="5"/>
        </w:numPr>
        <w:spacing w:before="120" w:after="0" w:line="240" w:lineRule="auto"/>
        <w:jc w:val="both"/>
        <w:rPr>
          <w:rFonts w:ascii="Segoe UI Light" w:hAnsi="Segoe UI Light" w:cs="Segoe UI Light"/>
        </w:rPr>
      </w:pPr>
      <w:r w:rsidRPr="00A92704">
        <w:rPr>
          <w:rFonts w:ascii="Segoe UI Light" w:hAnsi="Segoe UI Light" w:cs="Segoe UI Light"/>
        </w:rPr>
        <w:lastRenderedPageBreak/>
        <w:t>Привлечение крупных инвесторов к модернизации инфраструктуры и реализации социально значимых проектов на территории Кингисеппского муниципального района.</w:t>
      </w:r>
      <w:r w:rsidR="00A92704" w:rsidRPr="00A92704">
        <w:rPr>
          <w:rFonts w:ascii="Segoe UI Light" w:hAnsi="Segoe UI Light" w:cs="Segoe UI Light"/>
        </w:rPr>
        <w:t xml:space="preserve"> </w:t>
      </w:r>
    </w:p>
    <w:p w:rsidR="008D1F21" w:rsidRPr="008D1F21" w:rsidRDefault="008D1F21" w:rsidP="00734DA3">
      <w:pPr>
        <w:pStyle w:val="3"/>
        <w:numPr>
          <w:ilvl w:val="0"/>
          <w:numId w:val="15"/>
        </w:numPr>
        <w:spacing w:before="120"/>
        <w:ind w:left="426"/>
        <w:rPr>
          <w:rStyle w:val="40"/>
          <w:rFonts w:ascii="Segoe UI Light" w:hAnsi="Segoe UI Light" w:cs="Segoe UI Light"/>
          <w:b/>
          <w:i w:val="0"/>
          <w:color w:val="auto"/>
          <w:sz w:val="22"/>
        </w:rPr>
      </w:pPr>
      <w:bookmarkStart w:id="24" w:name="_Toc491934805"/>
      <w:r w:rsidRPr="008D1F21">
        <w:rPr>
          <w:rStyle w:val="40"/>
          <w:rFonts w:ascii="Segoe UI Light" w:hAnsi="Segoe UI Light" w:cs="Segoe UI Light"/>
          <w:b/>
          <w:i w:val="0"/>
          <w:color w:val="auto"/>
          <w:sz w:val="22"/>
        </w:rPr>
        <w:t>Развитие агропромышленного</w:t>
      </w:r>
      <w:r w:rsidR="004D2E20" w:rsidRPr="008D1F21">
        <w:rPr>
          <w:rStyle w:val="40"/>
          <w:rFonts w:ascii="Segoe UI Light" w:hAnsi="Segoe UI Light" w:cs="Segoe UI Light"/>
          <w:b/>
          <w:i w:val="0"/>
          <w:color w:val="auto"/>
          <w:sz w:val="22"/>
        </w:rPr>
        <w:t xml:space="preserve"> комплекс</w:t>
      </w:r>
      <w:r w:rsidRPr="008D1F21">
        <w:rPr>
          <w:rStyle w:val="40"/>
          <w:rFonts w:ascii="Segoe UI Light" w:hAnsi="Segoe UI Light" w:cs="Segoe UI Light"/>
          <w:b/>
          <w:i w:val="0"/>
          <w:color w:val="auto"/>
          <w:sz w:val="22"/>
        </w:rPr>
        <w:t>а</w:t>
      </w:r>
      <w:bookmarkEnd w:id="24"/>
      <w:r w:rsidR="004D2E20" w:rsidRPr="008D1F21">
        <w:rPr>
          <w:rStyle w:val="40"/>
          <w:rFonts w:ascii="Segoe UI Light" w:hAnsi="Segoe UI Light" w:cs="Segoe UI Light"/>
          <w:b/>
          <w:i w:val="0"/>
          <w:color w:val="auto"/>
          <w:sz w:val="22"/>
        </w:rPr>
        <w:t xml:space="preserve"> </w:t>
      </w:r>
    </w:p>
    <w:p w:rsidR="00D64336" w:rsidRPr="00D4712F" w:rsidRDefault="00A92704" w:rsidP="00D4712F">
      <w:pPr>
        <w:spacing w:before="120" w:after="120"/>
        <w:jc w:val="both"/>
        <w:rPr>
          <w:rFonts w:ascii="Segoe UI Light" w:hAnsi="Segoe UI Light" w:cs="Segoe UI Light"/>
        </w:rPr>
      </w:pPr>
      <w:r w:rsidRPr="00A92704">
        <w:rPr>
          <w:rFonts w:ascii="Segoe UI Light" w:hAnsi="Segoe UI Light" w:cs="Segoe UI Light"/>
          <w:b/>
        </w:rPr>
        <w:t>Стратегические предпосылки</w:t>
      </w:r>
      <w:r>
        <w:rPr>
          <w:rFonts w:ascii="Segoe UI Light" w:hAnsi="Segoe UI Light" w:cs="Segoe UI Light"/>
        </w:rPr>
        <w:t xml:space="preserve">. </w:t>
      </w:r>
      <w:r w:rsidR="00D4712F">
        <w:rPr>
          <w:rFonts w:ascii="Segoe UI Light" w:hAnsi="Segoe UI Light" w:cs="Segoe UI Light"/>
        </w:rPr>
        <w:t>Агропромышленный комплекс специализируется на молочном животноводстве. На территории района действует 6 сельскохозяйственных предприятий, 38 крестьянских (фермерских) хозяйств и около 16 тыс. личных подсобных хозяйств. Основные направления р</w:t>
      </w:r>
      <w:r w:rsidR="00D4712F">
        <w:rPr>
          <w:rFonts w:ascii="Segoe UI Light" w:hAnsi="Segoe UI Light" w:cs="Segoe UI Light"/>
          <w:bCs/>
        </w:rPr>
        <w:t xml:space="preserve">астениеводства: </w:t>
      </w:r>
      <w:r w:rsidR="00D64336" w:rsidRPr="00D4712F">
        <w:rPr>
          <w:rFonts w:ascii="Segoe UI Light" w:hAnsi="Segoe UI Light" w:cs="Segoe UI Light"/>
          <w:bCs/>
        </w:rPr>
        <w:t xml:space="preserve">выращивание зерновых, картофеля и кормов для </w:t>
      </w:r>
      <w:r w:rsidR="00D64336" w:rsidRPr="0082228B">
        <w:rPr>
          <w:rFonts w:ascii="Segoe UI Light" w:hAnsi="Segoe UI Light" w:cs="Segoe UI Light"/>
        </w:rPr>
        <w:t>сельскохозяйственных животных</w:t>
      </w:r>
      <w:r w:rsidR="00D4712F" w:rsidRPr="0082228B">
        <w:rPr>
          <w:rFonts w:ascii="Segoe UI Light" w:hAnsi="Segoe UI Light" w:cs="Segoe UI Light"/>
        </w:rPr>
        <w:t xml:space="preserve">. </w:t>
      </w:r>
      <w:r w:rsidR="00D64336" w:rsidRPr="0082228B">
        <w:rPr>
          <w:rFonts w:ascii="Segoe UI Light" w:hAnsi="Segoe UI Light" w:cs="Segoe UI Light"/>
        </w:rPr>
        <w:t xml:space="preserve"> </w:t>
      </w:r>
      <w:r w:rsidR="00D4712F" w:rsidRPr="0082228B">
        <w:rPr>
          <w:rFonts w:ascii="Segoe UI Light" w:hAnsi="Segoe UI Light" w:cs="Segoe UI Light"/>
        </w:rPr>
        <w:t xml:space="preserve">Ключевые </w:t>
      </w:r>
      <w:r w:rsidR="0082228B">
        <w:rPr>
          <w:rFonts w:ascii="Segoe UI Light" w:hAnsi="Segoe UI Light" w:cs="Segoe UI Light"/>
        </w:rPr>
        <w:t>производители</w:t>
      </w:r>
      <w:r w:rsidR="00D4712F" w:rsidRPr="0082228B">
        <w:rPr>
          <w:rFonts w:ascii="Segoe UI Light" w:hAnsi="Segoe UI Light" w:cs="Segoe UI Light"/>
        </w:rPr>
        <w:t>: АО «Племзавод Агро-Балт»</w:t>
      </w:r>
      <w:r w:rsidR="0082228B" w:rsidRPr="0082228B">
        <w:rPr>
          <w:rFonts w:ascii="Segoe UI Light" w:hAnsi="Segoe UI Light" w:cs="Segoe UI Light"/>
        </w:rPr>
        <w:t xml:space="preserve"> (д. Большая Пустомержа)</w:t>
      </w:r>
      <w:r w:rsidR="00D4712F" w:rsidRPr="0082228B">
        <w:rPr>
          <w:rFonts w:ascii="Segoe UI Light" w:hAnsi="Segoe UI Light" w:cs="Segoe UI Light"/>
        </w:rPr>
        <w:t xml:space="preserve"> и АО «Ополье»</w:t>
      </w:r>
      <w:r w:rsidR="0082228B" w:rsidRPr="0082228B">
        <w:rPr>
          <w:rFonts w:ascii="Segoe UI Light" w:hAnsi="Segoe UI Light" w:cs="Segoe UI Light"/>
        </w:rPr>
        <w:t xml:space="preserve"> (д. Ополье). </w:t>
      </w:r>
      <w:r w:rsidR="0082228B">
        <w:rPr>
          <w:rFonts w:ascii="Segoe UI Light" w:hAnsi="Segoe UI Light" w:cs="Segoe UI Light"/>
        </w:rPr>
        <w:t xml:space="preserve">Потенциал развития агропромышленного комплекса Кингисеппского муниципального района реализован не в полной мере: существуют предпосылки для восстановления утраченного потенциала в молочном животноводстве, развития рыбохозяйственного комплекса, тепличных хозяйств, нетрадиционных нишевых сельскохозяйственных предприятий. Развитию агропромышленного комплекса способствуют ограничения на ввоз импортной сельскохозяйственной продукции, государственная поддержка сектора АПК, близость </w:t>
      </w:r>
      <w:r w:rsidR="00670A64">
        <w:rPr>
          <w:rFonts w:ascii="Segoe UI Light" w:hAnsi="Segoe UI Light" w:cs="Segoe UI Light"/>
        </w:rPr>
        <w:t xml:space="preserve">емкого рынка сбыта, высокий потенциал территории.  </w:t>
      </w:r>
    </w:p>
    <w:p w:rsidR="00A92704" w:rsidRDefault="009207A2" w:rsidP="00A92704">
      <w:pPr>
        <w:spacing w:before="120" w:after="120"/>
        <w:jc w:val="both"/>
        <w:rPr>
          <w:rFonts w:ascii="Segoe UI Light" w:hAnsi="Segoe UI Light" w:cs="Segoe UI Light"/>
          <w:b/>
        </w:rPr>
      </w:pPr>
      <w:r>
        <w:rPr>
          <w:rFonts w:ascii="Segoe UI Light" w:hAnsi="Segoe UI Light" w:cs="Segoe UI Light"/>
          <w:b/>
        </w:rPr>
        <w:t xml:space="preserve">Цели и задачи. </w:t>
      </w:r>
      <w:r w:rsidR="00A92704" w:rsidRPr="009207A2">
        <w:rPr>
          <w:rFonts w:ascii="Segoe UI Light" w:hAnsi="Segoe UI Light" w:cs="Segoe UI Light"/>
        </w:rPr>
        <w:t>Стратегическая цель</w:t>
      </w:r>
      <w:r w:rsidR="00A92704" w:rsidRPr="00670A64">
        <w:rPr>
          <w:rFonts w:ascii="Segoe UI Light" w:hAnsi="Segoe UI Light" w:cs="Segoe UI Light"/>
          <w:b/>
        </w:rPr>
        <w:t xml:space="preserve"> </w:t>
      </w:r>
      <w:r w:rsidR="00670A64" w:rsidRPr="00670A64">
        <w:rPr>
          <w:rFonts w:ascii="Segoe UI Light" w:hAnsi="Segoe UI Light" w:cs="Segoe UI Light"/>
        </w:rPr>
        <w:t>– формирование</w:t>
      </w:r>
      <w:r w:rsidR="00670A64">
        <w:rPr>
          <w:rFonts w:ascii="Segoe UI Light" w:hAnsi="Segoe UI Light" w:cs="Segoe UI Light"/>
        </w:rPr>
        <w:t xml:space="preserve"> конкурентоспособного агропромышленного и рыбохозяйственного комплекса как основы устойчивого развития и социально-экономического благополучия сельских территорий Кингисеппского района. В рамках стратегического приоритета «Продовольственная безопасность» агропромышленный комплекс Кингисеппского муниципального района решает важную задачу по обеспечению качественными продуктами питания Ленинградской области и Санкт-Петербурга. </w:t>
      </w:r>
      <w:r w:rsidR="00670A64">
        <w:rPr>
          <w:rFonts w:ascii="Segoe UI Light" w:hAnsi="Segoe UI Light" w:cs="Segoe UI Light"/>
          <w:b/>
        </w:rPr>
        <w:t xml:space="preserve"> </w:t>
      </w:r>
    </w:p>
    <w:p w:rsidR="00A92704" w:rsidRPr="00A92704" w:rsidRDefault="009207A2" w:rsidP="00A92704">
      <w:pPr>
        <w:spacing w:before="120" w:after="120"/>
        <w:jc w:val="both"/>
        <w:rPr>
          <w:rFonts w:ascii="Segoe UI Light" w:hAnsi="Segoe UI Light" w:cs="Segoe UI Light"/>
        </w:rPr>
      </w:pPr>
      <w:r>
        <w:rPr>
          <w:rFonts w:ascii="Segoe UI Light" w:hAnsi="Segoe UI Light" w:cs="Segoe UI Light"/>
          <w:b/>
        </w:rPr>
        <w:t>Основные</w:t>
      </w:r>
      <w:r w:rsidR="00A92704" w:rsidRPr="00A4169E">
        <w:rPr>
          <w:rFonts w:ascii="Segoe UI Light" w:hAnsi="Segoe UI Light" w:cs="Segoe UI Light"/>
          <w:b/>
        </w:rPr>
        <w:t xml:space="preserve"> направления развития</w:t>
      </w:r>
      <w:r w:rsidR="00A4169E">
        <w:rPr>
          <w:rFonts w:ascii="Segoe UI Light" w:hAnsi="Segoe UI Light" w:cs="Segoe UI Light"/>
        </w:rPr>
        <w:t xml:space="preserve"> агропромышленного комплекса Кингисеппского муниципального района предусматривает поддержку традиционной специализации в сфере молочного животноводства, развитие перспективных для района направлений (тепличные хозяйства, рыболовство, рыбоводство, дикоросы), развитие логистики и сбыта сельскохозяйственной продукции.</w:t>
      </w:r>
    </w:p>
    <w:p w:rsidR="00C26BEB" w:rsidRDefault="00A92704" w:rsidP="00316593">
      <w:pPr>
        <w:spacing w:before="120" w:after="0"/>
        <w:jc w:val="both"/>
        <w:rPr>
          <w:rFonts w:ascii="Segoe UI Light" w:hAnsi="Segoe UI Light" w:cs="Segoe UI Light"/>
        </w:rPr>
      </w:pPr>
      <w:bookmarkStart w:id="25" w:name="_Hlk491684367"/>
      <w:r w:rsidRPr="00A92704">
        <w:rPr>
          <w:rFonts w:ascii="Segoe UI Light" w:hAnsi="Segoe UI Light" w:cs="Segoe UI Light"/>
        </w:rPr>
        <w:t>Основные проекты развития</w:t>
      </w:r>
      <w:r w:rsidR="00C26BEB">
        <w:rPr>
          <w:rFonts w:ascii="Segoe UI Light" w:hAnsi="Segoe UI Light" w:cs="Segoe UI Light"/>
        </w:rPr>
        <w:t xml:space="preserve"> в сфере молочного животноводства: </w:t>
      </w:r>
    </w:p>
    <w:p w:rsidR="00C26BEB" w:rsidRDefault="00C26BEB" w:rsidP="00FA643D">
      <w:pPr>
        <w:pStyle w:val="a5"/>
        <w:numPr>
          <w:ilvl w:val="0"/>
          <w:numId w:val="5"/>
        </w:numPr>
        <w:spacing w:after="0" w:line="280" w:lineRule="exact"/>
        <w:ind w:left="714" w:hanging="357"/>
        <w:jc w:val="both"/>
        <w:rPr>
          <w:rFonts w:ascii="Segoe UI Light" w:hAnsi="Segoe UI Light" w:cs="Segoe UI Light"/>
        </w:rPr>
      </w:pPr>
      <w:r>
        <w:rPr>
          <w:rFonts w:ascii="Segoe UI Light" w:hAnsi="Segoe UI Light" w:cs="Segoe UI Light"/>
        </w:rPr>
        <w:t xml:space="preserve">Развитие животноводческого комплекса (д. Большая Пустомержа); </w:t>
      </w:r>
    </w:p>
    <w:p w:rsidR="00C26BEB" w:rsidRDefault="00C26BEB" w:rsidP="00FA643D">
      <w:pPr>
        <w:pStyle w:val="a5"/>
        <w:numPr>
          <w:ilvl w:val="0"/>
          <w:numId w:val="5"/>
        </w:numPr>
        <w:spacing w:after="0" w:line="280" w:lineRule="exact"/>
        <w:jc w:val="both"/>
        <w:rPr>
          <w:rFonts w:ascii="Segoe UI Light" w:hAnsi="Segoe UI Light" w:cs="Segoe UI Light"/>
        </w:rPr>
      </w:pPr>
      <w:r>
        <w:rPr>
          <w:rFonts w:ascii="Segoe UI Light" w:hAnsi="Segoe UI Light" w:cs="Segoe UI Light"/>
        </w:rPr>
        <w:t>Развитие животноводческого комплекса (д. Ополье);</w:t>
      </w:r>
    </w:p>
    <w:p w:rsidR="00C26BEB" w:rsidRDefault="00C26BEB" w:rsidP="00FA643D">
      <w:pPr>
        <w:pStyle w:val="a5"/>
        <w:numPr>
          <w:ilvl w:val="0"/>
          <w:numId w:val="5"/>
        </w:numPr>
        <w:spacing w:after="0" w:line="280" w:lineRule="exact"/>
        <w:jc w:val="both"/>
        <w:rPr>
          <w:rFonts w:ascii="Segoe UI Light" w:hAnsi="Segoe UI Light" w:cs="Segoe UI Light"/>
        </w:rPr>
      </w:pPr>
      <w:r>
        <w:rPr>
          <w:rFonts w:ascii="Segoe UI Light" w:hAnsi="Segoe UI Light" w:cs="Segoe UI Light"/>
        </w:rPr>
        <w:t>Р</w:t>
      </w:r>
      <w:r w:rsidRPr="00C26BEB">
        <w:rPr>
          <w:rFonts w:ascii="Segoe UI Light" w:hAnsi="Segoe UI Light" w:cs="Segoe UI Light"/>
        </w:rPr>
        <w:t>еконструкция животноводческого комплекса (п</w:t>
      </w:r>
      <w:r>
        <w:rPr>
          <w:rFonts w:ascii="Segoe UI Light" w:hAnsi="Segoe UI Light" w:cs="Segoe UI Light"/>
        </w:rPr>
        <w:t xml:space="preserve">ос. </w:t>
      </w:r>
      <w:r w:rsidRPr="00C26BEB">
        <w:rPr>
          <w:rFonts w:ascii="Segoe UI Light" w:hAnsi="Segoe UI Light" w:cs="Segoe UI Light"/>
        </w:rPr>
        <w:t>Котельский);</w:t>
      </w:r>
    </w:p>
    <w:p w:rsidR="00C26BEB" w:rsidRDefault="00C26BEB" w:rsidP="00FA643D">
      <w:pPr>
        <w:pStyle w:val="a5"/>
        <w:numPr>
          <w:ilvl w:val="0"/>
          <w:numId w:val="5"/>
        </w:numPr>
        <w:spacing w:after="0" w:line="280" w:lineRule="exact"/>
        <w:jc w:val="both"/>
        <w:rPr>
          <w:rFonts w:ascii="Segoe UI Light" w:hAnsi="Segoe UI Light" w:cs="Segoe UI Light"/>
        </w:rPr>
      </w:pPr>
      <w:r>
        <w:rPr>
          <w:rFonts w:ascii="Segoe UI Light" w:hAnsi="Segoe UI Light" w:cs="Segoe UI Light"/>
        </w:rPr>
        <w:t>Р</w:t>
      </w:r>
      <w:r w:rsidRPr="00C26BEB">
        <w:rPr>
          <w:rFonts w:ascii="Segoe UI Light" w:hAnsi="Segoe UI Light" w:cs="Segoe UI Light"/>
        </w:rPr>
        <w:t>еконструкция животноводческого комплекса (</w:t>
      </w:r>
      <w:r>
        <w:rPr>
          <w:rFonts w:ascii="Segoe UI Light" w:hAnsi="Segoe UI Light" w:cs="Segoe UI Light"/>
        </w:rPr>
        <w:t>д. Фалилеево</w:t>
      </w:r>
      <w:r w:rsidRPr="00C26BEB">
        <w:rPr>
          <w:rFonts w:ascii="Segoe UI Light" w:hAnsi="Segoe UI Light" w:cs="Segoe UI Light"/>
        </w:rPr>
        <w:t>);</w:t>
      </w:r>
    </w:p>
    <w:p w:rsidR="00C26BEB" w:rsidRDefault="00C26BEB" w:rsidP="00FA643D">
      <w:pPr>
        <w:pStyle w:val="a5"/>
        <w:numPr>
          <w:ilvl w:val="0"/>
          <w:numId w:val="5"/>
        </w:numPr>
        <w:spacing w:after="0" w:line="280" w:lineRule="exact"/>
        <w:jc w:val="both"/>
        <w:rPr>
          <w:rFonts w:ascii="Segoe UI Light" w:hAnsi="Segoe UI Light" w:cs="Segoe UI Light"/>
        </w:rPr>
      </w:pPr>
      <w:r>
        <w:rPr>
          <w:rFonts w:ascii="Segoe UI Light" w:hAnsi="Segoe UI Light" w:cs="Segoe UI Light"/>
        </w:rPr>
        <w:t>Строительство</w:t>
      </w:r>
      <w:r w:rsidRPr="00C26BEB">
        <w:rPr>
          <w:rFonts w:ascii="Segoe UI Light" w:hAnsi="Segoe UI Light" w:cs="Segoe UI Light"/>
        </w:rPr>
        <w:t xml:space="preserve"> </w:t>
      </w:r>
      <w:r>
        <w:rPr>
          <w:rFonts w:ascii="Segoe UI Light" w:hAnsi="Segoe UI Light" w:cs="Segoe UI Light"/>
        </w:rPr>
        <w:t>животноводческого</w:t>
      </w:r>
      <w:r w:rsidRPr="00C26BEB">
        <w:rPr>
          <w:rFonts w:ascii="Segoe UI Light" w:hAnsi="Segoe UI Light" w:cs="Segoe UI Light"/>
        </w:rPr>
        <w:t xml:space="preserve"> комплекса (д. Нежново);</w:t>
      </w:r>
    </w:p>
    <w:p w:rsidR="00C26BEB" w:rsidRPr="00C26BEB" w:rsidRDefault="00C26BEB" w:rsidP="00FA643D">
      <w:pPr>
        <w:pStyle w:val="a5"/>
        <w:numPr>
          <w:ilvl w:val="0"/>
          <w:numId w:val="5"/>
        </w:numPr>
        <w:spacing w:after="0" w:line="280" w:lineRule="exact"/>
        <w:jc w:val="both"/>
        <w:rPr>
          <w:rFonts w:ascii="Segoe UI Light" w:hAnsi="Segoe UI Light" w:cs="Segoe UI Light"/>
        </w:rPr>
      </w:pPr>
      <w:r>
        <w:rPr>
          <w:rFonts w:ascii="Segoe UI Light" w:hAnsi="Segoe UI Light" w:cs="Segoe UI Light"/>
        </w:rPr>
        <w:t>Строительство</w:t>
      </w:r>
      <w:r w:rsidRPr="00C26BEB">
        <w:rPr>
          <w:rFonts w:ascii="Segoe UI Light" w:hAnsi="Segoe UI Light" w:cs="Segoe UI Light"/>
        </w:rPr>
        <w:t xml:space="preserve"> </w:t>
      </w:r>
      <w:r>
        <w:rPr>
          <w:rFonts w:ascii="Segoe UI Light" w:hAnsi="Segoe UI Light" w:cs="Segoe UI Light"/>
        </w:rPr>
        <w:t>животноводческого</w:t>
      </w:r>
      <w:r w:rsidRPr="00C26BEB">
        <w:rPr>
          <w:rFonts w:ascii="Segoe UI Light" w:hAnsi="Segoe UI Light" w:cs="Segoe UI Light"/>
        </w:rPr>
        <w:t xml:space="preserve"> комплекса (д. </w:t>
      </w:r>
      <w:r>
        <w:rPr>
          <w:rFonts w:ascii="Segoe UI Light" w:hAnsi="Segoe UI Light" w:cs="Segoe UI Light"/>
        </w:rPr>
        <w:t>Кошкино).</w:t>
      </w:r>
    </w:p>
    <w:p w:rsidR="00C26BEB" w:rsidRPr="00C26BEB" w:rsidRDefault="00C26BEB" w:rsidP="00316593">
      <w:pPr>
        <w:spacing w:before="120" w:after="0"/>
        <w:jc w:val="both"/>
        <w:rPr>
          <w:rFonts w:ascii="Segoe UI Light" w:hAnsi="Segoe UI Light" w:cs="Segoe UI Light"/>
        </w:rPr>
      </w:pPr>
      <w:r w:rsidRPr="00C26BEB">
        <w:rPr>
          <w:rFonts w:ascii="Segoe UI Light" w:hAnsi="Segoe UI Light" w:cs="Segoe UI Light"/>
        </w:rPr>
        <w:t xml:space="preserve">Основные проекты развития в сфере </w:t>
      </w:r>
      <w:r>
        <w:rPr>
          <w:rFonts w:ascii="Segoe UI Light" w:hAnsi="Segoe UI Light" w:cs="Segoe UI Light"/>
        </w:rPr>
        <w:t>тепличного хозяйства</w:t>
      </w:r>
      <w:r w:rsidRPr="00C26BEB">
        <w:rPr>
          <w:rFonts w:ascii="Segoe UI Light" w:hAnsi="Segoe UI Light" w:cs="Segoe UI Light"/>
        </w:rPr>
        <w:t xml:space="preserve">: </w:t>
      </w:r>
    </w:p>
    <w:p w:rsidR="00C26BEB" w:rsidRDefault="00C26BEB" w:rsidP="00734DA3">
      <w:pPr>
        <w:pStyle w:val="a5"/>
        <w:numPr>
          <w:ilvl w:val="0"/>
          <w:numId w:val="5"/>
        </w:numPr>
        <w:spacing w:after="0" w:line="240" w:lineRule="auto"/>
        <w:ind w:left="714" w:hanging="357"/>
        <w:jc w:val="both"/>
        <w:rPr>
          <w:rFonts w:ascii="Segoe UI Light" w:hAnsi="Segoe UI Light" w:cs="Segoe UI Light"/>
        </w:rPr>
      </w:pPr>
      <w:r>
        <w:rPr>
          <w:rFonts w:ascii="Segoe UI Light" w:hAnsi="Segoe UI Light" w:cs="Segoe UI Light"/>
        </w:rPr>
        <w:t>Строительство</w:t>
      </w:r>
      <w:r w:rsidRPr="00C26BEB">
        <w:rPr>
          <w:rFonts w:ascii="Segoe UI Light" w:hAnsi="Segoe UI Light" w:cs="Segoe UI Light"/>
        </w:rPr>
        <w:t xml:space="preserve"> </w:t>
      </w:r>
      <w:r>
        <w:rPr>
          <w:rFonts w:ascii="Segoe UI Light" w:hAnsi="Segoe UI Light" w:cs="Segoe UI Light"/>
        </w:rPr>
        <w:t>тепличного комплекса для производства овощей</w:t>
      </w:r>
      <w:r w:rsidRPr="00C26BEB">
        <w:rPr>
          <w:rFonts w:ascii="Segoe UI Light" w:hAnsi="Segoe UI Light" w:cs="Segoe UI Light"/>
        </w:rPr>
        <w:t xml:space="preserve"> (</w:t>
      </w:r>
      <w:r>
        <w:rPr>
          <w:rFonts w:ascii="Segoe UI Light" w:hAnsi="Segoe UI Light" w:cs="Segoe UI Light"/>
        </w:rPr>
        <w:t>пос. Котельский).</w:t>
      </w:r>
    </w:p>
    <w:p w:rsidR="00FA643D" w:rsidRDefault="00FA643D" w:rsidP="00734DA3">
      <w:pPr>
        <w:pStyle w:val="a5"/>
        <w:numPr>
          <w:ilvl w:val="0"/>
          <w:numId w:val="5"/>
        </w:numPr>
        <w:spacing w:after="0" w:line="240" w:lineRule="auto"/>
        <w:ind w:left="714" w:hanging="357"/>
        <w:jc w:val="both"/>
        <w:rPr>
          <w:rFonts w:ascii="Segoe UI Light" w:hAnsi="Segoe UI Light" w:cs="Segoe UI Light"/>
        </w:rPr>
      </w:pPr>
      <w:r>
        <w:rPr>
          <w:rFonts w:ascii="Segoe UI Light" w:hAnsi="Segoe UI Light" w:cs="Segoe UI Light"/>
        </w:rPr>
        <w:t>Развитие тепличного комплекса для производства овощей (д. Корпово);</w:t>
      </w:r>
    </w:p>
    <w:p w:rsidR="00C26BEB" w:rsidRPr="00C26BEB" w:rsidRDefault="00C26BEB" w:rsidP="00316593">
      <w:pPr>
        <w:spacing w:before="120" w:after="0"/>
        <w:jc w:val="both"/>
        <w:rPr>
          <w:rFonts w:ascii="Segoe UI Light" w:hAnsi="Segoe UI Light" w:cs="Segoe UI Light"/>
        </w:rPr>
      </w:pPr>
      <w:r w:rsidRPr="00C26BEB">
        <w:rPr>
          <w:rFonts w:ascii="Segoe UI Light" w:hAnsi="Segoe UI Light" w:cs="Segoe UI Light"/>
        </w:rPr>
        <w:t xml:space="preserve">Основные проекты развития в сфере </w:t>
      </w:r>
      <w:r>
        <w:rPr>
          <w:rFonts w:ascii="Segoe UI Light" w:hAnsi="Segoe UI Light" w:cs="Segoe UI Light"/>
        </w:rPr>
        <w:t>рыбохозяйственного комплекса</w:t>
      </w:r>
      <w:r w:rsidRPr="00C26BEB">
        <w:rPr>
          <w:rFonts w:ascii="Segoe UI Light" w:hAnsi="Segoe UI Light" w:cs="Segoe UI Light"/>
        </w:rPr>
        <w:t xml:space="preserve">: </w:t>
      </w:r>
    </w:p>
    <w:p w:rsidR="00C26BEB" w:rsidRDefault="00C26BEB" w:rsidP="00FA643D">
      <w:pPr>
        <w:pStyle w:val="a5"/>
        <w:numPr>
          <w:ilvl w:val="0"/>
          <w:numId w:val="5"/>
        </w:numPr>
        <w:spacing w:after="0" w:line="280" w:lineRule="exact"/>
        <w:ind w:left="714" w:hanging="357"/>
        <w:jc w:val="both"/>
        <w:rPr>
          <w:rFonts w:ascii="Segoe UI Light" w:hAnsi="Segoe UI Light" w:cs="Segoe UI Light"/>
        </w:rPr>
      </w:pPr>
      <w:r w:rsidRPr="00C26BEB">
        <w:rPr>
          <w:rFonts w:ascii="Segoe UI Light" w:hAnsi="Segoe UI Light" w:cs="Segoe UI Light"/>
        </w:rPr>
        <w:t>Реконструкция рыбокомбината (пос. Усть-Луга);</w:t>
      </w:r>
    </w:p>
    <w:p w:rsidR="00C26BEB" w:rsidRPr="00C26BEB" w:rsidRDefault="00E03B32" w:rsidP="00FA643D">
      <w:pPr>
        <w:pStyle w:val="a5"/>
        <w:numPr>
          <w:ilvl w:val="0"/>
          <w:numId w:val="5"/>
        </w:numPr>
        <w:spacing w:after="0" w:line="280" w:lineRule="exact"/>
        <w:ind w:left="714" w:hanging="357"/>
        <w:jc w:val="both"/>
        <w:rPr>
          <w:rFonts w:ascii="Segoe UI Light" w:hAnsi="Segoe UI Light" w:cs="Segoe UI Light"/>
        </w:rPr>
      </w:pPr>
      <w:r>
        <w:rPr>
          <w:rFonts w:ascii="Segoe UI Light" w:hAnsi="Segoe UI Light" w:cs="Segoe UI Light"/>
        </w:rPr>
        <w:t>Реконструкция</w:t>
      </w:r>
      <w:r w:rsidR="00C26BEB" w:rsidRPr="00C26BEB">
        <w:rPr>
          <w:rFonts w:ascii="Segoe UI Light" w:hAnsi="Segoe UI Light" w:cs="Segoe UI Light"/>
        </w:rPr>
        <w:t xml:space="preserve"> рыборазводного предприятия (</w:t>
      </w:r>
      <w:r w:rsidR="00C26BEB">
        <w:rPr>
          <w:rFonts w:ascii="Segoe UI Light" w:hAnsi="Segoe UI Light" w:cs="Segoe UI Light"/>
        </w:rPr>
        <w:t xml:space="preserve">г. </w:t>
      </w:r>
      <w:r w:rsidR="00C26BEB" w:rsidRPr="00C26BEB">
        <w:rPr>
          <w:rFonts w:ascii="Segoe UI Light" w:hAnsi="Segoe UI Light" w:cs="Segoe UI Light"/>
        </w:rPr>
        <w:t>Ивангород)</w:t>
      </w:r>
    </w:p>
    <w:p w:rsidR="00C26BEB" w:rsidRPr="00C26BEB" w:rsidRDefault="00C26BEB" w:rsidP="00FA643D">
      <w:pPr>
        <w:pStyle w:val="a5"/>
        <w:numPr>
          <w:ilvl w:val="0"/>
          <w:numId w:val="5"/>
        </w:numPr>
        <w:spacing w:after="0" w:line="280" w:lineRule="exact"/>
        <w:ind w:left="714" w:hanging="357"/>
        <w:jc w:val="both"/>
        <w:rPr>
          <w:rFonts w:ascii="Segoe UI Light" w:hAnsi="Segoe UI Light" w:cs="Segoe UI Light"/>
        </w:rPr>
      </w:pPr>
      <w:r>
        <w:rPr>
          <w:rFonts w:ascii="Segoe UI Light" w:hAnsi="Segoe UI Light" w:cs="Segoe UI Light"/>
        </w:rPr>
        <w:t>С</w:t>
      </w:r>
      <w:r w:rsidRPr="00C26BEB">
        <w:rPr>
          <w:rFonts w:ascii="Segoe UI Light" w:hAnsi="Segoe UI Light" w:cs="Segoe UI Light"/>
        </w:rPr>
        <w:t>оздание рыборазводного предприятия (д. Большое Куземкино);</w:t>
      </w:r>
    </w:p>
    <w:p w:rsidR="00C26BEB" w:rsidRPr="00C26BEB" w:rsidRDefault="00C26BEB" w:rsidP="00FA643D">
      <w:pPr>
        <w:pStyle w:val="a5"/>
        <w:numPr>
          <w:ilvl w:val="0"/>
          <w:numId w:val="5"/>
        </w:numPr>
        <w:spacing w:after="0" w:line="280" w:lineRule="exact"/>
        <w:ind w:left="714" w:hanging="357"/>
        <w:jc w:val="both"/>
        <w:rPr>
          <w:rFonts w:ascii="Segoe UI Light" w:hAnsi="Segoe UI Light" w:cs="Segoe UI Light"/>
        </w:rPr>
      </w:pPr>
      <w:r w:rsidRPr="00C26BEB">
        <w:rPr>
          <w:rFonts w:ascii="Segoe UI Light" w:hAnsi="Segoe UI Light" w:cs="Segoe UI Light"/>
        </w:rPr>
        <w:t>Создание рыборазв</w:t>
      </w:r>
      <w:r>
        <w:rPr>
          <w:rFonts w:ascii="Segoe UI Light" w:hAnsi="Segoe UI Light" w:cs="Segoe UI Light"/>
        </w:rPr>
        <w:t xml:space="preserve">одного предприятия (д. Вистино). </w:t>
      </w:r>
    </w:p>
    <w:p w:rsidR="00316593" w:rsidRPr="00316593" w:rsidRDefault="00316593" w:rsidP="00316593">
      <w:pPr>
        <w:spacing w:before="120" w:after="0"/>
        <w:jc w:val="both"/>
        <w:rPr>
          <w:rFonts w:ascii="Segoe UI Light" w:hAnsi="Segoe UI Light" w:cs="Segoe UI Light"/>
        </w:rPr>
      </w:pPr>
      <w:r w:rsidRPr="00316593">
        <w:rPr>
          <w:rFonts w:ascii="Segoe UI Light" w:hAnsi="Segoe UI Light" w:cs="Segoe UI Light"/>
        </w:rPr>
        <w:t xml:space="preserve">Основные проекты развития в сфере </w:t>
      </w:r>
      <w:r>
        <w:rPr>
          <w:rFonts w:ascii="Segoe UI Light" w:hAnsi="Segoe UI Light" w:cs="Segoe UI Light"/>
        </w:rPr>
        <w:t>сбора и переработки дикоросов</w:t>
      </w:r>
      <w:r w:rsidRPr="00316593">
        <w:rPr>
          <w:rFonts w:ascii="Segoe UI Light" w:hAnsi="Segoe UI Light" w:cs="Segoe UI Light"/>
        </w:rPr>
        <w:t xml:space="preserve">: </w:t>
      </w:r>
    </w:p>
    <w:p w:rsidR="00316593" w:rsidRPr="00316593" w:rsidRDefault="00316593" w:rsidP="00FA643D">
      <w:pPr>
        <w:pStyle w:val="a5"/>
        <w:numPr>
          <w:ilvl w:val="0"/>
          <w:numId w:val="5"/>
        </w:numPr>
        <w:spacing w:after="0" w:line="280" w:lineRule="exact"/>
        <w:ind w:left="714" w:hanging="357"/>
        <w:jc w:val="both"/>
        <w:rPr>
          <w:rFonts w:ascii="Segoe UI Light" w:hAnsi="Segoe UI Light" w:cs="Segoe UI Light"/>
        </w:rPr>
      </w:pPr>
      <w:r w:rsidRPr="00316593">
        <w:rPr>
          <w:rFonts w:ascii="Segoe UI Light" w:hAnsi="Segoe UI Light" w:cs="Segoe UI Light"/>
        </w:rPr>
        <w:t>Организация производств по сбору и переработке дикоросов (д. Большой Луцк).</w:t>
      </w:r>
    </w:p>
    <w:p w:rsidR="00316593" w:rsidRPr="00316593" w:rsidRDefault="00316593" w:rsidP="00FA643D">
      <w:pPr>
        <w:pStyle w:val="a5"/>
        <w:numPr>
          <w:ilvl w:val="0"/>
          <w:numId w:val="5"/>
        </w:numPr>
        <w:spacing w:after="0" w:line="280" w:lineRule="exact"/>
        <w:ind w:left="714" w:hanging="357"/>
        <w:jc w:val="both"/>
        <w:rPr>
          <w:rFonts w:ascii="Segoe UI Light" w:hAnsi="Segoe UI Light" w:cs="Segoe UI Light"/>
        </w:rPr>
      </w:pPr>
      <w:r w:rsidRPr="00316593">
        <w:rPr>
          <w:rFonts w:ascii="Segoe UI Light" w:hAnsi="Segoe UI Light" w:cs="Segoe UI Light"/>
        </w:rPr>
        <w:t>Организация производств по сбору и переработке дикоросов (д. Кейкино);</w:t>
      </w:r>
    </w:p>
    <w:p w:rsidR="00316593" w:rsidRPr="00316593" w:rsidRDefault="00316593" w:rsidP="00FA643D">
      <w:pPr>
        <w:pStyle w:val="a5"/>
        <w:numPr>
          <w:ilvl w:val="0"/>
          <w:numId w:val="5"/>
        </w:numPr>
        <w:spacing w:after="0" w:line="280" w:lineRule="exact"/>
        <w:ind w:left="714" w:hanging="357"/>
        <w:jc w:val="both"/>
        <w:rPr>
          <w:rFonts w:ascii="Segoe UI Light" w:hAnsi="Segoe UI Light" w:cs="Segoe UI Light"/>
        </w:rPr>
      </w:pPr>
      <w:r w:rsidRPr="00316593">
        <w:rPr>
          <w:rFonts w:ascii="Segoe UI Light" w:hAnsi="Segoe UI Light" w:cs="Segoe UI Light"/>
        </w:rPr>
        <w:lastRenderedPageBreak/>
        <w:t>Организация производств по сбору и переработке дикоросов (д. Мануйлово);</w:t>
      </w:r>
    </w:p>
    <w:p w:rsidR="00A92704" w:rsidRDefault="00316593" w:rsidP="00FA643D">
      <w:pPr>
        <w:pStyle w:val="a5"/>
        <w:numPr>
          <w:ilvl w:val="0"/>
          <w:numId w:val="5"/>
        </w:numPr>
        <w:spacing w:after="0" w:line="280" w:lineRule="exact"/>
        <w:ind w:left="714" w:hanging="357"/>
        <w:jc w:val="both"/>
        <w:rPr>
          <w:rFonts w:ascii="Segoe UI Light" w:hAnsi="Segoe UI Light" w:cs="Segoe UI Light"/>
        </w:rPr>
      </w:pPr>
      <w:r w:rsidRPr="00316593">
        <w:rPr>
          <w:rFonts w:ascii="Segoe UI Light" w:hAnsi="Segoe UI Light" w:cs="Segoe UI Light"/>
        </w:rPr>
        <w:t>Организация производств по сбору и переработке дикоросов (д. Домашово).</w:t>
      </w:r>
    </w:p>
    <w:p w:rsidR="007A0FBF" w:rsidRDefault="007A0FBF" w:rsidP="007A0FBF">
      <w:pPr>
        <w:spacing w:before="120" w:after="0" w:line="240" w:lineRule="auto"/>
        <w:jc w:val="both"/>
        <w:rPr>
          <w:rFonts w:ascii="Segoe UI Light" w:hAnsi="Segoe UI Light" w:cs="Segoe UI Light"/>
          <w:bCs/>
        </w:rPr>
      </w:pPr>
      <w:r w:rsidRPr="007A0FBF">
        <w:rPr>
          <w:rFonts w:ascii="Segoe UI Light" w:hAnsi="Segoe UI Light" w:cs="Segoe UI Light"/>
          <w:bCs/>
        </w:rPr>
        <w:t xml:space="preserve">Реализация указанных проектов развития позволит создать до 2030 года порядка </w:t>
      </w:r>
      <w:r>
        <w:rPr>
          <w:rFonts w:ascii="Segoe UI Light" w:hAnsi="Segoe UI Light" w:cs="Segoe UI Light"/>
          <w:bCs/>
        </w:rPr>
        <w:t>300-500</w:t>
      </w:r>
      <w:r w:rsidRPr="007A0FBF">
        <w:rPr>
          <w:rFonts w:ascii="Segoe UI Light" w:hAnsi="Segoe UI Light" w:cs="Segoe UI Light"/>
          <w:bCs/>
        </w:rPr>
        <w:t xml:space="preserve"> рабочих мест в рамках базового сценария социально-экономического развития Кингисеппского муниципального района</w:t>
      </w:r>
      <w:r w:rsidR="00185499">
        <w:rPr>
          <w:rFonts w:ascii="Segoe UI Light" w:hAnsi="Segoe UI Light" w:cs="Segoe UI Light"/>
          <w:bCs/>
        </w:rPr>
        <w:t xml:space="preserve"> (не считая фермеров и личных подсобных хозяйств)</w:t>
      </w:r>
      <w:r w:rsidRPr="007A0FBF">
        <w:rPr>
          <w:rFonts w:ascii="Segoe UI Light" w:hAnsi="Segoe UI Light" w:cs="Segoe UI Light"/>
          <w:bCs/>
        </w:rPr>
        <w:t xml:space="preserve">.  </w:t>
      </w:r>
    </w:p>
    <w:p w:rsidR="007716FE" w:rsidRDefault="00495EBA" w:rsidP="00A05CE3">
      <w:pPr>
        <w:spacing w:before="120" w:after="0" w:line="240" w:lineRule="auto"/>
        <w:jc w:val="center"/>
        <w:rPr>
          <w:rFonts w:ascii="Segoe UI Light" w:hAnsi="Segoe UI Light" w:cs="Segoe UI Light"/>
          <w:bCs/>
        </w:rPr>
      </w:pPr>
      <w:r w:rsidRPr="00EA5F78">
        <w:rPr>
          <w:noProof/>
          <w:lang w:eastAsia="ru-RU"/>
        </w:rPr>
        <w:drawing>
          <wp:inline distT="0" distB="0" distL="0" distR="0">
            <wp:extent cx="5095875" cy="6477000"/>
            <wp:effectExtent l="0" t="0" r="0" b="0"/>
            <wp:docPr id="3" name="Рисунок 2" descr="C:\Users\Alexander Kholodnov\AppData\Local\Microsoft\Windows\Temporary Internet Files\Content.Word\Агропро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Alexander Kholodnov\AppData\Local\Microsoft\Windows\Temporary Internet Files\Content.Word\Агропром.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95875" cy="6477000"/>
                    </a:xfrm>
                    <a:prstGeom prst="rect">
                      <a:avLst/>
                    </a:prstGeom>
                    <a:noFill/>
                    <a:ln>
                      <a:noFill/>
                    </a:ln>
                  </pic:spPr>
                </pic:pic>
              </a:graphicData>
            </a:graphic>
          </wp:inline>
        </w:drawing>
      </w:r>
    </w:p>
    <w:p w:rsidR="007716FE" w:rsidRPr="00516F59" w:rsidRDefault="007716FE" w:rsidP="00A05CE3">
      <w:pPr>
        <w:spacing w:before="120" w:after="0" w:line="240" w:lineRule="auto"/>
        <w:jc w:val="right"/>
        <w:rPr>
          <w:rFonts w:ascii="Segoe UI Light" w:hAnsi="Segoe UI Light" w:cs="Segoe UI Light"/>
          <w:bCs/>
        </w:rPr>
      </w:pPr>
      <w:r>
        <w:rPr>
          <w:rFonts w:ascii="Segoe UI Light" w:hAnsi="Segoe UI Light" w:cs="Segoe UI Light"/>
          <w:bCs/>
        </w:rPr>
        <w:t xml:space="preserve">Рис. 2-2. Пространственные приоритеты развития агропромышленного комплекса. </w:t>
      </w:r>
    </w:p>
    <w:bookmarkEnd w:id="25"/>
    <w:p w:rsidR="00A92704" w:rsidRPr="00316593" w:rsidRDefault="009207A2" w:rsidP="00A05CE3">
      <w:pPr>
        <w:spacing w:before="120" w:after="0"/>
        <w:jc w:val="both"/>
        <w:rPr>
          <w:rFonts w:ascii="Segoe UI Light" w:hAnsi="Segoe UI Light" w:cs="Segoe UI Light"/>
          <w:b/>
          <w:highlight w:val="yellow"/>
        </w:rPr>
      </w:pPr>
      <w:r>
        <w:rPr>
          <w:rFonts w:ascii="Segoe UI Light" w:hAnsi="Segoe UI Light" w:cs="Segoe UI Light"/>
          <w:b/>
        </w:rPr>
        <w:t>Мероприятия по реализации</w:t>
      </w:r>
    </w:p>
    <w:p w:rsidR="00316593" w:rsidRDefault="00316593" w:rsidP="00A05CE3">
      <w:pPr>
        <w:pStyle w:val="a5"/>
        <w:numPr>
          <w:ilvl w:val="0"/>
          <w:numId w:val="5"/>
        </w:numPr>
        <w:spacing w:after="120" w:line="280" w:lineRule="exact"/>
        <w:ind w:left="714" w:hanging="357"/>
        <w:jc w:val="both"/>
        <w:rPr>
          <w:rFonts w:ascii="Segoe UI Light" w:hAnsi="Segoe UI Light" w:cs="Segoe UI Light"/>
        </w:rPr>
      </w:pPr>
      <w:r w:rsidRPr="00316593">
        <w:rPr>
          <w:rFonts w:ascii="Segoe UI Light" w:hAnsi="Segoe UI Light" w:cs="Segoe UI Light"/>
        </w:rPr>
        <w:t xml:space="preserve">Подготовка и развитие </w:t>
      </w:r>
      <w:r>
        <w:rPr>
          <w:rFonts w:ascii="Segoe UI Light" w:hAnsi="Segoe UI Light" w:cs="Segoe UI Light"/>
        </w:rPr>
        <w:t>инвестиционных площадок</w:t>
      </w:r>
      <w:r w:rsidRPr="00316593">
        <w:rPr>
          <w:rFonts w:ascii="Segoe UI Light" w:hAnsi="Segoe UI Light" w:cs="Segoe UI Light"/>
        </w:rPr>
        <w:t xml:space="preserve"> </w:t>
      </w:r>
      <w:r>
        <w:rPr>
          <w:rFonts w:ascii="Segoe UI Light" w:hAnsi="Segoe UI Light" w:cs="Segoe UI Light"/>
        </w:rPr>
        <w:t xml:space="preserve">предприятий </w:t>
      </w:r>
      <w:r w:rsidRPr="00316593">
        <w:rPr>
          <w:rFonts w:ascii="Segoe UI Light" w:hAnsi="Segoe UI Light" w:cs="Segoe UI Light"/>
        </w:rPr>
        <w:t>АПК</w:t>
      </w:r>
      <w:r>
        <w:rPr>
          <w:rFonts w:ascii="Segoe UI Light" w:hAnsi="Segoe UI Light" w:cs="Segoe UI Light"/>
        </w:rPr>
        <w:t>;</w:t>
      </w:r>
    </w:p>
    <w:p w:rsidR="00316593" w:rsidRPr="00316593" w:rsidRDefault="00316593" w:rsidP="00A05CE3">
      <w:pPr>
        <w:pStyle w:val="a5"/>
        <w:numPr>
          <w:ilvl w:val="0"/>
          <w:numId w:val="5"/>
        </w:numPr>
        <w:spacing w:before="120" w:after="120" w:line="280" w:lineRule="exact"/>
        <w:jc w:val="both"/>
        <w:rPr>
          <w:rFonts w:ascii="Segoe UI Light" w:hAnsi="Segoe UI Light" w:cs="Segoe UI Light"/>
        </w:rPr>
      </w:pPr>
      <w:r>
        <w:rPr>
          <w:rFonts w:ascii="Segoe UI Light" w:hAnsi="Segoe UI Light" w:cs="Segoe UI Light"/>
        </w:rPr>
        <w:t>Развитие социальной инфраструктуры и благоустройство</w:t>
      </w:r>
      <w:r w:rsidRPr="00316593">
        <w:rPr>
          <w:rFonts w:ascii="Segoe UI Light" w:hAnsi="Segoe UI Light" w:cs="Segoe UI Light"/>
        </w:rPr>
        <w:t xml:space="preserve"> сельских населенных пунктов</w:t>
      </w:r>
      <w:r>
        <w:rPr>
          <w:rFonts w:ascii="Segoe UI Light" w:hAnsi="Segoe UI Light" w:cs="Segoe UI Light"/>
        </w:rPr>
        <w:t xml:space="preserve"> для повышения качества жизни, привлечения и удержания квалифицированных кадров</w:t>
      </w:r>
      <w:r w:rsidRPr="00316593">
        <w:rPr>
          <w:rFonts w:ascii="Segoe UI Light" w:hAnsi="Segoe UI Light" w:cs="Segoe UI Light"/>
        </w:rPr>
        <w:t>;</w:t>
      </w:r>
    </w:p>
    <w:p w:rsidR="00A92704" w:rsidRDefault="00316593" w:rsidP="00A05CE3">
      <w:pPr>
        <w:pStyle w:val="a5"/>
        <w:numPr>
          <w:ilvl w:val="0"/>
          <w:numId w:val="5"/>
        </w:numPr>
        <w:spacing w:before="120" w:after="120" w:line="280" w:lineRule="exact"/>
        <w:jc w:val="both"/>
        <w:rPr>
          <w:rFonts w:ascii="Segoe UI Light" w:hAnsi="Segoe UI Light" w:cs="Segoe UI Light"/>
        </w:rPr>
      </w:pPr>
      <w:r>
        <w:rPr>
          <w:rFonts w:ascii="Segoe UI Light" w:hAnsi="Segoe UI Light" w:cs="Segoe UI Light"/>
        </w:rPr>
        <w:t>Создание условий для</w:t>
      </w:r>
      <w:r w:rsidRPr="00316593">
        <w:rPr>
          <w:rFonts w:ascii="Segoe UI Light" w:hAnsi="Segoe UI Light" w:cs="Segoe UI Light"/>
        </w:rPr>
        <w:t xml:space="preserve"> потребительской, снабженческо-сбытовой и перерабатывающей кооперации</w:t>
      </w:r>
      <w:r>
        <w:rPr>
          <w:rFonts w:ascii="Segoe UI Light" w:hAnsi="Segoe UI Light" w:cs="Segoe UI Light"/>
        </w:rPr>
        <w:t>, в том числе, между фермерами и крупными сельхозпроизводителями. Стимулирование создания</w:t>
      </w:r>
      <w:r w:rsidRPr="00316593">
        <w:rPr>
          <w:rFonts w:ascii="Segoe UI Light" w:hAnsi="Segoe UI Light" w:cs="Segoe UI Light"/>
        </w:rPr>
        <w:t xml:space="preserve"> оптово-распределительных центров</w:t>
      </w:r>
      <w:r>
        <w:rPr>
          <w:rFonts w:ascii="Segoe UI Light" w:hAnsi="Segoe UI Light" w:cs="Segoe UI Light"/>
        </w:rPr>
        <w:t>;</w:t>
      </w:r>
    </w:p>
    <w:p w:rsidR="00316593" w:rsidRPr="00316593" w:rsidRDefault="00316593" w:rsidP="00A05CE3">
      <w:pPr>
        <w:pStyle w:val="a5"/>
        <w:numPr>
          <w:ilvl w:val="0"/>
          <w:numId w:val="5"/>
        </w:numPr>
        <w:spacing w:before="120" w:after="120" w:line="280" w:lineRule="exact"/>
        <w:jc w:val="both"/>
        <w:rPr>
          <w:rFonts w:ascii="Segoe UI Light" w:hAnsi="Segoe UI Light" w:cs="Segoe UI Light"/>
        </w:rPr>
      </w:pPr>
      <w:r w:rsidRPr="00316593">
        <w:rPr>
          <w:rFonts w:ascii="Segoe UI Light" w:hAnsi="Segoe UI Light" w:cs="Segoe UI Light"/>
        </w:rPr>
        <w:lastRenderedPageBreak/>
        <w:t>Развитие сельского туризма и поддержка производства экопродукции (в большей степени эту нишу могут занять малые формы хозяйствования).</w:t>
      </w:r>
      <w:r w:rsidR="00BB2D5F">
        <w:rPr>
          <w:rFonts w:ascii="Segoe UI Light" w:hAnsi="Segoe UI Light" w:cs="Segoe UI Light"/>
        </w:rPr>
        <w:t xml:space="preserve"> </w:t>
      </w:r>
    </w:p>
    <w:p w:rsidR="008D1F21" w:rsidRDefault="008D1F21" w:rsidP="00734DA3">
      <w:pPr>
        <w:pStyle w:val="3"/>
        <w:pageBreakBefore/>
        <w:numPr>
          <w:ilvl w:val="0"/>
          <w:numId w:val="15"/>
        </w:numPr>
        <w:spacing w:before="120"/>
        <w:ind w:left="425" w:hanging="357"/>
        <w:rPr>
          <w:rStyle w:val="40"/>
          <w:rFonts w:ascii="Segoe UI Light" w:hAnsi="Segoe UI Light" w:cs="Segoe UI Light"/>
          <w:b/>
          <w:i w:val="0"/>
          <w:color w:val="auto"/>
          <w:sz w:val="22"/>
        </w:rPr>
      </w:pPr>
      <w:bookmarkStart w:id="26" w:name="_Toc491934806"/>
      <w:r w:rsidRPr="008D1F21">
        <w:rPr>
          <w:rStyle w:val="40"/>
          <w:rFonts w:ascii="Segoe UI Light" w:hAnsi="Segoe UI Light" w:cs="Segoe UI Light"/>
          <w:b/>
          <w:i w:val="0"/>
          <w:color w:val="auto"/>
          <w:sz w:val="22"/>
        </w:rPr>
        <w:lastRenderedPageBreak/>
        <w:t xml:space="preserve">Развитие </w:t>
      </w:r>
      <w:r>
        <w:rPr>
          <w:rStyle w:val="40"/>
          <w:rFonts w:ascii="Segoe UI Light" w:hAnsi="Segoe UI Light" w:cs="Segoe UI Light"/>
          <w:b/>
          <w:i w:val="0"/>
          <w:color w:val="auto"/>
          <w:sz w:val="22"/>
        </w:rPr>
        <w:t xml:space="preserve">сферы </w:t>
      </w:r>
      <w:r w:rsidR="002140AD">
        <w:rPr>
          <w:rStyle w:val="40"/>
          <w:rFonts w:ascii="Segoe UI Light" w:hAnsi="Segoe UI Light" w:cs="Segoe UI Light"/>
          <w:b/>
          <w:i w:val="0"/>
          <w:color w:val="auto"/>
          <w:sz w:val="22"/>
        </w:rPr>
        <w:t xml:space="preserve">коммерческих </w:t>
      </w:r>
      <w:r>
        <w:rPr>
          <w:rStyle w:val="40"/>
          <w:rFonts w:ascii="Segoe UI Light" w:hAnsi="Segoe UI Light" w:cs="Segoe UI Light"/>
          <w:b/>
          <w:i w:val="0"/>
          <w:color w:val="auto"/>
          <w:sz w:val="22"/>
        </w:rPr>
        <w:t>услуг</w:t>
      </w:r>
      <w:bookmarkEnd w:id="26"/>
      <w:r w:rsidRPr="008D1F21">
        <w:rPr>
          <w:rStyle w:val="40"/>
          <w:rFonts w:ascii="Segoe UI Light" w:hAnsi="Segoe UI Light" w:cs="Segoe UI Light"/>
          <w:b/>
          <w:i w:val="0"/>
          <w:color w:val="auto"/>
          <w:sz w:val="22"/>
        </w:rPr>
        <w:t xml:space="preserve"> </w:t>
      </w:r>
    </w:p>
    <w:p w:rsidR="007A0FBF" w:rsidRDefault="007A0FBF" w:rsidP="00020059">
      <w:pPr>
        <w:spacing w:before="120"/>
        <w:jc w:val="both"/>
        <w:rPr>
          <w:rFonts w:ascii="Segoe UI Light" w:hAnsi="Segoe UI Light" w:cs="Segoe UI Light"/>
          <w:bCs/>
        </w:rPr>
      </w:pPr>
      <w:r w:rsidRPr="00A92704">
        <w:rPr>
          <w:rFonts w:ascii="Segoe UI Light" w:hAnsi="Segoe UI Light" w:cs="Segoe UI Light"/>
          <w:b/>
        </w:rPr>
        <w:t>Стратегические предпосылки</w:t>
      </w:r>
      <w:r>
        <w:rPr>
          <w:rFonts w:ascii="Segoe UI Light" w:hAnsi="Segoe UI Light" w:cs="Segoe UI Light"/>
          <w:b/>
        </w:rPr>
        <w:t xml:space="preserve">. </w:t>
      </w:r>
      <w:r w:rsidRPr="007A0FBF">
        <w:rPr>
          <w:rFonts w:ascii="Segoe UI Light" w:hAnsi="Segoe UI Light" w:cs="Segoe UI Light"/>
          <w:bCs/>
        </w:rPr>
        <w:t xml:space="preserve">В </w:t>
      </w:r>
      <w:r>
        <w:rPr>
          <w:rFonts w:ascii="Segoe UI Light" w:hAnsi="Segoe UI Light" w:cs="Segoe UI Light"/>
          <w:bCs/>
        </w:rPr>
        <w:t xml:space="preserve">рамках настоящей стратегии к сфере </w:t>
      </w:r>
      <w:r w:rsidR="002140AD">
        <w:rPr>
          <w:rFonts w:ascii="Segoe UI Light" w:hAnsi="Segoe UI Light" w:cs="Segoe UI Light"/>
          <w:bCs/>
        </w:rPr>
        <w:t xml:space="preserve">коммерческих </w:t>
      </w:r>
      <w:r>
        <w:rPr>
          <w:rFonts w:ascii="Segoe UI Light" w:hAnsi="Segoe UI Light" w:cs="Segoe UI Light"/>
          <w:bCs/>
        </w:rPr>
        <w:t>услуг отнесены следующие виды экономической деятельности: о</w:t>
      </w:r>
      <w:r w:rsidRPr="007A0FBF">
        <w:rPr>
          <w:rFonts w:ascii="Segoe UI Light" w:hAnsi="Segoe UI Light" w:cs="Segoe UI Light"/>
          <w:bCs/>
        </w:rPr>
        <w:t>птовая и розничная торговля, ремонт автотранспортных средств, мотоциклов, бытовых изделий и предметов личного пользования</w:t>
      </w:r>
      <w:r>
        <w:rPr>
          <w:rFonts w:ascii="Segoe UI Light" w:hAnsi="Segoe UI Light" w:cs="Segoe UI Light"/>
          <w:bCs/>
        </w:rPr>
        <w:t>, г</w:t>
      </w:r>
      <w:r w:rsidRPr="007A0FBF">
        <w:rPr>
          <w:rFonts w:ascii="Segoe UI Light" w:hAnsi="Segoe UI Light" w:cs="Segoe UI Light"/>
          <w:bCs/>
        </w:rPr>
        <w:t>остиницы и рестораны</w:t>
      </w:r>
      <w:r>
        <w:rPr>
          <w:rFonts w:ascii="Segoe UI Light" w:hAnsi="Segoe UI Light" w:cs="Segoe UI Light"/>
          <w:bCs/>
        </w:rPr>
        <w:t>, ф</w:t>
      </w:r>
      <w:r w:rsidRPr="007A0FBF">
        <w:rPr>
          <w:rFonts w:ascii="Segoe UI Light" w:hAnsi="Segoe UI Light" w:cs="Segoe UI Light"/>
          <w:bCs/>
        </w:rPr>
        <w:t>инансовая деятельность, операции с недвижимым имуществом, аренда и предоставление услуг</w:t>
      </w:r>
      <w:r>
        <w:rPr>
          <w:rFonts w:ascii="Segoe UI Light" w:hAnsi="Segoe UI Light" w:cs="Segoe UI Light"/>
          <w:bCs/>
        </w:rPr>
        <w:t xml:space="preserve">. Всего на территории Кингисеппского муниципального района в сфере </w:t>
      </w:r>
      <w:r w:rsidR="002140AD">
        <w:rPr>
          <w:rFonts w:ascii="Segoe UI Light" w:hAnsi="Segoe UI Light" w:cs="Segoe UI Light"/>
          <w:bCs/>
        </w:rPr>
        <w:t xml:space="preserve">коммерческих </w:t>
      </w:r>
      <w:r>
        <w:rPr>
          <w:rFonts w:ascii="Segoe UI Light" w:hAnsi="Segoe UI Light" w:cs="Segoe UI Light"/>
          <w:bCs/>
        </w:rPr>
        <w:t>услуг занято 5,6 тыс. человек</w:t>
      </w:r>
      <w:r w:rsidR="002140AD">
        <w:rPr>
          <w:rFonts w:ascii="Segoe UI Light" w:hAnsi="Segoe UI Light" w:cs="Segoe UI Light"/>
          <w:bCs/>
        </w:rPr>
        <w:t xml:space="preserve">, основная часть из которых сосредоточена в районном центре. По мере роста уровня доходов населения занятость в данном секторе имеет тенденцию к увеличению. </w:t>
      </w:r>
      <w:r w:rsidR="00D5413E">
        <w:rPr>
          <w:rFonts w:ascii="Segoe UI Light" w:hAnsi="Segoe UI Light" w:cs="Segoe UI Light"/>
          <w:bCs/>
        </w:rPr>
        <w:t xml:space="preserve">Это особенно актуально ввиду высокого уровня скрытой безработицы, внешней трудовой миграции и занятости в теневом секторе экономики (составляет порядка 15 тыс. человек). Активное развитие сферы коммерческих услуг позволит вовлечь этих граждан в реальный сектор экономики, что будет способствовать росту благосостояния населения и увеличению налогооблагаемой базы местного бюджета. Актуальными направлениями развития являются: торговля, общественное питание, бытовое обслуживание, сектор профессиональных деловых услуг </w:t>
      </w:r>
      <w:r w:rsidR="00D5413E" w:rsidRPr="00D5413E">
        <w:rPr>
          <w:rFonts w:ascii="Segoe UI Light" w:hAnsi="Segoe UI Light" w:cs="Segoe UI Light"/>
          <w:bCs/>
        </w:rPr>
        <w:t>(</w:t>
      </w:r>
      <w:r w:rsidR="00D5413E">
        <w:rPr>
          <w:rFonts w:ascii="Segoe UI Light" w:hAnsi="Segoe UI Light" w:cs="Segoe UI Light"/>
          <w:bCs/>
          <w:lang w:val="en-US"/>
        </w:rPr>
        <w:t>B</w:t>
      </w:r>
      <w:r w:rsidR="00D5413E" w:rsidRPr="00D5413E">
        <w:rPr>
          <w:rFonts w:ascii="Segoe UI Light" w:hAnsi="Segoe UI Light" w:cs="Segoe UI Light"/>
          <w:bCs/>
        </w:rPr>
        <w:t>2</w:t>
      </w:r>
      <w:r w:rsidR="00D5413E">
        <w:rPr>
          <w:rFonts w:ascii="Segoe UI Light" w:hAnsi="Segoe UI Light" w:cs="Segoe UI Light"/>
          <w:bCs/>
          <w:lang w:val="en-US"/>
        </w:rPr>
        <w:t>B</w:t>
      </w:r>
      <w:r w:rsidR="00D5413E" w:rsidRPr="00D5413E">
        <w:rPr>
          <w:rFonts w:ascii="Segoe UI Light" w:hAnsi="Segoe UI Light" w:cs="Segoe UI Light"/>
          <w:bCs/>
        </w:rPr>
        <w:t>)</w:t>
      </w:r>
      <w:r w:rsidR="00D5413E">
        <w:rPr>
          <w:rFonts w:ascii="Segoe UI Light" w:hAnsi="Segoe UI Light" w:cs="Segoe UI Light"/>
          <w:bCs/>
        </w:rPr>
        <w:t xml:space="preserve">. К перспективным направлениям относятся услуги туристического размещения. </w:t>
      </w:r>
    </w:p>
    <w:p w:rsidR="00287FC4" w:rsidRDefault="009207A2" w:rsidP="00287FC4">
      <w:pPr>
        <w:jc w:val="both"/>
        <w:rPr>
          <w:rFonts w:ascii="Segoe UI Light" w:hAnsi="Segoe UI Light" w:cs="Segoe UI Light"/>
          <w:bCs/>
        </w:rPr>
      </w:pPr>
      <w:r>
        <w:rPr>
          <w:rFonts w:ascii="Segoe UI Light" w:hAnsi="Segoe UI Light" w:cs="Segoe UI Light"/>
          <w:b/>
        </w:rPr>
        <w:t xml:space="preserve">Цели и задачи. </w:t>
      </w:r>
      <w:r w:rsidR="007A0FBF" w:rsidRPr="009207A2">
        <w:rPr>
          <w:rFonts w:ascii="Segoe UI Light" w:hAnsi="Segoe UI Light" w:cs="Segoe UI Light"/>
        </w:rPr>
        <w:t>Стратегическая цель</w:t>
      </w:r>
      <w:r w:rsidR="00024867">
        <w:rPr>
          <w:rFonts w:ascii="Segoe UI Light" w:hAnsi="Segoe UI Light" w:cs="Segoe UI Light"/>
          <w:b/>
        </w:rPr>
        <w:t xml:space="preserve"> </w:t>
      </w:r>
      <w:r w:rsidR="00024867" w:rsidRPr="00024867">
        <w:rPr>
          <w:rFonts w:ascii="Segoe UI Light" w:hAnsi="Segoe UI Light" w:cs="Segoe UI Light"/>
        </w:rPr>
        <w:t>– создание условий для диверсифицированного роста экономики</w:t>
      </w:r>
      <w:r w:rsidR="00024867">
        <w:rPr>
          <w:rFonts w:ascii="Segoe UI Light" w:hAnsi="Segoe UI Light" w:cs="Segoe UI Light"/>
          <w:b/>
        </w:rPr>
        <w:t xml:space="preserve"> </w:t>
      </w:r>
      <w:r w:rsidR="00024867" w:rsidRPr="00024867">
        <w:rPr>
          <w:rFonts w:ascii="Segoe UI Light" w:hAnsi="Segoe UI Light" w:cs="Segoe UI Light"/>
        </w:rPr>
        <w:t xml:space="preserve">Кингисеппского муниципального района благодаря развитию малого и среднего бизнеса в </w:t>
      </w:r>
      <w:r w:rsidR="00024867">
        <w:rPr>
          <w:rFonts w:ascii="Segoe UI Light" w:hAnsi="Segoe UI Light" w:cs="Segoe UI Light"/>
        </w:rPr>
        <w:t>сфере</w:t>
      </w:r>
      <w:r w:rsidR="00024867" w:rsidRPr="00024867">
        <w:rPr>
          <w:rFonts w:ascii="Segoe UI Light" w:hAnsi="Segoe UI Light" w:cs="Segoe UI Light"/>
        </w:rPr>
        <w:t xml:space="preserve"> коммерческих услуг.</w:t>
      </w:r>
      <w:r w:rsidR="00024867">
        <w:rPr>
          <w:rFonts w:ascii="Segoe UI Light" w:hAnsi="Segoe UI Light" w:cs="Segoe UI Light"/>
          <w:b/>
        </w:rPr>
        <w:t xml:space="preserve">  </w:t>
      </w:r>
      <w:r w:rsidR="00024867" w:rsidRPr="00024867">
        <w:rPr>
          <w:rFonts w:ascii="Segoe UI Light" w:hAnsi="Segoe UI Light" w:cs="Segoe UI Light"/>
        </w:rPr>
        <w:t xml:space="preserve">Это </w:t>
      </w:r>
      <w:r w:rsidR="00024867">
        <w:rPr>
          <w:rFonts w:ascii="Segoe UI Light" w:hAnsi="Segoe UI Light" w:cs="Segoe UI Light"/>
        </w:rPr>
        <w:t>способствует созданию новых рабочих мест, росту благосостояния населения. Росту уровня комфорта проживания в городских и сельских поселениях Кингисеппского муниципального района благодаря доступности качественн</w:t>
      </w:r>
      <w:r w:rsidR="00287FC4">
        <w:rPr>
          <w:rFonts w:ascii="Segoe UI Light" w:hAnsi="Segoe UI Light" w:cs="Segoe UI Light"/>
        </w:rPr>
        <w:t>ых услуг способствует реализация</w:t>
      </w:r>
      <w:r w:rsidR="00024867">
        <w:rPr>
          <w:rFonts w:ascii="Segoe UI Light" w:hAnsi="Segoe UI Light" w:cs="Segoe UI Light"/>
        </w:rPr>
        <w:t xml:space="preserve"> региональной стратегической проектной инициативы «Комфортные поселения». </w:t>
      </w:r>
    </w:p>
    <w:p w:rsidR="00287FC4" w:rsidRDefault="009207A2" w:rsidP="00287FC4">
      <w:pPr>
        <w:jc w:val="both"/>
        <w:rPr>
          <w:rFonts w:ascii="Segoe UI Light" w:hAnsi="Segoe UI Light" w:cs="Segoe UI Light"/>
          <w:bCs/>
        </w:rPr>
      </w:pPr>
      <w:r>
        <w:rPr>
          <w:rFonts w:ascii="Segoe UI Light" w:hAnsi="Segoe UI Light" w:cs="Segoe UI Light"/>
          <w:b/>
        </w:rPr>
        <w:t>Основные</w:t>
      </w:r>
      <w:r w:rsidR="007A0FBF" w:rsidRPr="00A4169E">
        <w:rPr>
          <w:rFonts w:ascii="Segoe UI Light" w:hAnsi="Segoe UI Light" w:cs="Segoe UI Light"/>
          <w:b/>
        </w:rPr>
        <w:t xml:space="preserve"> направления развития</w:t>
      </w:r>
      <w:r w:rsidR="00287FC4">
        <w:rPr>
          <w:rFonts w:ascii="Segoe UI Light" w:hAnsi="Segoe UI Light" w:cs="Segoe UI Light"/>
          <w:b/>
        </w:rPr>
        <w:t xml:space="preserve"> </w:t>
      </w:r>
      <w:r w:rsidR="00287FC4">
        <w:rPr>
          <w:rFonts w:ascii="Segoe UI Light" w:hAnsi="Segoe UI Light" w:cs="Segoe UI Light"/>
        </w:rPr>
        <w:t xml:space="preserve">сферы коммерческих услуг связаны с </w:t>
      </w:r>
      <w:r w:rsidR="00287FC4" w:rsidRPr="00287FC4">
        <w:rPr>
          <w:rFonts w:ascii="Segoe UI Light" w:hAnsi="Segoe UI Light" w:cs="Segoe UI Light"/>
          <w:bCs/>
        </w:rPr>
        <w:t>предоставление</w:t>
      </w:r>
      <w:r w:rsidR="00287FC4">
        <w:rPr>
          <w:rFonts w:ascii="Segoe UI Light" w:hAnsi="Segoe UI Light" w:cs="Segoe UI Light"/>
          <w:bCs/>
        </w:rPr>
        <w:t>м</w:t>
      </w:r>
      <w:r w:rsidR="00287FC4" w:rsidRPr="00287FC4">
        <w:rPr>
          <w:rFonts w:ascii="Segoe UI Light" w:hAnsi="Segoe UI Light" w:cs="Segoe UI Light"/>
          <w:bCs/>
        </w:rPr>
        <w:t xml:space="preserve"> жителям </w:t>
      </w:r>
      <w:r w:rsidR="00287FC4">
        <w:rPr>
          <w:rFonts w:ascii="Segoe UI Light" w:hAnsi="Segoe UI Light" w:cs="Segoe UI Light"/>
          <w:bCs/>
        </w:rPr>
        <w:t>Кингисеппского муниципального района</w:t>
      </w:r>
      <w:r w:rsidR="00287FC4" w:rsidRPr="00287FC4">
        <w:rPr>
          <w:rFonts w:ascii="Segoe UI Light" w:hAnsi="Segoe UI Light" w:cs="Segoe UI Light"/>
          <w:bCs/>
        </w:rPr>
        <w:t xml:space="preserve"> качественных услуг торговли, общественного питания и бытового обслуживания на базе транспортно-пересадочных узлов, объектов социальной инфраструктуры, сети магазинов и сервисов шаговой доступно</w:t>
      </w:r>
      <w:r w:rsidR="00287FC4">
        <w:rPr>
          <w:rFonts w:ascii="Segoe UI Light" w:hAnsi="Segoe UI Light" w:cs="Segoe UI Light"/>
          <w:bCs/>
        </w:rPr>
        <w:t xml:space="preserve">сти в первых этажах жилых домов. </w:t>
      </w:r>
      <w:r w:rsidR="00287FC4" w:rsidRPr="00287FC4">
        <w:rPr>
          <w:rFonts w:ascii="Segoe UI Light" w:hAnsi="Segoe UI Light" w:cs="Segoe UI Light"/>
          <w:bCs/>
        </w:rPr>
        <w:t xml:space="preserve"> </w:t>
      </w:r>
      <w:r w:rsidR="00287FC4">
        <w:rPr>
          <w:rFonts w:ascii="Segoe UI Light" w:hAnsi="Segoe UI Light" w:cs="Segoe UI Light"/>
          <w:bCs/>
        </w:rPr>
        <w:t>Удаленные сельские населенные пункты обеспечиваются</w:t>
      </w:r>
      <w:r w:rsidR="00287FC4" w:rsidRPr="00287FC4">
        <w:rPr>
          <w:rFonts w:ascii="Segoe UI Light" w:hAnsi="Segoe UI Light" w:cs="Segoe UI Light"/>
          <w:bCs/>
        </w:rPr>
        <w:t xml:space="preserve"> услугами торговли, в том числе </w:t>
      </w:r>
      <w:r w:rsidR="00287FC4">
        <w:rPr>
          <w:rFonts w:ascii="Segoe UI Light" w:hAnsi="Segoe UI Light" w:cs="Segoe UI Light"/>
          <w:bCs/>
        </w:rPr>
        <w:t>путем продажи</w:t>
      </w:r>
      <w:r w:rsidR="00287FC4" w:rsidRPr="00287FC4">
        <w:rPr>
          <w:rFonts w:ascii="Segoe UI Light" w:hAnsi="Segoe UI Light" w:cs="Segoe UI Light"/>
          <w:bCs/>
        </w:rPr>
        <w:t xml:space="preserve"> товаров в </w:t>
      </w:r>
      <w:r w:rsidR="00287FC4">
        <w:rPr>
          <w:rFonts w:ascii="Segoe UI Light" w:hAnsi="Segoe UI Light" w:cs="Segoe UI Light"/>
          <w:bCs/>
        </w:rPr>
        <w:t>автолавках. Поддерживается создание</w:t>
      </w:r>
      <w:r w:rsidR="00287FC4" w:rsidRPr="00287FC4">
        <w:rPr>
          <w:rFonts w:ascii="Segoe UI Light" w:hAnsi="Segoe UI Light" w:cs="Segoe UI Light"/>
          <w:bCs/>
        </w:rPr>
        <w:t xml:space="preserve"> альтернативных каналов сбыта продукции товаропроизводителей малых форм хозяйствования </w:t>
      </w:r>
      <w:r w:rsidR="00287FC4">
        <w:rPr>
          <w:rFonts w:ascii="Segoe UI Light" w:hAnsi="Segoe UI Light" w:cs="Segoe UI Light"/>
          <w:bCs/>
        </w:rPr>
        <w:t>(путем проведения ярмарок, развития</w:t>
      </w:r>
      <w:r w:rsidR="00287FC4" w:rsidRPr="00287FC4">
        <w:rPr>
          <w:rFonts w:ascii="Segoe UI Light" w:hAnsi="Segoe UI Light" w:cs="Segoe UI Light"/>
          <w:bCs/>
        </w:rPr>
        <w:t xml:space="preserve"> современных видов торговли – франчайзинга, вендинга, интернет-торговли</w:t>
      </w:r>
      <w:r w:rsidR="00287FC4">
        <w:rPr>
          <w:rFonts w:ascii="Segoe UI Light" w:hAnsi="Segoe UI Light" w:cs="Segoe UI Light"/>
          <w:bCs/>
        </w:rPr>
        <w:t xml:space="preserve">). Предусматриваются различные форматы развития сферы коммерческих услуг. </w:t>
      </w:r>
    </w:p>
    <w:p w:rsidR="00FB70B7" w:rsidRDefault="00287FC4" w:rsidP="00FB70B7">
      <w:pPr>
        <w:tabs>
          <w:tab w:val="left" w:pos="1134"/>
          <w:tab w:val="left" w:pos="1276"/>
          <w:tab w:val="left" w:pos="1843"/>
          <w:tab w:val="left" w:pos="1985"/>
        </w:tabs>
        <w:spacing w:after="0" w:line="240" w:lineRule="auto"/>
        <w:jc w:val="both"/>
        <w:rPr>
          <w:rFonts w:ascii="Segoe UI Light" w:hAnsi="Segoe UI Light" w:cs="Segoe UI Light"/>
        </w:rPr>
      </w:pPr>
      <w:r w:rsidRPr="005A2E41">
        <w:rPr>
          <w:rFonts w:ascii="Segoe UI Light" w:hAnsi="Segoe UI Light" w:cs="Segoe UI Light"/>
          <w:bCs/>
          <w:u w:val="single"/>
        </w:rPr>
        <w:t xml:space="preserve">1. </w:t>
      </w:r>
      <w:r w:rsidR="00D5413E" w:rsidRPr="005A2E41">
        <w:rPr>
          <w:rFonts w:ascii="Segoe UI Light" w:hAnsi="Segoe UI Light" w:cs="Segoe UI Light"/>
          <w:bCs/>
          <w:u w:val="single"/>
        </w:rPr>
        <w:t>Р</w:t>
      </w:r>
      <w:r w:rsidRPr="005A2E41">
        <w:rPr>
          <w:rFonts w:ascii="Segoe UI Light" w:hAnsi="Segoe UI Light" w:cs="Segoe UI Light"/>
          <w:bCs/>
          <w:u w:val="single"/>
        </w:rPr>
        <w:t>азвитие городской торгово</w:t>
      </w:r>
      <w:r w:rsidR="005A2E41" w:rsidRPr="005A2E41">
        <w:rPr>
          <w:rFonts w:ascii="Segoe UI Light" w:hAnsi="Segoe UI Light" w:cs="Segoe UI Light"/>
          <w:bCs/>
          <w:u w:val="single"/>
        </w:rPr>
        <w:t xml:space="preserve">й и </w:t>
      </w:r>
      <w:r w:rsidRPr="005A2E41">
        <w:rPr>
          <w:rFonts w:ascii="Segoe UI Light" w:hAnsi="Segoe UI Light" w:cs="Segoe UI Light"/>
          <w:bCs/>
          <w:u w:val="single"/>
        </w:rPr>
        <w:t>развлекательной</w:t>
      </w:r>
      <w:r w:rsidR="00D5413E" w:rsidRPr="005A2E41">
        <w:rPr>
          <w:rFonts w:ascii="Segoe UI Light" w:hAnsi="Segoe UI Light" w:cs="Segoe UI Light"/>
          <w:bCs/>
          <w:u w:val="single"/>
        </w:rPr>
        <w:t xml:space="preserve"> недвижимости</w:t>
      </w:r>
      <w:r w:rsidR="00FF68BA">
        <w:rPr>
          <w:rFonts w:ascii="Segoe UI Light" w:hAnsi="Segoe UI Light" w:cs="Segoe UI Light"/>
          <w:bCs/>
          <w:u w:val="single"/>
        </w:rPr>
        <w:t>.</w:t>
      </w:r>
      <w:r w:rsidR="00FF68BA" w:rsidRPr="00FF68BA">
        <w:rPr>
          <w:rFonts w:ascii="Segoe UI Light" w:hAnsi="Segoe UI Light" w:cs="Segoe UI Light"/>
          <w:bCs/>
        </w:rPr>
        <w:t xml:space="preserve"> Город Кингисепп обладает развитой торговой инфраструктурой</w:t>
      </w:r>
      <w:r w:rsidR="00FF68BA">
        <w:rPr>
          <w:rFonts w:ascii="Segoe UI Light" w:hAnsi="Segoe UI Light" w:cs="Segoe UI Light"/>
          <w:bCs/>
        </w:rPr>
        <w:t>: действуют многочисленные магазины, супермаркеты федеральных и региональных сетей, с 2008 года работает торгово-развлекательный центр «Норд» площадью 10,6 тыс. кв. м. Предполагаемое увеличение спроса на торговую недвижимость связано с ростом численности и уровня доходов населения в контексте создания новых высокооплачиваемых рабочих мест, прежде всего, в Усть-Лужском портовом районе. Сохраняется значимость приграничной торговли</w:t>
      </w:r>
      <w:r w:rsidR="00FB70B7">
        <w:rPr>
          <w:rFonts w:ascii="Segoe UI Light" w:hAnsi="Segoe UI Light" w:cs="Segoe UI Light"/>
          <w:bCs/>
        </w:rPr>
        <w:t xml:space="preserve">. Кроме того, Кингисепп является центром обслуживания для жителей Сланцевского и части Волосовского муниципальных районов. В данном контексте в перспективе до 2030 года ожидается возобновление и завершение строительства многофункционального торгово-развлекательного комплекса (на площадке ТРК «Вернисаж» в 7 микрорайоне) площадью до 20 тыс. кв. м. Помимо крупного </w:t>
      </w:r>
      <w:r w:rsidR="00FB70B7">
        <w:rPr>
          <w:rFonts w:ascii="Segoe UI Light" w:hAnsi="Segoe UI Light" w:cs="Segoe UI Light"/>
          <w:bCs/>
        </w:rPr>
        <w:lastRenderedPageBreak/>
        <w:t xml:space="preserve">продовольственного супермаркета, по мнению опрошенных экспертов рынка недвижимости, может быть </w:t>
      </w:r>
      <w:r w:rsidR="00FB70B7">
        <w:rPr>
          <w:rFonts w:ascii="Segoe UI Light" w:hAnsi="Segoe UI Light" w:cs="Segoe UI Light"/>
        </w:rPr>
        <w:t>актуально</w:t>
      </w:r>
      <w:r w:rsidR="00FB70B7" w:rsidRPr="00FB70B7">
        <w:rPr>
          <w:rFonts w:ascii="Segoe UI Light" w:hAnsi="Segoe UI Light" w:cs="Segoe UI Light"/>
        </w:rPr>
        <w:t xml:space="preserve"> размещение сетевых магазинов мебели и товаров для дома, бытовой техники и электроники, а также объектов общепита, спортивных и развлекательных комплексов.</w:t>
      </w:r>
      <w:r w:rsidR="00FB70B7">
        <w:rPr>
          <w:rFonts w:ascii="Segoe UI Light" w:hAnsi="Segoe UI Light" w:cs="Segoe UI Light"/>
        </w:rPr>
        <w:t xml:space="preserve"> Помимо торговой составляющей в составе многофункционального комплекса могут размещаться элементы спортивной инфраструктуры (фитнес-центр с бассейном), современный многозальный кинотеатр. Отдельные помещения могут быть предоставлены для развития культурного досуга жителей, проведения образовательных мероприятий, мастер-классов и других видов </w:t>
      </w:r>
      <w:r w:rsidR="00724FF2">
        <w:rPr>
          <w:rFonts w:ascii="Segoe UI Light" w:hAnsi="Segoe UI Light" w:cs="Segoe UI Light"/>
        </w:rPr>
        <w:t xml:space="preserve">активного времяпрепровождения. </w:t>
      </w:r>
    </w:p>
    <w:p w:rsidR="00724FF2" w:rsidRPr="00FB70B7" w:rsidRDefault="00724FF2" w:rsidP="00724FF2">
      <w:pPr>
        <w:tabs>
          <w:tab w:val="left" w:pos="1134"/>
          <w:tab w:val="left" w:pos="1276"/>
          <w:tab w:val="left" w:pos="1843"/>
          <w:tab w:val="left" w:pos="1985"/>
        </w:tabs>
        <w:spacing w:before="120" w:after="0" w:line="240" w:lineRule="auto"/>
        <w:jc w:val="both"/>
        <w:rPr>
          <w:rFonts w:ascii="Segoe UI Light" w:hAnsi="Segoe UI Light" w:cs="Segoe UI Light"/>
        </w:rPr>
      </w:pPr>
      <w:r>
        <w:rPr>
          <w:rFonts w:ascii="Segoe UI Light" w:hAnsi="Segoe UI Light" w:cs="Segoe UI Light"/>
        </w:rPr>
        <w:t xml:space="preserve">Следующим этапом развития торговой недвижимости в перспективе до 2030 года станет формирование торговой улицы (ритейл-стрит) в сочетании с широкими благоустроенными тротуарами, элементами благоустройства, арт-объектами и качественным подбором арендаторов в первых этажах. В соответствии с мастер-планом города Кингисеппа, наиболее вероятно формирование ритейл-стрит по ул. Октябрьская.  </w:t>
      </w:r>
    </w:p>
    <w:p w:rsidR="00FB70B7" w:rsidRPr="00FB70B7" w:rsidRDefault="00FB70B7" w:rsidP="00D93E8A">
      <w:pPr>
        <w:tabs>
          <w:tab w:val="left" w:pos="1134"/>
          <w:tab w:val="left" w:pos="1276"/>
          <w:tab w:val="left" w:pos="1843"/>
          <w:tab w:val="left" w:pos="1985"/>
        </w:tabs>
        <w:spacing w:after="0" w:line="240" w:lineRule="auto"/>
        <w:jc w:val="both"/>
        <w:rPr>
          <w:rFonts w:ascii="Segoe UI Light" w:hAnsi="Segoe UI Light" w:cs="Segoe UI Light"/>
          <w:bCs/>
        </w:rPr>
      </w:pPr>
    </w:p>
    <w:p w:rsidR="00287FC4" w:rsidRPr="00724FF2" w:rsidRDefault="00287FC4" w:rsidP="00287FC4">
      <w:pPr>
        <w:tabs>
          <w:tab w:val="left" w:pos="1134"/>
          <w:tab w:val="left" w:pos="1276"/>
          <w:tab w:val="left" w:pos="1843"/>
          <w:tab w:val="left" w:pos="1985"/>
        </w:tabs>
        <w:spacing w:after="0" w:line="240" w:lineRule="auto"/>
        <w:jc w:val="both"/>
        <w:rPr>
          <w:rFonts w:ascii="Segoe UI Light" w:hAnsi="Segoe UI Light" w:cs="Segoe UI Light"/>
        </w:rPr>
      </w:pPr>
      <w:r w:rsidRPr="00724FF2">
        <w:rPr>
          <w:rFonts w:ascii="Segoe UI Light" w:hAnsi="Segoe UI Light" w:cs="Segoe UI Light"/>
          <w:bCs/>
          <w:u w:val="single"/>
        </w:rPr>
        <w:t>2. Развитие городской деловой недвижимости</w:t>
      </w:r>
      <w:r w:rsidR="00724FF2">
        <w:rPr>
          <w:rFonts w:ascii="Segoe UI Light" w:hAnsi="Segoe UI Light" w:cs="Segoe UI Light"/>
          <w:bCs/>
        </w:rPr>
        <w:t>. На фоне активной инвестиционной деятельности на территории Кингисеппского муниципального района</w:t>
      </w:r>
      <w:r w:rsidR="000E2B0B">
        <w:rPr>
          <w:rFonts w:ascii="Segoe UI Light" w:hAnsi="Segoe UI Light" w:cs="Segoe UI Light"/>
          <w:bCs/>
        </w:rPr>
        <w:t xml:space="preserve"> в перспективе до 2030 года</w:t>
      </w:r>
      <w:r w:rsidR="00724FF2">
        <w:rPr>
          <w:rFonts w:ascii="Segoe UI Light" w:hAnsi="Segoe UI Light" w:cs="Segoe UI Light"/>
          <w:bCs/>
        </w:rPr>
        <w:t xml:space="preserve"> </w:t>
      </w:r>
      <w:r w:rsidR="000E2B0B">
        <w:rPr>
          <w:rFonts w:ascii="Segoe UI Light" w:hAnsi="Segoe UI Light" w:cs="Segoe UI Light"/>
          <w:bCs/>
        </w:rPr>
        <w:t>вероятно</w:t>
      </w:r>
      <w:r w:rsidR="00724FF2">
        <w:rPr>
          <w:rFonts w:ascii="Segoe UI Light" w:hAnsi="Segoe UI Light" w:cs="Segoe UI Light"/>
          <w:bCs/>
        </w:rPr>
        <w:t xml:space="preserve"> развитие качественной офисной недвижимости общей площадью 5-10 тыс. </w:t>
      </w:r>
      <w:r w:rsidR="00A05CE3">
        <w:rPr>
          <w:rFonts w:ascii="Segoe UI Light" w:hAnsi="Segoe UI Light" w:cs="Segoe UI Light"/>
          <w:bCs/>
        </w:rPr>
        <w:t>кв. м. Помимо организаций, предс</w:t>
      </w:r>
      <w:r w:rsidR="00724FF2">
        <w:rPr>
          <w:rFonts w:ascii="Segoe UI Light" w:hAnsi="Segoe UI Light" w:cs="Segoe UI Light"/>
          <w:bCs/>
        </w:rPr>
        <w:t>тавляющих профессиональный услуги для предприятий района, в</w:t>
      </w:r>
      <w:r w:rsidR="00724FF2" w:rsidRPr="00724FF2">
        <w:rPr>
          <w:rFonts w:ascii="Segoe UI Light" w:hAnsi="Segoe UI Light" w:cs="Segoe UI Light"/>
        </w:rPr>
        <w:t xml:space="preserve"> качестве вероятных резидентов бизнес-центров </w:t>
      </w:r>
      <w:r w:rsidR="00724FF2">
        <w:rPr>
          <w:rFonts w:ascii="Segoe UI Light" w:hAnsi="Segoe UI Light" w:cs="Segoe UI Light"/>
        </w:rPr>
        <w:t>рассматриваются торговые операторы</w:t>
      </w:r>
      <w:r w:rsidR="00724FF2" w:rsidRPr="00724FF2">
        <w:rPr>
          <w:rFonts w:ascii="Segoe UI Light" w:hAnsi="Segoe UI Light" w:cs="Segoe UI Light"/>
        </w:rPr>
        <w:t>, государственные, финансовые организации, производственные и строительные фирмы.</w:t>
      </w:r>
    </w:p>
    <w:p w:rsidR="00724FF2" w:rsidRDefault="00724FF2" w:rsidP="00287FC4">
      <w:pPr>
        <w:tabs>
          <w:tab w:val="left" w:pos="1134"/>
          <w:tab w:val="left" w:pos="1276"/>
          <w:tab w:val="left" w:pos="1843"/>
          <w:tab w:val="left" w:pos="1985"/>
        </w:tabs>
        <w:spacing w:after="0" w:line="240" w:lineRule="auto"/>
        <w:jc w:val="both"/>
        <w:rPr>
          <w:rFonts w:ascii="Segoe UI Light" w:hAnsi="Segoe UI Light" w:cs="Segoe UI Light"/>
          <w:bCs/>
        </w:rPr>
      </w:pPr>
    </w:p>
    <w:p w:rsidR="00287FC4" w:rsidRDefault="00287FC4" w:rsidP="00287FC4">
      <w:pPr>
        <w:tabs>
          <w:tab w:val="left" w:pos="1134"/>
          <w:tab w:val="left" w:pos="1276"/>
          <w:tab w:val="left" w:pos="1843"/>
          <w:tab w:val="left" w:pos="1985"/>
        </w:tabs>
        <w:spacing w:after="0" w:line="240" w:lineRule="auto"/>
        <w:jc w:val="both"/>
        <w:rPr>
          <w:rFonts w:ascii="Segoe UI Light" w:hAnsi="Segoe UI Light" w:cs="Segoe UI Light"/>
          <w:bCs/>
        </w:rPr>
      </w:pPr>
      <w:r w:rsidRPr="000E2B0B">
        <w:rPr>
          <w:rFonts w:ascii="Segoe UI Light" w:hAnsi="Segoe UI Light" w:cs="Segoe UI Light"/>
          <w:bCs/>
          <w:u w:val="single"/>
        </w:rPr>
        <w:t>3. Развитие торговли и бытового обслуживания в сельских поселениях</w:t>
      </w:r>
      <w:r>
        <w:rPr>
          <w:rFonts w:ascii="Segoe UI Light" w:hAnsi="Segoe UI Light" w:cs="Segoe UI Light"/>
          <w:bCs/>
        </w:rPr>
        <w:t xml:space="preserve"> </w:t>
      </w:r>
      <w:r w:rsidR="000E2B0B">
        <w:rPr>
          <w:rFonts w:ascii="Segoe UI Light" w:hAnsi="Segoe UI Light" w:cs="Segoe UI Light"/>
          <w:bCs/>
        </w:rPr>
        <w:t>рассматривается в сочетании с предоставлением базовых социальных услуг, что обусловлено ограниченным спросом со стороны сельского населения и значительной стоимостью строительства капитальных социальных объектов. В состав модульного многофункционального комплекса могут быть включены магазин, объекты бытового обслуживания, отделение банка,</w:t>
      </w:r>
      <w:r w:rsidR="00877AE4">
        <w:rPr>
          <w:rFonts w:ascii="Segoe UI Light" w:hAnsi="Segoe UI Light" w:cs="Segoe UI Light"/>
          <w:bCs/>
        </w:rPr>
        <w:t xml:space="preserve"> небольшое кафе,</w:t>
      </w:r>
      <w:r w:rsidR="000E2B0B">
        <w:rPr>
          <w:rFonts w:ascii="Segoe UI Light" w:hAnsi="Segoe UI Light" w:cs="Segoe UI Light"/>
          <w:bCs/>
        </w:rPr>
        <w:t xml:space="preserve"> помещения для социальной работы с населением</w:t>
      </w:r>
      <w:r w:rsidR="00877AE4">
        <w:rPr>
          <w:rFonts w:ascii="Segoe UI Light" w:hAnsi="Segoe UI Light" w:cs="Segoe UI Light"/>
          <w:bCs/>
        </w:rPr>
        <w:t>.</w:t>
      </w:r>
      <w:r w:rsidR="000E2B0B">
        <w:rPr>
          <w:rFonts w:ascii="Segoe UI Light" w:hAnsi="Segoe UI Light" w:cs="Segoe UI Light"/>
          <w:bCs/>
        </w:rPr>
        <w:t xml:space="preserve"> </w:t>
      </w:r>
      <w:r w:rsidR="00877AE4">
        <w:rPr>
          <w:rFonts w:ascii="Segoe UI Light" w:hAnsi="Segoe UI Light" w:cs="Segoe UI Light"/>
          <w:bCs/>
        </w:rPr>
        <w:t>В</w:t>
      </w:r>
      <w:r w:rsidR="000E2B0B">
        <w:rPr>
          <w:rFonts w:ascii="Segoe UI Light" w:hAnsi="Segoe UI Light" w:cs="Segoe UI Light"/>
          <w:bCs/>
        </w:rPr>
        <w:t xml:space="preserve"> зависимости от потребнос</w:t>
      </w:r>
      <w:r w:rsidR="00877AE4">
        <w:rPr>
          <w:rFonts w:ascii="Segoe UI Light" w:hAnsi="Segoe UI Light" w:cs="Segoe UI Light"/>
          <w:bCs/>
        </w:rPr>
        <w:t xml:space="preserve">ти муниципального образования, в помещениях социального назначения могут располагаться кабинет врача общей практики, учреждения культурно-образовательного назначения (кружки, секции, студии, центры развития ребенка), небольшой спортивный зал для занятий лечебной физкультурой, йогой с ограниченным набором тренажеров, помещения для социальной работы с молодежью, пожилыми людьми. </w:t>
      </w:r>
      <w:r w:rsidR="00421105">
        <w:rPr>
          <w:rFonts w:ascii="Segoe UI Light" w:hAnsi="Segoe UI Light" w:cs="Segoe UI Light"/>
          <w:bCs/>
        </w:rPr>
        <w:t xml:space="preserve">Муниципальные и государственные учреждения могут выступать арендаторами помещений в многофункциональных центрах. </w:t>
      </w:r>
      <w:r w:rsidR="00877AE4">
        <w:rPr>
          <w:rFonts w:ascii="Segoe UI Light" w:hAnsi="Segoe UI Light" w:cs="Segoe UI Light"/>
          <w:bCs/>
        </w:rPr>
        <w:t xml:space="preserve">Исходя из </w:t>
      </w:r>
      <w:r w:rsidR="00421105">
        <w:rPr>
          <w:rFonts w:ascii="Segoe UI Light" w:hAnsi="Segoe UI Light" w:cs="Segoe UI Light"/>
          <w:bCs/>
        </w:rPr>
        <w:t>обеспеченности населения элементами социальной инфраструктуры, м</w:t>
      </w:r>
      <w:r w:rsidR="00877AE4">
        <w:rPr>
          <w:rFonts w:ascii="Segoe UI Light" w:hAnsi="Segoe UI Light" w:cs="Segoe UI Light"/>
          <w:bCs/>
        </w:rPr>
        <w:t>ногофункциональные центры могут получить развитие в ряде центров сельских поселений (пос. Усть-Луга, пос. Кингисеппский, дер. Нежново), а также в отдельных сельских населенных пунктах</w:t>
      </w:r>
      <w:r w:rsidR="00421105">
        <w:rPr>
          <w:rFonts w:ascii="Segoe UI Light" w:hAnsi="Segoe UI Light" w:cs="Segoe UI Light"/>
          <w:bCs/>
        </w:rPr>
        <w:t xml:space="preserve"> (дер. Кошкино, дер. Котлы, пос. Неппово).</w:t>
      </w:r>
    </w:p>
    <w:p w:rsidR="00053D95" w:rsidRDefault="00053D95" w:rsidP="00287FC4">
      <w:pPr>
        <w:tabs>
          <w:tab w:val="left" w:pos="1134"/>
          <w:tab w:val="left" w:pos="1276"/>
          <w:tab w:val="left" w:pos="1843"/>
          <w:tab w:val="left" w:pos="1985"/>
        </w:tabs>
        <w:spacing w:after="0" w:line="240" w:lineRule="auto"/>
        <w:jc w:val="both"/>
        <w:rPr>
          <w:rFonts w:ascii="Segoe UI Light" w:hAnsi="Segoe UI Light" w:cs="Segoe UI Light"/>
          <w:bCs/>
        </w:rPr>
      </w:pPr>
    </w:p>
    <w:p w:rsidR="008A6410" w:rsidRDefault="00287FC4" w:rsidP="00D93E8A">
      <w:pPr>
        <w:tabs>
          <w:tab w:val="left" w:pos="1134"/>
          <w:tab w:val="left" w:pos="1276"/>
          <w:tab w:val="left" w:pos="1843"/>
          <w:tab w:val="left" w:pos="1985"/>
        </w:tabs>
        <w:spacing w:after="0" w:line="240" w:lineRule="auto"/>
        <w:jc w:val="both"/>
        <w:rPr>
          <w:rFonts w:ascii="Segoe UI Light" w:hAnsi="Segoe UI Light" w:cs="Segoe UI Light"/>
          <w:bCs/>
        </w:rPr>
      </w:pPr>
      <w:r w:rsidRPr="004A6E86">
        <w:rPr>
          <w:rFonts w:ascii="Segoe UI Light" w:hAnsi="Segoe UI Light" w:cs="Segoe UI Light"/>
          <w:bCs/>
          <w:u w:val="single"/>
        </w:rPr>
        <w:t xml:space="preserve">4. </w:t>
      </w:r>
      <w:r w:rsidR="00D5413E" w:rsidRPr="004A6E86">
        <w:rPr>
          <w:rFonts w:ascii="Segoe UI Light" w:hAnsi="Segoe UI Light" w:cs="Segoe UI Light"/>
          <w:bCs/>
          <w:u w:val="single"/>
        </w:rPr>
        <w:t>Развитие туризма</w:t>
      </w:r>
      <w:r w:rsidR="004A6E86">
        <w:rPr>
          <w:rFonts w:ascii="Segoe UI Light" w:hAnsi="Segoe UI Light" w:cs="Segoe UI Light"/>
          <w:bCs/>
        </w:rPr>
        <w:t xml:space="preserve"> относится к перспективной специализации для развития малого и среднего бизнеса на территории Кингисеппского муниципального района. Уникальные ландшафты и нетронутые пляжи побережья Финского залива и относящиеся к территории муниципального образования острова (Гогланд, Мощный, Сескар и др.) создают предпосылки для развития гостиниц, баз отдыха и иной сопутствующей инфраструктуры. С другой стороны, посещение данных объектов строго ограничено ввиду режима земель обороны, а также пограничной зоны.</w:t>
      </w:r>
      <w:r w:rsidR="009349FA">
        <w:rPr>
          <w:rFonts w:ascii="Segoe UI Light" w:hAnsi="Segoe UI Light" w:cs="Segoe UI Light"/>
          <w:bCs/>
        </w:rPr>
        <w:t xml:space="preserve"> Развитие туристической инфраструктуры на Кургальском полуострове сдерживается, кроме того, статусом особо охраняемой природной территории – заказника «Кургальский».</w:t>
      </w:r>
      <w:r w:rsidR="00DB61FD">
        <w:rPr>
          <w:rFonts w:ascii="Segoe UI Light" w:hAnsi="Segoe UI Light" w:cs="Segoe UI Light"/>
          <w:bCs/>
        </w:rPr>
        <w:t xml:space="preserve"> </w:t>
      </w:r>
      <w:r w:rsidR="004A6E86">
        <w:rPr>
          <w:rFonts w:ascii="Segoe UI Light" w:hAnsi="Segoe UI Light" w:cs="Segoe UI Light"/>
          <w:bCs/>
        </w:rPr>
        <w:t xml:space="preserve"> </w:t>
      </w:r>
      <w:r w:rsidR="009349FA">
        <w:rPr>
          <w:rFonts w:ascii="Segoe UI Light" w:hAnsi="Segoe UI Light" w:cs="Segoe UI Light"/>
          <w:bCs/>
        </w:rPr>
        <w:t>Р</w:t>
      </w:r>
      <w:r w:rsidR="004A6E86">
        <w:rPr>
          <w:rFonts w:ascii="Segoe UI Light" w:hAnsi="Segoe UI Light" w:cs="Segoe UI Light"/>
          <w:bCs/>
        </w:rPr>
        <w:t>ежим пограничной зоны сдерживает</w:t>
      </w:r>
      <w:r w:rsidR="009349FA">
        <w:rPr>
          <w:rFonts w:ascii="Segoe UI Light" w:hAnsi="Segoe UI Light" w:cs="Segoe UI Light"/>
          <w:bCs/>
        </w:rPr>
        <w:t xml:space="preserve"> также</w:t>
      </w:r>
      <w:r w:rsidR="004A6E86">
        <w:rPr>
          <w:rFonts w:ascii="Segoe UI Light" w:hAnsi="Segoe UI Light" w:cs="Segoe UI Light"/>
          <w:bCs/>
        </w:rPr>
        <w:t xml:space="preserve"> возможность массового посещения т</w:t>
      </w:r>
      <w:r w:rsidR="009349FA">
        <w:rPr>
          <w:rFonts w:ascii="Segoe UI Light" w:hAnsi="Segoe UI Light" w:cs="Segoe UI Light"/>
          <w:bCs/>
        </w:rPr>
        <w:t xml:space="preserve">уристами крепости Ивангород, которая входит в ряд межрегиональных туристических маршрутов («Серебряное ожерелье», «Твердыни Северо-Запада России» и пр.). Системное развитие </w:t>
      </w:r>
      <w:r w:rsidR="009349FA">
        <w:rPr>
          <w:rFonts w:ascii="Segoe UI Light" w:hAnsi="Segoe UI Light" w:cs="Segoe UI Light"/>
          <w:bCs/>
        </w:rPr>
        <w:lastRenderedPageBreak/>
        <w:t xml:space="preserve">туристической инфраструктуры Кингисеппского муниципального района требует преодоления указанных административных ограничений по посещению территории. </w:t>
      </w:r>
      <w:r w:rsidR="008A6410">
        <w:rPr>
          <w:rFonts w:ascii="Segoe UI Light" w:hAnsi="Segoe UI Light" w:cs="Segoe UI Light"/>
          <w:bCs/>
        </w:rPr>
        <w:t>В качестве первоочередных мероприятий стратегии предусматривается:</w:t>
      </w:r>
    </w:p>
    <w:p w:rsidR="008A6410" w:rsidRPr="008A6410" w:rsidRDefault="00E03B32" w:rsidP="00734DA3">
      <w:pPr>
        <w:pStyle w:val="a5"/>
        <w:numPr>
          <w:ilvl w:val="0"/>
          <w:numId w:val="5"/>
        </w:numPr>
        <w:spacing w:before="120" w:after="120"/>
        <w:jc w:val="both"/>
        <w:rPr>
          <w:rFonts w:ascii="Segoe UI Light" w:hAnsi="Segoe UI Light" w:cs="Segoe UI Light"/>
        </w:rPr>
      </w:pPr>
      <w:r w:rsidRPr="00E03B32">
        <w:rPr>
          <w:rFonts w:ascii="Segoe UI Light" w:hAnsi="Segoe UI Light" w:cs="Segoe UI Light"/>
        </w:rPr>
        <w:t>Реновация территорий, прилегающих к Ивангородской крепости для развития туристического кластера</w:t>
      </w:r>
      <w:r>
        <w:rPr>
          <w:rFonts w:ascii="Segoe UI Light" w:hAnsi="Segoe UI Light" w:cs="Segoe UI Light"/>
        </w:rPr>
        <w:t xml:space="preserve"> (г Ивангород)</w:t>
      </w:r>
      <w:r w:rsidR="008A6410" w:rsidRPr="008A6410">
        <w:rPr>
          <w:rFonts w:ascii="Segoe UI Light" w:hAnsi="Segoe UI Light" w:cs="Segoe UI Light"/>
        </w:rPr>
        <w:t>;</w:t>
      </w:r>
    </w:p>
    <w:p w:rsidR="004C2E35" w:rsidRDefault="008A6410" w:rsidP="00734DA3">
      <w:pPr>
        <w:pStyle w:val="a5"/>
        <w:numPr>
          <w:ilvl w:val="0"/>
          <w:numId w:val="5"/>
        </w:numPr>
        <w:spacing w:before="120" w:after="120"/>
        <w:jc w:val="both"/>
        <w:rPr>
          <w:rFonts w:ascii="Segoe UI Light" w:hAnsi="Segoe UI Light" w:cs="Segoe UI Light"/>
        </w:rPr>
      </w:pPr>
      <w:r w:rsidRPr="008A6410">
        <w:rPr>
          <w:rFonts w:ascii="Segoe UI Light" w:hAnsi="Segoe UI Light" w:cs="Segoe UI Light"/>
        </w:rPr>
        <w:t>Комплексное развитие музейного комплекса крепости Ям (г. Кингисепп)</w:t>
      </w:r>
      <w:r w:rsidR="004C2E35">
        <w:rPr>
          <w:rFonts w:ascii="Segoe UI Light" w:hAnsi="Segoe UI Light" w:cs="Segoe UI Light"/>
        </w:rPr>
        <w:t>;</w:t>
      </w:r>
    </w:p>
    <w:p w:rsidR="008A6410" w:rsidRDefault="004C2E35" w:rsidP="00734DA3">
      <w:pPr>
        <w:pStyle w:val="a5"/>
        <w:numPr>
          <w:ilvl w:val="0"/>
          <w:numId w:val="5"/>
        </w:numPr>
        <w:spacing w:before="120" w:after="120"/>
        <w:jc w:val="both"/>
        <w:rPr>
          <w:rFonts w:ascii="Segoe UI Light" w:hAnsi="Segoe UI Light" w:cs="Segoe UI Light"/>
        </w:rPr>
      </w:pPr>
      <w:r>
        <w:rPr>
          <w:rFonts w:ascii="Segoe UI Light" w:hAnsi="Segoe UI Light" w:cs="Segoe UI Light"/>
        </w:rPr>
        <w:t xml:space="preserve">Развитие </w:t>
      </w:r>
      <w:r w:rsidRPr="004C2E35">
        <w:rPr>
          <w:rFonts w:ascii="Segoe UI Light" w:hAnsi="Segoe UI Light" w:cs="Segoe UI Light"/>
        </w:rPr>
        <w:t xml:space="preserve">туристско-рекреационный комплекса в районе устья р. Выбья. </w:t>
      </w:r>
      <w:r w:rsidR="008A6410">
        <w:rPr>
          <w:rFonts w:ascii="Segoe UI Light" w:hAnsi="Segoe UI Light" w:cs="Segoe UI Light"/>
        </w:rPr>
        <w:t xml:space="preserve"> </w:t>
      </w:r>
    </w:p>
    <w:p w:rsidR="00724FF2" w:rsidRDefault="008A6410" w:rsidP="008A6410">
      <w:pPr>
        <w:spacing w:before="120" w:after="120"/>
        <w:jc w:val="both"/>
        <w:rPr>
          <w:rFonts w:ascii="Segoe UI Light" w:hAnsi="Segoe UI Light" w:cs="Segoe UI Light"/>
        </w:rPr>
      </w:pPr>
      <w:r>
        <w:rPr>
          <w:rFonts w:ascii="Segoe UI Light" w:hAnsi="Segoe UI Light" w:cs="Segoe UI Light"/>
        </w:rPr>
        <w:t xml:space="preserve">Помимо решения задач сохранения объектов культурного наследия, необходимо развитие культурных площадок с возможностями проведения праздников, фестивалей, ярмарок. Архитектурные ансамбли крепостей связываются с городами обустроенными пешеходными маршрутами, предусматриваются объекты общественного питания, торговли сувенирами, общественные туалеты. Развитие музейных комплексов крепостей осуществляется в рамках отдельных концепций совместно с комитетом по туризму Ленинградской области. </w:t>
      </w:r>
    </w:p>
    <w:p w:rsidR="00D93E8A" w:rsidRDefault="00053D95" w:rsidP="00D93E8A">
      <w:pPr>
        <w:tabs>
          <w:tab w:val="left" w:pos="1134"/>
          <w:tab w:val="left" w:pos="1276"/>
          <w:tab w:val="left" w:pos="1843"/>
          <w:tab w:val="left" w:pos="1985"/>
        </w:tabs>
        <w:spacing w:after="0" w:line="240" w:lineRule="auto"/>
        <w:jc w:val="both"/>
        <w:rPr>
          <w:rFonts w:ascii="Segoe UI Light" w:hAnsi="Segoe UI Light" w:cs="Segoe UI Light"/>
          <w:bCs/>
        </w:rPr>
      </w:pPr>
      <w:r w:rsidRPr="004C6AC5">
        <w:rPr>
          <w:rFonts w:ascii="Segoe UI Light" w:hAnsi="Segoe UI Light" w:cs="Segoe UI Light"/>
          <w:bCs/>
          <w:u w:val="single"/>
        </w:rPr>
        <w:t xml:space="preserve">5. </w:t>
      </w:r>
      <w:r w:rsidR="00D5413E" w:rsidRPr="004C6AC5">
        <w:rPr>
          <w:rFonts w:ascii="Segoe UI Light" w:hAnsi="Segoe UI Light" w:cs="Segoe UI Light"/>
          <w:bCs/>
          <w:u w:val="single"/>
        </w:rPr>
        <w:t>Развитие о</w:t>
      </w:r>
      <w:r w:rsidR="00D93E8A" w:rsidRPr="004C6AC5">
        <w:rPr>
          <w:rFonts w:ascii="Segoe UI Light" w:hAnsi="Segoe UI Light" w:cs="Segoe UI Light"/>
          <w:bCs/>
          <w:u w:val="single"/>
        </w:rPr>
        <w:t>бъект</w:t>
      </w:r>
      <w:r w:rsidR="00D5413E" w:rsidRPr="004C6AC5">
        <w:rPr>
          <w:rFonts w:ascii="Segoe UI Light" w:hAnsi="Segoe UI Light" w:cs="Segoe UI Light"/>
          <w:bCs/>
          <w:u w:val="single"/>
        </w:rPr>
        <w:t>ов</w:t>
      </w:r>
      <w:r w:rsidR="00D93E8A" w:rsidRPr="004C6AC5">
        <w:rPr>
          <w:rFonts w:ascii="Segoe UI Light" w:hAnsi="Segoe UI Light" w:cs="Segoe UI Light"/>
          <w:bCs/>
          <w:u w:val="single"/>
        </w:rPr>
        <w:t xml:space="preserve"> придорожного</w:t>
      </w:r>
      <w:r w:rsidR="00D93E8A" w:rsidRPr="00D93E8A">
        <w:rPr>
          <w:rFonts w:ascii="Segoe UI Light" w:hAnsi="Segoe UI Light" w:cs="Segoe UI Light"/>
          <w:bCs/>
        </w:rPr>
        <w:t xml:space="preserve"> сервиса</w:t>
      </w:r>
      <w:r w:rsidR="008A6410">
        <w:rPr>
          <w:rFonts w:ascii="Segoe UI Light" w:hAnsi="Segoe UI Light" w:cs="Segoe UI Light"/>
          <w:bCs/>
        </w:rPr>
        <w:t xml:space="preserve"> на территории Кингисеппского муниципального района перспективно в связи с наличием федеральной автодороги А-180 «Нарв</w:t>
      </w:r>
      <w:r w:rsidR="004C6AC5">
        <w:rPr>
          <w:rFonts w:ascii="Segoe UI Light" w:hAnsi="Segoe UI Light" w:cs="Segoe UI Light"/>
          <w:bCs/>
        </w:rPr>
        <w:t xml:space="preserve">а» (с подъездом к Усть-Луге). Перспективно развитие комплексных объектов придорожного сервиса в следующем составе: АЗС, автостоянка, магазин, мотель, кафе, объекты бытового обслуживания. Помимо повышения комфортности передвижения водителей по федеральной трассе, объекты придорожного сервиса могут решать задачу обслуживания прилегающих населенных пунктов. Размещение таких объектов целесообразно рассмотреть для г. Ивангорода, дер. Керстово, дер. Алексеевка, пос. Котельский. </w:t>
      </w:r>
    </w:p>
    <w:p w:rsidR="00020059" w:rsidRDefault="00020059" w:rsidP="00020059">
      <w:pPr>
        <w:tabs>
          <w:tab w:val="left" w:pos="1134"/>
          <w:tab w:val="left" w:pos="1276"/>
          <w:tab w:val="left" w:pos="1843"/>
          <w:tab w:val="left" w:pos="1985"/>
        </w:tabs>
        <w:spacing w:before="120" w:after="0" w:line="240" w:lineRule="auto"/>
        <w:jc w:val="both"/>
        <w:rPr>
          <w:rFonts w:ascii="Segoe UI Light" w:hAnsi="Segoe UI Light" w:cs="Segoe UI Light"/>
          <w:bCs/>
        </w:rPr>
      </w:pPr>
      <w:r>
        <w:rPr>
          <w:rFonts w:ascii="Segoe UI Light" w:hAnsi="Segoe UI Light" w:cs="Segoe UI Light"/>
          <w:bCs/>
        </w:rPr>
        <w:t xml:space="preserve">Реализация указанных мероприятий позволит создать к 2030 году порядка 1200 – 1500 новых рабочих мест в сфере коммерческих услуг. </w:t>
      </w:r>
    </w:p>
    <w:p w:rsidR="007A0FBF" w:rsidRPr="00316593" w:rsidRDefault="009207A2" w:rsidP="007A0FBF">
      <w:pPr>
        <w:spacing w:before="120" w:after="120"/>
        <w:jc w:val="both"/>
        <w:rPr>
          <w:rFonts w:ascii="Segoe UI Light" w:hAnsi="Segoe UI Light" w:cs="Segoe UI Light"/>
          <w:b/>
          <w:highlight w:val="yellow"/>
        </w:rPr>
      </w:pPr>
      <w:r>
        <w:rPr>
          <w:rFonts w:ascii="Segoe UI Light" w:hAnsi="Segoe UI Light" w:cs="Segoe UI Light"/>
          <w:b/>
        </w:rPr>
        <w:t>Мероприятия по реализации</w:t>
      </w:r>
    </w:p>
    <w:p w:rsidR="004C6AC5" w:rsidRDefault="004C6AC5" w:rsidP="00734DA3">
      <w:pPr>
        <w:pStyle w:val="a5"/>
        <w:numPr>
          <w:ilvl w:val="0"/>
          <w:numId w:val="5"/>
        </w:numPr>
        <w:spacing w:before="120" w:after="120"/>
        <w:jc w:val="both"/>
        <w:rPr>
          <w:rFonts w:ascii="Segoe UI Light" w:hAnsi="Segoe UI Light" w:cs="Segoe UI Light"/>
        </w:rPr>
      </w:pPr>
      <w:r>
        <w:rPr>
          <w:rFonts w:ascii="Segoe UI Light" w:hAnsi="Segoe UI Light" w:cs="Segoe UI Light"/>
        </w:rPr>
        <w:t>Стимулирование муниципально-частного партнерства при развитии сектора коммерческих услуг;</w:t>
      </w:r>
    </w:p>
    <w:p w:rsidR="004C6AC5" w:rsidRDefault="004C6AC5" w:rsidP="00734DA3">
      <w:pPr>
        <w:pStyle w:val="a5"/>
        <w:numPr>
          <w:ilvl w:val="0"/>
          <w:numId w:val="5"/>
        </w:numPr>
        <w:spacing w:before="120" w:after="120"/>
        <w:jc w:val="both"/>
        <w:rPr>
          <w:rFonts w:ascii="Segoe UI Light" w:hAnsi="Segoe UI Light" w:cs="Segoe UI Light"/>
        </w:rPr>
      </w:pPr>
      <w:r w:rsidRPr="00316593">
        <w:rPr>
          <w:rFonts w:ascii="Segoe UI Light" w:hAnsi="Segoe UI Light" w:cs="Segoe UI Light"/>
        </w:rPr>
        <w:t xml:space="preserve">Подготовка и развитие </w:t>
      </w:r>
      <w:r>
        <w:rPr>
          <w:rFonts w:ascii="Segoe UI Light" w:hAnsi="Segoe UI Light" w:cs="Segoe UI Light"/>
        </w:rPr>
        <w:t>инвестиционных площадок</w:t>
      </w:r>
      <w:r w:rsidRPr="00316593">
        <w:rPr>
          <w:rFonts w:ascii="Segoe UI Light" w:hAnsi="Segoe UI Light" w:cs="Segoe UI Light"/>
        </w:rPr>
        <w:t xml:space="preserve"> </w:t>
      </w:r>
      <w:r>
        <w:rPr>
          <w:rFonts w:ascii="Segoe UI Light" w:hAnsi="Segoe UI Light" w:cs="Segoe UI Light"/>
        </w:rPr>
        <w:t xml:space="preserve">для объектов коммерческих услуг, </w:t>
      </w:r>
      <w:r w:rsidR="001C1AA8">
        <w:rPr>
          <w:rFonts w:ascii="Segoe UI Light" w:hAnsi="Segoe UI Light" w:cs="Segoe UI Light"/>
        </w:rPr>
        <w:t>решающих социально значимые задачи</w:t>
      </w:r>
      <w:r>
        <w:rPr>
          <w:rFonts w:ascii="Segoe UI Light" w:hAnsi="Segoe UI Light" w:cs="Segoe UI Light"/>
        </w:rPr>
        <w:t>;</w:t>
      </w:r>
    </w:p>
    <w:p w:rsidR="001C1AA8" w:rsidRDefault="001C1AA8" w:rsidP="00734DA3">
      <w:pPr>
        <w:pStyle w:val="a5"/>
        <w:numPr>
          <w:ilvl w:val="0"/>
          <w:numId w:val="5"/>
        </w:numPr>
        <w:spacing w:before="120" w:after="120"/>
        <w:jc w:val="both"/>
        <w:rPr>
          <w:rFonts w:ascii="Segoe UI Light" w:hAnsi="Segoe UI Light" w:cs="Segoe UI Light"/>
        </w:rPr>
      </w:pPr>
      <w:r>
        <w:rPr>
          <w:rFonts w:ascii="Segoe UI Light" w:hAnsi="Segoe UI Light" w:cs="Segoe UI Light"/>
        </w:rPr>
        <w:t>Содействие в преодолении административных ограничений по доступу к земельным участкам для объектов малого и среднего бизнеса;</w:t>
      </w:r>
    </w:p>
    <w:p w:rsidR="001C1AA8" w:rsidRDefault="001C1AA8" w:rsidP="00734DA3">
      <w:pPr>
        <w:pStyle w:val="a5"/>
        <w:numPr>
          <w:ilvl w:val="0"/>
          <w:numId w:val="5"/>
        </w:numPr>
        <w:spacing w:before="120" w:after="120"/>
        <w:jc w:val="both"/>
        <w:rPr>
          <w:rFonts w:ascii="Segoe UI Light" w:hAnsi="Segoe UI Light" w:cs="Segoe UI Light"/>
        </w:rPr>
      </w:pPr>
      <w:r>
        <w:rPr>
          <w:rFonts w:ascii="Segoe UI Light" w:hAnsi="Segoe UI Light" w:cs="Segoe UI Light"/>
        </w:rPr>
        <w:t>Содействие в продвижении туристического продукта Кингисеппского муниципального района;</w:t>
      </w:r>
    </w:p>
    <w:p w:rsidR="001C1AA8" w:rsidRPr="001C1AA8" w:rsidRDefault="001C1AA8" w:rsidP="00734DA3">
      <w:pPr>
        <w:pStyle w:val="a5"/>
        <w:numPr>
          <w:ilvl w:val="0"/>
          <w:numId w:val="5"/>
        </w:numPr>
        <w:spacing w:before="120" w:after="120"/>
        <w:jc w:val="both"/>
        <w:rPr>
          <w:rFonts w:ascii="Segoe UI Light" w:hAnsi="Segoe UI Light" w:cs="Segoe UI Light"/>
        </w:rPr>
      </w:pPr>
      <w:r>
        <w:rPr>
          <w:rFonts w:ascii="Segoe UI Light" w:hAnsi="Segoe UI Light" w:cs="Segoe UI Light"/>
        </w:rPr>
        <w:t xml:space="preserve">Развитие инфраструктуры поддержки предпринимательства. </w:t>
      </w:r>
    </w:p>
    <w:p w:rsidR="006B07DA" w:rsidRPr="001C1AA8" w:rsidRDefault="006B07DA" w:rsidP="00020059">
      <w:pPr>
        <w:pStyle w:val="3"/>
        <w:pageBreakBefore/>
        <w:rPr>
          <w:rFonts w:ascii="Segoe UI Light" w:hAnsi="Segoe UI Light" w:cs="Segoe UI Light"/>
          <w:b/>
          <w:color w:val="auto"/>
        </w:rPr>
      </w:pPr>
      <w:bookmarkStart w:id="27" w:name="_Toc491934807"/>
      <w:r w:rsidRPr="001C1AA8">
        <w:rPr>
          <w:rFonts w:ascii="Segoe UI Light" w:hAnsi="Segoe UI Light" w:cs="Segoe UI Light"/>
          <w:b/>
          <w:color w:val="auto"/>
        </w:rPr>
        <w:lastRenderedPageBreak/>
        <w:t>2.2.2. Стратегический приоритет «Комфортная среда»</w:t>
      </w:r>
      <w:bookmarkEnd w:id="27"/>
      <w:r w:rsidRPr="001C1AA8">
        <w:rPr>
          <w:rFonts w:ascii="Segoe UI Light" w:hAnsi="Segoe UI Light" w:cs="Segoe UI Light"/>
          <w:b/>
          <w:color w:val="auto"/>
        </w:rPr>
        <w:t xml:space="preserve"> </w:t>
      </w:r>
    </w:p>
    <w:p w:rsidR="00672811" w:rsidRPr="00FB5211" w:rsidRDefault="001C1AA8" w:rsidP="00FB5211">
      <w:pPr>
        <w:jc w:val="both"/>
        <w:rPr>
          <w:rFonts w:ascii="Segoe UI Light" w:hAnsi="Segoe UI Light" w:cs="Segoe UI Light"/>
          <w:bCs/>
        </w:rPr>
      </w:pPr>
      <w:r>
        <w:rPr>
          <w:rFonts w:ascii="Segoe UI Light" w:hAnsi="Segoe UI Light" w:cs="Segoe UI Light"/>
          <w:bCs/>
        </w:rPr>
        <w:t xml:space="preserve">Формирование комфортной среды проживания является важным условием для обеспечения качества жизни людей, в том числе, для привлечения и удержания квалифицированных специалистов и членов их семей. </w:t>
      </w:r>
      <w:r w:rsidR="00FB5211">
        <w:rPr>
          <w:rFonts w:ascii="Segoe UI Light" w:hAnsi="Segoe UI Light" w:cs="Segoe UI Light"/>
          <w:bCs/>
        </w:rPr>
        <w:t>Стратегический приоритет ориентирован</w:t>
      </w:r>
      <w:r>
        <w:rPr>
          <w:rFonts w:ascii="Segoe UI Light" w:hAnsi="Segoe UI Light" w:cs="Segoe UI Light"/>
          <w:bCs/>
        </w:rPr>
        <w:t xml:space="preserve"> </w:t>
      </w:r>
      <w:r w:rsidR="00FB5211">
        <w:rPr>
          <w:rFonts w:ascii="Segoe UI Light" w:hAnsi="Segoe UI Light" w:cs="Segoe UI Light"/>
          <w:bCs/>
        </w:rPr>
        <w:t>на р</w:t>
      </w:r>
      <w:r w:rsidR="00672811" w:rsidRPr="00FB5211">
        <w:rPr>
          <w:rFonts w:ascii="Segoe UI Light" w:hAnsi="Segoe UI Light" w:cs="Segoe UI Light"/>
          <w:bCs/>
        </w:rPr>
        <w:t>ешение комплекса задач, призванных повысить благоустройство городских и сельских поселений</w:t>
      </w:r>
      <w:r w:rsidR="00FB5211">
        <w:rPr>
          <w:rFonts w:ascii="Segoe UI Light" w:hAnsi="Segoe UI Light" w:cs="Segoe UI Light"/>
          <w:bCs/>
        </w:rPr>
        <w:t xml:space="preserve"> Кингисеппского муниципального района</w:t>
      </w:r>
      <w:r w:rsidR="00672811" w:rsidRPr="00FB5211">
        <w:rPr>
          <w:rFonts w:ascii="Segoe UI Light" w:hAnsi="Segoe UI Light" w:cs="Segoe UI Light"/>
          <w:bCs/>
        </w:rPr>
        <w:t>, создать привлекательные условия для жизни людей, повысить инвестиционную привлекательность населенных пунктов, в том числе для малых и средних предприятий в сервисных секторах экономики. Максимальный эффект от реализации отдельных отраслевых мероприятий, нацеленных на повышение качества среды проживания может быть достигнут при условии комплексного подхода, предусматривающего концентрацию организационных и финансовых ресурсов на компактной территории.</w:t>
      </w:r>
      <w:r w:rsidR="00FB5211">
        <w:rPr>
          <w:rFonts w:ascii="Segoe UI Light" w:hAnsi="Segoe UI Light" w:cs="Segoe UI Light"/>
          <w:bCs/>
        </w:rPr>
        <w:t xml:space="preserve"> Приоритетными задачами являются: развитие комфортного жилья, развитие (благоустройство) дворовых территорий, развитие общественных пространств. </w:t>
      </w:r>
    </w:p>
    <w:p w:rsidR="006B07DA" w:rsidRPr="00FB5211" w:rsidRDefault="006B07DA" w:rsidP="00734DA3">
      <w:pPr>
        <w:pStyle w:val="3"/>
        <w:numPr>
          <w:ilvl w:val="0"/>
          <w:numId w:val="15"/>
        </w:numPr>
        <w:spacing w:before="120"/>
        <w:ind w:left="426"/>
        <w:rPr>
          <w:rStyle w:val="40"/>
          <w:rFonts w:ascii="Segoe UI Light" w:hAnsi="Segoe UI Light" w:cs="Segoe UI Light"/>
          <w:b/>
          <w:i w:val="0"/>
          <w:color w:val="auto"/>
          <w:sz w:val="22"/>
        </w:rPr>
      </w:pPr>
      <w:bookmarkStart w:id="28" w:name="_Toc491934808"/>
      <w:r w:rsidRPr="00FB5211">
        <w:rPr>
          <w:rStyle w:val="40"/>
          <w:rFonts w:ascii="Segoe UI Light" w:hAnsi="Segoe UI Light" w:cs="Segoe UI Light"/>
          <w:b/>
          <w:i w:val="0"/>
          <w:color w:val="auto"/>
          <w:sz w:val="22"/>
        </w:rPr>
        <w:t>Развитие комфортного жилья</w:t>
      </w:r>
      <w:bookmarkEnd w:id="28"/>
      <w:r w:rsidRPr="00FB5211">
        <w:rPr>
          <w:rStyle w:val="40"/>
          <w:rFonts w:ascii="Segoe UI Light" w:hAnsi="Segoe UI Light" w:cs="Segoe UI Light"/>
          <w:b/>
          <w:i w:val="0"/>
          <w:color w:val="auto"/>
          <w:sz w:val="22"/>
        </w:rPr>
        <w:t xml:space="preserve"> </w:t>
      </w:r>
    </w:p>
    <w:p w:rsidR="00A81790" w:rsidRDefault="007A0FBF" w:rsidP="00A81790">
      <w:pPr>
        <w:spacing w:before="120"/>
        <w:jc w:val="both"/>
        <w:rPr>
          <w:rFonts w:ascii="Segoe UI Light" w:hAnsi="Segoe UI Light" w:cs="Segoe UI Light"/>
        </w:rPr>
      </w:pPr>
      <w:r w:rsidRPr="006738CE">
        <w:rPr>
          <w:rFonts w:ascii="Segoe UI Light" w:hAnsi="Segoe UI Light" w:cs="Segoe UI Light"/>
          <w:b/>
        </w:rPr>
        <w:t>Стратегические предпосылки</w:t>
      </w:r>
      <w:r w:rsidR="006738CE" w:rsidRPr="006738CE">
        <w:rPr>
          <w:rFonts w:ascii="Segoe UI Light" w:hAnsi="Segoe UI Light" w:cs="Segoe UI Light"/>
        </w:rPr>
        <w:t>. Общий объем жилого фонда на территории Кингисеппского муниципального района</w:t>
      </w:r>
      <w:r w:rsidR="006738CE">
        <w:rPr>
          <w:rFonts w:ascii="Segoe UI Light" w:hAnsi="Segoe UI Light" w:cs="Segoe UI Light"/>
        </w:rPr>
        <w:t xml:space="preserve"> составляет 2125 тыс. кв. м. при уровне жилобеспеченности 25,6 тыс. кв. м на человека. Актуальна проблема ветхого и аварийного жилья. </w:t>
      </w:r>
      <w:r w:rsidR="006738CE" w:rsidRPr="006738CE">
        <w:rPr>
          <w:rFonts w:ascii="Segoe UI Light" w:hAnsi="Segoe UI Light" w:cs="Segoe UI Light"/>
        </w:rPr>
        <w:t xml:space="preserve">По состоянию на 01.01.2017 на территории </w:t>
      </w:r>
      <w:r w:rsidR="006738CE">
        <w:rPr>
          <w:rFonts w:ascii="Segoe UI Light" w:hAnsi="Segoe UI Light" w:cs="Segoe UI Light"/>
        </w:rPr>
        <w:t>Кингисеппского муниципального</w:t>
      </w:r>
      <w:r w:rsidR="006738CE" w:rsidRPr="006738CE">
        <w:rPr>
          <w:rFonts w:ascii="Segoe UI Light" w:hAnsi="Segoe UI Light" w:cs="Segoe UI Light"/>
        </w:rPr>
        <w:t xml:space="preserve"> район</w:t>
      </w:r>
      <w:r w:rsidR="006738CE">
        <w:rPr>
          <w:rFonts w:ascii="Segoe UI Light" w:hAnsi="Segoe UI Light" w:cs="Segoe UI Light"/>
        </w:rPr>
        <w:t>а</w:t>
      </w:r>
      <w:r w:rsidR="006738CE" w:rsidRPr="006738CE">
        <w:rPr>
          <w:rFonts w:ascii="Segoe UI Light" w:hAnsi="Segoe UI Light" w:cs="Segoe UI Light"/>
        </w:rPr>
        <w:t xml:space="preserve"> расположено 13 жилых д</w:t>
      </w:r>
      <w:r w:rsidR="006738CE">
        <w:rPr>
          <w:rFonts w:ascii="Segoe UI Light" w:hAnsi="Segoe UI Light" w:cs="Segoe UI Light"/>
        </w:rPr>
        <w:t>омов с процентом износа 75%, 36 домов</w:t>
      </w:r>
      <w:r w:rsidR="00A81790">
        <w:rPr>
          <w:rFonts w:ascii="Segoe UI Light" w:hAnsi="Segoe UI Light" w:cs="Segoe UI Light"/>
        </w:rPr>
        <w:t xml:space="preserve"> с износо</w:t>
      </w:r>
      <w:r w:rsidR="006738CE" w:rsidRPr="006738CE">
        <w:rPr>
          <w:rFonts w:ascii="Segoe UI Light" w:hAnsi="Segoe UI Light" w:cs="Segoe UI Light"/>
        </w:rPr>
        <w:t xml:space="preserve">м от 65 до 70%, более 200 приближаются к 65%. </w:t>
      </w:r>
      <w:r w:rsidR="00A81790">
        <w:rPr>
          <w:rFonts w:ascii="Segoe UI Light" w:hAnsi="Segoe UI Light" w:cs="Segoe UI Light"/>
        </w:rPr>
        <w:t xml:space="preserve">Всего в перспективе до 2030 года в ветхое состояние может прийти порядка 10 тыс. квартир, что составляет до одной трети жилого фонда Кингисеппского муниципального района. </w:t>
      </w:r>
      <w:r w:rsidR="00DB7B94">
        <w:rPr>
          <w:rFonts w:ascii="Segoe UI Light" w:hAnsi="Segoe UI Light" w:cs="Segoe UI Light"/>
        </w:rPr>
        <w:t>Ввод жилья в 2016 году составил 38,6 тыс. кв. м. Растет потребность в жилье для прибывающих сотруд</w:t>
      </w:r>
      <w:r w:rsidR="00A05CE3">
        <w:rPr>
          <w:rFonts w:ascii="Segoe UI Light" w:hAnsi="Segoe UI Light" w:cs="Segoe UI Light"/>
        </w:rPr>
        <w:t>ников (и членов их семей) морского порта Усть-Луга,</w:t>
      </w:r>
      <w:r w:rsidR="00DB7B94">
        <w:rPr>
          <w:rFonts w:ascii="Segoe UI Light" w:hAnsi="Segoe UI Light" w:cs="Segoe UI Light"/>
        </w:rPr>
        <w:t xml:space="preserve"> прилегающих к нему предприятий.</w:t>
      </w:r>
    </w:p>
    <w:p w:rsidR="00DB7B94" w:rsidRPr="00DB7B94" w:rsidRDefault="009207A2" w:rsidP="00DB7B94">
      <w:pPr>
        <w:jc w:val="both"/>
        <w:rPr>
          <w:rFonts w:ascii="Segoe UI Light" w:hAnsi="Segoe UI Light" w:cs="Segoe UI Light"/>
        </w:rPr>
      </w:pPr>
      <w:r>
        <w:rPr>
          <w:rFonts w:ascii="Segoe UI Light" w:hAnsi="Segoe UI Light" w:cs="Segoe UI Light"/>
          <w:b/>
        </w:rPr>
        <w:t xml:space="preserve">Цели и задачи. </w:t>
      </w:r>
      <w:r w:rsidR="007A0FBF" w:rsidRPr="009207A2">
        <w:rPr>
          <w:rFonts w:ascii="Segoe UI Light" w:hAnsi="Segoe UI Light" w:cs="Segoe UI Light"/>
        </w:rPr>
        <w:t>Стратегическая цель</w:t>
      </w:r>
      <w:r w:rsidR="00DB7B94" w:rsidRPr="00DB7B94">
        <w:rPr>
          <w:rFonts w:ascii="Segoe UI Light" w:hAnsi="Segoe UI Light" w:cs="Segoe UI Light"/>
          <w:b/>
        </w:rPr>
        <w:t xml:space="preserve"> </w:t>
      </w:r>
      <w:r w:rsidR="00DB7B94" w:rsidRPr="00DB7B94">
        <w:rPr>
          <w:rFonts w:ascii="Segoe UI Light" w:hAnsi="Segoe UI Light" w:cs="Segoe UI Light"/>
        </w:rPr>
        <w:t>– обеспечение жителей Кингисеппского муниципального района комфортным жильем</w:t>
      </w:r>
      <w:r w:rsidR="00DB7B94">
        <w:rPr>
          <w:rFonts w:ascii="Segoe UI Light" w:hAnsi="Segoe UI Light" w:cs="Segoe UI Light"/>
        </w:rPr>
        <w:t xml:space="preserve">. Это требует поддержки развития жилищного строительства, реализации программы капитального ремонта жилого фонда, предоставления жилья отдельным категориям граждан, имеющих соответствующее право в рамках действующего законодательства. Необходимо формирование рынка </w:t>
      </w:r>
      <w:r w:rsidR="00DB7B94" w:rsidRPr="00DB7B94">
        <w:rPr>
          <w:rFonts w:ascii="Segoe UI Light" w:hAnsi="Segoe UI Light" w:cs="Segoe UI Light"/>
        </w:rPr>
        <w:t xml:space="preserve">доступного арендного жилья </w:t>
      </w:r>
      <w:r w:rsidR="00DB7B94">
        <w:rPr>
          <w:rFonts w:ascii="Segoe UI Light" w:hAnsi="Segoe UI Light" w:cs="Segoe UI Light"/>
        </w:rPr>
        <w:t>(в том числе социального найма), р</w:t>
      </w:r>
      <w:r w:rsidR="00DB7B94" w:rsidRPr="00DB7B94">
        <w:rPr>
          <w:rFonts w:ascii="Segoe UI Light" w:hAnsi="Segoe UI Light" w:cs="Segoe UI Light"/>
        </w:rPr>
        <w:t>азвитие некоммерческого жилищного фонда для граждан, и</w:t>
      </w:r>
      <w:r w:rsidR="00DB7B94">
        <w:rPr>
          <w:rFonts w:ascii="Segoe UI Light" w:hAnsi="Segoe UI Light" w:cs="Segoe UI Light"/>
        </w:rPr>
        <w:t>меющих невысокий уровень дохода, обеспечения</w:t>
      </w:r>
      <w:r w:rsidR="00DB7B94" w:rsidRPr="00DB7B94">
        <w:rPr>
          <w:rFonts w:ascii="Segoe UI Light" w:hAnsi="Segoe UI Light" w:cs="Segoe UI Light"/>
        </w:rPr>
        <w:t xml:space="preserve"> потребности в инженерной, транспортной и социальной инфраструктуре в районах массовой жилой застройки.</w:t>
      </w:r>
      <w:r w:rsidR="00DE0214">
        <w:rPr>
          <w:rFonts w:ascii="Segoe UI Light" w:hAnsi="Segoe UI Light" w:cs="Segoe UI Light"/>
        </w:rPr>
        <w:t xml:space="preserve"> Важной задачей</w:t>
      </w:r>
      <w:r w:rsidR="000375BA">
        <w:rPr>
          <w:rFonts w:ascii="Segoe UI Light" w:hAnsi="Segoe UI Light" w:cs="Segoe UI Light"/>
        </w:rPr>
        <w:t xml:space="preserve"> является поддержка производителей строительных материалов и строительных организаций, создающих рабочие места на территории Кингисеппского муниципального района и ведущих свою деятельность на территории всего региона. </w:t>
      </w:r>
    </w:p>
    <w:p w:rsidR="007A0FBF" w:rsidRDefault="009207A2" w:rsidP="000375BA">
      <w:pPr>
        <w:jc w:val="both"/>
        <w:rPr>
          <w:rFonts w:ascii="Segoe UI Light" w:hAnsi="Segoe UI Light" w:cs="Segoe UI Light"/>
          <w:b/>
        </w:rPr>
      </w:pPr>
      <w:r>
        <w:rPr>
          <w:rFonts w:ascii="Segoe UI Light" w:hAnsi="Segoe UI Light" w:cs="Segoe UI Light"/>
          <w:b/>
        </w:rPr>
        <w:t>Основные</w:t>
      </w:r>
      <w:r w:rsidR="007A0FBF" w:rsidRPr="000375BA">
        <w:rPr>
          <w:rFonts w:ascii="Segoe UI Light" w:hAnsi="Segoe UI Light" w:cs="Segoe UI Light"/>
          <w:b/>
        </w:rPr>
        <w:t xml:space="preserve"> направления развития</w:t>
      </w:r>
      <w:r w:rsidR="000375BA">
        <w:rPr>
          <w:rFonts w:ascii="Segoe UI Light" w:hAnsi="Segoe UI Light" w:cs="Segoe UI Light"/>
          <w:b/>
        </w:rPr>
        <w:t xml:space="preserve"> </w:t>
      </w:r>
      <w:r w:rsidR="000375BA" w:rsidRPr="000375BA">
        <w:rPr>
          <w:rFonts w:ascii="Segoe UI Light" w:hAnsi="Segoe UI Light" w:cs="Segoe UI Light"/>
        </w:rPr>
        <w:t>связаны с комплексной жилой застройкой в основных точках роста, реализацией программы капитального ремонта жилого фонда по всей территории муниципального района, развитие жилищного строительства на территории сельских поселений.</w:t>
      </w:r>
      <w:r w:rsidR="000375BA">
        <w:rPr>
          <w:rFonts w:ascii="Segoe UI Light" w:hAnsi="Segoe UI Light" w:cs="Segoe UI Light"/>
          <w:b/>
        </w:rPr>
        <w:t xml:space="preserve"> </w:t>
      </w:r>
      <w:r w:rsidR="000375BA" w:rsidRPr="000375BA">
        <w:rPr>
          <w:rFonts w:ascii="Segoe UI Light" w:hAnsi="Segoe UI Light" w:cs="Segoe UI Light"/>
        </w:rPr>
        <w:t xml:space="preserve"> Численность населения Кингисеппского муниципального района в рамках реалистичного сценария составит к 2030 году 86,4 тыс. человек.</w:t>
      </w:r>
      <w:r w:rsidR="000375BA">
        <w:rPr>
          <w:rFonts w:ascii="Segoe UI Light" w:hAnsi="Segoe UI Light" w:cs="Segoe UI Light"/>
          <w:b/>
        </w:rPr>
        <w:t xml:space="preserve"> </w:t>
      </w:r>
      <w:r w:rsidR="000375BA" w:rsidRPr="000375BA">
        <w:rPr>
          <w:rFonts w:ascii="Segoe UI Light" w:hAnsi="Segoe UI Light" w:cs="Segoe UI Light"/>
        </w:rPr>
        <w:t>Исходя из целевого уровня жилищной обеспеченности в 30 кв. м на человека, планируемый объем жилого фонда составит к 2030 году 259</w:t>
      </w:r>
      <w:r w:rsidR="007C6C91">
        <w:rPr>
          <w:rFonts w:ascii="Segoe UI Light" w:hAnsi="Segoe UI Light" w:cs="Segoe UI Light"/>
        </w:rPr>
        <w:t>2</w:t>
      </w:r>
      <w:r w:rsidR="000375BA" w:rsidRPr="000375BA">
        <w:rPr>
          <w:rFonts w:ascii="Segoe UI Light" w:hAnsi="Segoe UI Light" w:cs="Segoe UI Light"/>
        </w:rPr>
        <w:t xml:space="preserve"> тыс. кв. м.</w:t>
      </w:r>
      <w:r w:rsidR="000375BA">
        <w:rPr>
          <w:rFonts w:ascii="Segoe UI Light" w:hAnsi="Segoe UI Light" w:cs="Segoe UI Light"/>
          <w:b/>
        </w:rPr>
        <w:t xml:space="preserve"> </w:t>
      </w:r>
      <w:r w:rsidR="00A05CE3" w:rsidRPr="00A05CE3">
        <w:rPr>
          <w:rFonts w:ascii="Segoe UI Light" w:hAnsi="Segoe UI Light" w:cs="Segoe UI Light"/>
        </w:rPr>
        <w:t>О</w:t>
      </w:r>
      <w:r w:rsidR="007C6C91" w:rsidRPr="007C6C91">
        <w:rPr>
          <w:rFonts w:ascii="Segoe UI Light" w:hAnsi="Segoe UI Light" w:cs="Segoe UI Light"/>
        </w:rPr>
        <w:t>бщий объем жилищного строительства в перспективе до 2030 года составит 465 тыс. кв. м, среднегодовые темпы – 33 тыс. кв. м, что приблизительно соответствует современн</w:t>
      </w:r>
      <w:r w:rsidR="007C6C91">
        <w:rPr>
          <w:rFonts w:ascii="Segoe UI Light" w:hAnsi="Segoe UI Light" w:cs="Segoe UI Light"/>
        </w:rPr>
        <w:t>ым темпам</w:t>
      </w:r>
      <w:r w:rsidR="007C6C91" w:rsidRPr="007C6C91">
        <w:rPr>
          <w:rFonts w:ascii="Segoe UI Light" w:hAnsi="Segoe UI Light" w:cs="Segoe UI Light"/>
        </w:rPr>
        <w:t>.</w:t>
      </w:r>
      <w:r w:rsidR="007C6C91">
        <w:rPr>
          <w:rFonts w:ascii="Segoe UI Light" w:hAnsi="Segoe UI Light" w:cs="Segoe UI Light"/>
        </w:rPr>
        <w:t xml:space="preserve"> Основные точки роста – город Кингисепп, поселок Усть-Луга.</w:t>
      </w:r>
    </w:p>
    <w:p w:rsidR="007C6C91" w:rsidRDefault="000375BA" w:rsidP="000375BA">
      <w:pPr>
        <w:jc w:val="both"/>
        <w:rPr>
          <w:rFonts w:ascii="Segoe UI Light" w:hAnsi="Segoe UI Light" w:cs="Segoe UI Light"/>
        </w:rPr>
      </w:pPr>
      <w:r w:rsidRPr="007C6C91">
        <w:rPr>
          <w:rFonts w:ascii="Segoe UI Light" w:hAnsi="Segoe UI Light" w:cs="Segoe UI Light"/>
          <w:u w:val="single"/>
        </w:rPr>
        <w:lastRenderedPageBreak/>
        <w:t>1. Комплексная жилая застройка в г. Кингисепп</w:t>
      </w:r>
      <w:r w:rsidR="007C6C91" w:rsidRPr="007C6C91">
        <w:rPr>
          <w:rFonts w:ascii="Segoe UI Light" w:hAnsi="Segoe UI Light" w:cs="Segoe UI Light"/>
        </w:rPr>
        <w:t xml:space="preserve">. </w:t>
      </w:r>
      <w:r w:rsidR="007C6C91">
        <w:rPr>
          <w:rFonts w:ascii="Segoe UI Light" w:hAnsi="Segoe UI Light" w:cs="Segoe UI Light"/>
        </w:rPr>
        <w:t xml:space="preserve">Основная часть жилищного строительства сосредоточена в городе Кингисеппе. Исходя из перспективной численности населения в рамках реалистичного сценария (51,4 тыс. человек) и целевого уровня жилобеспеченности 30 кв. м на человека, прогнозный объем жилого фонда составит к 2030 году 1542 тыс. кв. м. Таким образом, общий объем жилищного строительства к указанному сроку составит до 320 тыс. кв. м. (23 тыс. кв. м в год). </w:t>
      </w:r>
      <w:r w:rsidR="00566EC9">
        <w:rPr>
          <w:rFonts w:ascii="Segoe UI Light" w:hAnsi="Segoe UI Light" w:cs="Segoe UI Light"/>
        </w:rPr>
        <w:t xml:space="preserve">Основной объем комплексной застройки будет сосредоточен в 7 микрорайоне в северо-западной части города. Территория 7 микрорайона требует комплексного обеспечения необходимыми объектами транспортной, инженерной, социальной инфраструктуры.  Привлекательной площадкой для развития застроенной территории в центральной части города является территория автотранспортного предприятия. Мастер-планом города Кингисеппа предусмотрено размещение жилого комплекса комфорт-класса площадью 10 тыс. кв. м. Комплексная малоэтажная застройка общей площадью до 40 тыс. кв. м ведется на территории микрорайона Новый Ямбург в юго-западной части города. Перспективные площадки под жилую застройку определены на северо-восточной окраине г. Кингисеппа в микрорайоне Касколовка. </w:t>
      </w:r>
    </w:p>
    <w:p w:rsidR="00AF38A6" w:rsidRDefault="008E77D0" w:rsidP="000375BA">
      <w:pPr>
        <w:jc w:val="both"/>
        <w:rPr>
          <w:rFonts w:ascii="Segoe UI Light" w:hAnsi="Segoe UI Light" w:cs="Segoe UI Light"/>
        </w:rPr>
      </w:pPr>
      <w:r w:rsidRPr="008E77D0">
        <w:rPr>
          <w:rFonts w:ascii="Segoe UI Light" w:hAnsi="Segoe UI Light" w:cs="Segoe UI Light"/>
          <w:u w:val="single"/>
        </w:rPr>
        <w:t>2. Комплексная жилая застройка в пос. Усть-Луга</w:t>
      </w:r>
      <w:r>
        <w:rPr>
          <w:rFonts w:ascii="Segoe UI Light" w:hAnsi="Segoe UI Light" w:cs="Segoe UI Light"/>
        </w:rPr>
        <w:t xml:space="preserve"> ведется в настоящее время АО «ПортЖилСтрой». Реализуется вторая очередь среднеэтажного жилого комплекса Лауккаан Ранта площадью 9,2 тыс. кв. м.</w:t>
      </w:r>
      <w:r w:rsidR="00AF38A6">
        <w:rPr>
          <w:rFonts w:ascii="Segoe UI Light" w:hAnsi="Segoe UI Light" w:cs="Segoe UI Light"/>
        </w:rPr>
        <w:t xml:space="preserve"> Проектируются следующие очереди общей площадью 33,0 тыс. кв. м.</w:t>
      </w:r>
      <w:r>
        <w:rPr>
          <w:rFonts w:ascii="Segoe UI Light" w:hAnsi="Segoe UI Light" w:cs="Segoe UI Light"/>
        </w:rPr>
        <w:t xml:space="preserve"> </w:t>
      </w:r>
      <w:r w:rsidR="00AF38A6">
        <w:rPr>
          <w:rFonts w:ascii="Segoe UI Light" w:hAnsi="Segoe UI Light" w:cs="Segoe UI Light"/>
        </w:rPr>
        <w:t xml:space="preserve">Исходя из перспективной численности населения в рамках реалистичного сценария (8,0 тыс. человек), целевого уровня жилобеспеченности (20 кв. м на человека), общий объем жилого фонда составит в 2030 году 160 тыс. кв. м. Таким образом, общий объем жилищного строительства к указанному сроку составит до 50 тыс. кв. м. Предусматривается строительство детского сада, физкультурно-оздоровительного комплекса, многофункционального административного комплекса, объектов инженерной инфраструктуры. </w:t>
      </w:r>
    </w:p>
    <w:p w:rsidR="008E77D0" w:rsidRDefault="00AF38A6" w:rsidP="000375BA">
      <w:pPr>
        <w:jc w:val="both"/>
        <w:rPr>
          <w:rFonts w:ascii="Segoe UI Light" w:hAnsi="Segoe UI Light" w:cs="Segoe UI Light"/>
        </w:rPr>
      </w:pPr>
      <w:r w:rsidRPr="00AF38A6">
        <w:rPr>
          <w:rFonts w:ascii="Segoe UI Light" w:hAnsi="Segoe UI Light" w:cs="Segoe UI Light"/>
          <w:u w:val="single"/>
        </w:rPr>
        <w:t>3. Капитальный ремонт жилого фонда</w:t>
      </w:r>
      <w:r w:rsidR="00810CA8">
        <w:rPr>
          <w:rFonts w:ascii="Segoe UI Light" w:hAnsi="Segoe UI Light" w:cs="Segoe UI Light"/>
          <w:u w:val="single"/>
        </w:rPr>
        <w:t>, расселение ветхого и аварийного жилья</w:t>
      </w:r>
      <w:r>
        <w:rPr>
          <w:rFonts w:ascii="Segoe UI Light" w:hAnsi="Segoe UI Light" w:cs="Segoe UI Light"/>
        </w:rPr>
        <w:t xml:space="preserve"> планируется осуществлять в рамках специальной программы. Исходя из прогноза состояния жилого фонда, капитальному ремонту либо расселению подлежит порядка 10 тыс. квартир, что составляет до 500 тыс. кв. м. </w:t>
      </w:r>
      <w:r w:rsidR="00810CA8">
        <w:rPr>
          <w:rFonts w:ascii="Segoe UI Light" w:hAnsi="Segoe UI Light" w:cs="Segoe UI Light"/>
        </w:rPr>
        <w:t>Данный параметр подлежит уточнению при подготовке / корректировки соответствующей муниципальной / государственной программы.</w:t>
      </w:r>
      <w:r>
        <w:rPr>
          <w:rFonts w:ascii="Segoe UI Light" w:hAnsi="Segoe UI Light" w:cs="Segoe UI Light"/>
        </w:rPr>
        <w:t xml:space="preserve"> </w:t>
      </w:r>
      <w:r w:rsidR="0076420E">
        <w:rPr>
          <w:rFonts w:ascii="Segoe UI Light" w:hAnsi="Segoe UI Light" w:cs="Segoe UI Light"/>
        </w:rPr>
        <w:t xml:space="preserve">Масштабы реализации программы определяется с учетом возможностей источников финансирования. </w:t>
      </w:r>
    </w:p>
    <w:p w:rsidR="0076420E" w:rsidRDefault="0076420E" w:rsidP="000375BA">
      <w:pPr>
        <w:jc w:val="both"/>
        <w:rPr>
          <w:rFonts w:ascii="Segoe UI Light" w:hAnsi="Segoe UI Light" w:cs="Segoe UI Light"/>
        </w:rPr>
      </w:pPr>
      <w:r w:rsidRPr="00810CA8">
        <w:rPr>
          <w:rFonts w:ascii="Segoe UI Light" w:hAnsi="Segoe UI Light" w:cs="Segoe UI Light"/>
          <w:u w:val="single"/>
        </w:rPr>
        <w:t xml:space="preserve">4. </w:t>
      </w:r>
      <w:r w:rsidR="00810CA8" w:rsidRPr="00810CA8">
        <w:rPr>
          <w:rFonts w:ascii="Segoe UI Light" w:hAnsi="Segoe UI Light" w:cs="Segoe UI Light"/>
          <w:u w:val="single"/>
        </w:rPr>
        <w:t>Развитие индивидуального жилищного строительства</w:t>
      </w:r>
      <w:r w:rsidR="00810CA8">
        <w:rPr>
          <w:rFonts w:ascii="Segoe UI Light" w:hAnsi="Segoe UI Light" w:cs="Segoe UI Light"/>
        </w:rPr>
        <w:t xml:space="preserve"> осуществляется на территории всех городских и сельских поселений Кингисеппского муниципального района в соответствии с утвержденными генеральными планами поселений с учетом параметров реалистичного сценария социально-экономического развития. </w:t>
      </w:r>
    </w:p>
    <w:p w:rsidR="007A0FBF" w:rsidRPr="00810CA8" w:rsidRDefault="009207A2" w:rsidP="00A05CE3">
      <w:pPr>
        <w:pageBreakBefore/>
        <w:spacing w:before="120" w:after="120"/>
        <w:jc w:val="both"/>
        <w:rPr>
          <w:rFonts w:ascii="Segoe UI Light" w:hAnsi="Segoe UI Light" w:cs="Segoe UI Light"/>
          <w:b/>
          <w:highlight w:val="yellow"/>
        </w:rPr>
      </w:pPr>
      <w:r>
        <w:rPr>
          <w:rFonts w:ascii="Segoe UI Light" w:hAnsi="Segoe UI Light" w:cs="Segoe UI Light"/>
          <w:b/>
        </w:rPr>
        <w:lastRenderedPageBreak/>
        <w:t>Мероприятия по реализации</w:t>
      </w:r>
    </w:p>
    <w:p w:rsidR="00810CA8" w:rsidRDefault="00810CA8" w:rsidP="00734DA3">
      <w:pPr>
        <w:pStyle w:val="a5"/>
        <w:numPr>
          <w:ilvl w:val="0"/>
          <w:numId w:val="5"/>
        </w:numPr>
        <w:spacing w:before="120" w:after="120"/>
        <w:jc w:val="both"/>
        <w:rPr>
          <w:rFonts w:ascii="Segoe UI Light" w:hAnsi="Segoe UI Light" w:cs="Segoe UI Light"/>
        </w:rPr>
      </w:pPr>
      <w:r>
        <w:rPr>
          <w:rFonts w:ascii="Segoe UI Light" w:hAnsi="Segoe UI Light" w:cs="Segoe UI Light"/>
        </w:rPr>
        <w:t>Создание условий для формирования комфортной жилой среды в районах комплексной многоквартирной застройки (г. Кингисепп, пос. Усть-Луга), включая обеспечение формируемых микрорайонов необходимыми объектами социальной, инженерной, транспортной инфраструктуры;</w:t>
      </w:r>
    </w:p>
    <w:p w:rsidR="00810CA8" w:rsidRDefault="00810CA8" w:rsidP="00734DA3">
      <w:pPr>
        <w:pStyle w:val="a5"/>
        <w:numPr>
          <w:ilvl w:val="0"/>
          <w:numId w:val="5"/>
        </w:numPr>
        <w:spacing w:before="120" w:after="120"/>
        <w:jc w:val="both"/>
        <w:rPr>
          <w:rFonts w:ascii="Segoe UI Light" w:hAnsi="Segoe UI Light" w:cs="Segoe UI Light"/>
        </w:rPr>
      </w:pPr>
      <w:r>
        <w:rPr>
          <w:rFonts w:ascii="Segoe UI Light" w:hAnsi="Segoe UI Light" w:cs="Segoe UI Light"/>
        </w:rPr>
        <w:t>Совершенствование градостроительной политики посредством приведения генеральных планов в соответствие параметрам реалистичного сценария социально-экономического развития Кингисеппского муниципального района;</w:t>
      </w:r>
    </w:p>
    <w:p w:rsidR="00D42035" w:rsidRDefault="00D42035" w:rsidP="00734DA3">
      <w:pPr>
        <w:pStyle w:val="a5"/>
        <w:numPr>
          <w:ilvl w:val="0"/>
          <w:numId w:val="5"/>
        </w:numPr>
        <w:spacing w:before="120" w:after="120"/>
        <w:jc w:val="both"/>
        <w:rPr>
          <w:rFonts w:ascii="Segoe UI Light" w:hAnsi="Segoe UI Light" w:cs="Segoe UI Light"/>
        </w:rPr>
      </w:pPr>
      <w:r>
        <w:rPr>
          <w:rFonts w:ascii="Segoe UI Light" w:hAnsi="Segoe UI Light" w:cs="Segoe UI Light"/>
        </w:rPr>
        <w:t>Создание условий для предоставления жилья отдельным категориям граждан (молодые семьи, молодые специалисты, военные, инвалиды, дети-сироты и др.) согласно действующему законодательству;</w:t>
      </w:r>
    </w:p>
    <w:p w:rsidR="00D42035" w:rsidRDefault="00D42035" w:rsidP="00734DA3">
      <w:pPr>
        <w:pStyle w:val="a5"/>
        <w:numPr>
          <w:ilvl w:val="0"/>
          <w:numId w:val="5"/>
        </w:numPr>
        <w:spacing w:before="120" w:after="120"/>
        <w:jc w:val="both"/>
        <w:rPr>
          <w:rFonts w:ascii="Segoe UI Light" w:hAnsi="Segoe UI Light" w:cs="Segoe UI Light"/>
        </w:rPr>
      </w:pPr>
      <w:r>
        <w:rPr>
          <w:rFonts w:ascii="Segoe UI Light" w:hAnsi="Segoe UI Light" w:cs="Segoe UI Light"/>
        </w:rPr>
        <w:t>Создание условий для развития индивидуального жилищного строительства (в т.ч. в рамках реализации областного закона Ленинградской области № 105-оз от 14.10.2008 «</w:t>
      </w:r>
      <w:r w:rsidRPr="00D42035">
        <w:rPr>
          <w:rFonts w:ascii="Segoe UI Light" w:hAnsi="Segoe UI Light" w:cs="Segoe UI Light"/>
        </w:rPr>
        <w:t>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w:t>
      </w:r>
      <w:r>
        <w:rPr>
          <w:rFonts w:ascii="Segoe UI Light" w:hAnsi="Segoe UI Light" w:cs="Segoe UI Light"/>
        </w:rPr>
        <w:t>»);</w:t>
      </w:r>
    </w:p>
    <w:p w:rsidR="00810CA8" w:rsidRDefault="00810CA8" w:rsidP="00734DA3">
      <w:pPr>
        <w:pStyle w:val="a5"/>
        <w:numPr>
          <w:ilvl w:val="0"/>
          <w:numId w:val="5"/>
        </w:numPr>
        <w:spacing w:before="120" w:after="120"/>
        <w:jc w:val="both"/>
        <w:rPr>
          <w:rFonts w:ascii="Segoe UI Light" w:hAnsi="Segoe UI Light" w:cs="Segoe UI Light"/>
        </w:rPr>
      </w:pPr>
      <w:r>
        <w:rPr>
          <w:rFonts w:ascii="Segoe UI Light" w:hAnsi="Segoe UI Light" w:cs="Segoe UI Light"/>
        </w:rPr>
        <w:t>Создание условий для реализации программы капитального ремонта, рассе</w:t>
      </w:r>
      <w:r w:rsidR="00D42035">
        <w:rPr>
          <w:rFonts w:ascii="Segoe UI Light" w:hAnsi="Segoe UI Light" w:cs="Segoe UI Light"/>
        </w:rPr>
        <w:t>ления ветхого, аварийного жилья.</w:t>
      </w:r>
    </w:p>
    <w:p w:rsidR="006B07DA" w:rsidRPr="00D42035" w:rsidRDefault="006B07DA" w:rsidP="00734DA3">
      <w:pPr>
        <w:pStyle w:val="3"/>
        <w:pageBreakBefore/>
        <w:numPr>
          <w:ilvl w:val="0"/>
          <w:numId w:val="15"/>
        </w:numPr>
        <w:spacing w:before="120"/>
        <w:ind w:left="425" w:hanging="357"/>
        <w:rPr>
          <w:rStyle w:val="40"/>
          <w:rFonts w:ascii="Segoe UI Light" w:hAnsi="Segoe UI Light" w:cs="Segoe UI Light"/>
          <w:b/>
          <w:i w:val="0"/>
          <w:color w:val="auto"/>
          <w:sz w:val="22"/>
        </w:rPr>
      </w:pPr>
      <w:bookmarkStart w:id="29" w:name="_Toc491934809"/>
      <w:r w:rsidRPr="00D42035">
        <w:rPr>
          <w:rStyle w:val="40"/>
          <w:rFonts w:ascii="Segoe UI Light" w:hAnsi="Segoe UI Light" w:cs="Segoe UI Light"/>
          <w:b/>
          <w:i w:val="0"/>
          <w:color w:val="auto"/>
          <w:sz w:val="22"/>
        </w:rPr>
        <w:lastRenderedPageBreak/>
        <w:t xml:space="preserve">Развитие </w:t>
      </w:r>
      <w:r w:rsidR="005D1BA9">
        <w:rPr>
          <w:rStyle w:val="40"/>
          <w:rFonts w:ascii="Segoe UI Light" w:hAnsi="Segoe UI Light" w:cs="Segoe UI Light"/>
          <w:b/>
          <w:i w:val="0"/>
          <w:color w:val="auto"/>
          <w:sz w:val="22"/>
        </w:rPr>
        <w:t xml:space="preserve">территории </w:t>
      </w:r>
      <w:r w:rsidR="00813A2F">
        <w:rPr>
          <w:rStyle w:val="40"/>
          <w:rFonts w:ascii="Segoe UI Light" w:hAnsi="Segoe UI Light" w:cs="Segoe UI Light"/>
          <w:b/>
          <w:i w:val="0"/>
          <w:color w:val="auto"/>
          <w:sz w:val="22"/>
        </w:rPr>
        <w:t>микрорайонов</w:t>
      </w:r>
      <w:bookmarkEnd w:id="29"/>
      <w:r w:rsidRPr="00D42035">
        <w:rPr>
          <w:rStyle w:val="40"/>
          <w:rFonts w:ascii="Segoe UI Light" w:hAnsi="Segoe UI Light" w:cs="Segoe UI Light"/>
          <w:b/>
          <w:i w:val="0"/>
          <w:color w:val="auto"/>
          <w:sz w:val="22"/>
        </w:rPr>
        <w:t xml:space="preserve"> </w:t>
      </w:r>
    </w:p>
    <w:p w:rsidR="0053175A" w:rsidRDefault="007A0FBF" w:rsidP="00D42035">
      <w:pPr>
        <w:spacing w:before="120"/>
        <w:jc w:val="both"/>
        <w:rPr>
          <w:rFonts w:ascii="Segoe UI Light" w:hAnsi="Segoe UI Light" w:cs="Segoe UI Light"/>
        </w:rPr>
      </w:pPr>
      <w:r w:rsidRPr="00A92704">
        <w:rPr>
          <w:rFonts w:ascii="Segoe UI Light" w:hAnsi="Segoe UI Light" w:cs="Segoe UI Light"/>
          <w:b/>
        </w:rPr>
        <w:t>Стратегические предпосылки</w:t>
      </w:r>
      <w:r w:rsidR="00D42035">
        <w:rPr>
          <w:rFonts w:ascii="Segoe UI Light" w:hAnsi="Segoe UI Light" w:cs="Segoe UI Light"/>
          <w:b/>
        </w:rPr>
        <w:t xml:space="preserve">. </w:t>
      </w:r>
      <w:r w:rsidR="00D42035" w:rsidRPr="00D42035">
        <w:rPr>
          <w:rFonts w:ascii="Segoe UI Light" w:hAnsi="Segoe UI Light" w:cs="Segoe UI Light"/>
        </w:rPr>
        <w:t xml:space="preserve">Задача по развитию и благоустройству </w:t>
      </w:r>
      <w:r w:rsidR="00813A2F">
        <w:rPr>
          <w:rFonts w:ascii="Segoe UI Light" w:hAnsi="Segoe UI Light" w:cs="Segoe UI Light"/>
        </w:rPr>
        <w:t>микрорайонов</w:t>
      </w:r>
      <w:r w:rsidR="00D42035" w:rsidRPr="00D42035">
        <w:rPr>
          <w:rFonts w:ascii="Segoe UI Light" w:hAnsi="Segoe UI Light" w:cs="Segoe UI Light"/>
        </w:rPr>
        <w:t xml:space="preserve"> реализуется</w:t>
      </w:r>
      <w:r w:rsidR="00D42035">
        <w:rPr>
          <w:rFonts w:ascii="Segoe UI Light" w:hAnsi="Segoe UI Light" w:cs="Segoe UI Light"/>
        </w:rPr>
        <w:t xml:space="preserve"> в рамках приоритетного национального проекта «Комфортная городская среда» (</w:t>
      </w:r>
      <w:r w:rsidR="0053175A">
        <w:rPr>
          <w:rFonts w:ascii="Segoe UI Light" w:hAnsi="Segoe UI Light" w:cs="Segoe UI Light"/>
        </w:rPr>
        <w:t>курируется Минстроем России), а также</w:t>
      </w:r>
      <w:r w:rsidR="00D42035">
        <w:rPr>
          <w:rFonts w:ascii="Segoe UI Light" w:hAnsi="Segoe UI Light" w:cs="Segoe UI Light"/>
        </w:rPr>
        <w:t xml:space="preserve"> стратегической проектной инициативы «Комфортные поселения»</w:t>
      </w:r>
      <w:r w:rsidR="0053175A">
        <w:rPr>
          <w:rFonts w:ascii="Segoe UI Light" w:hAnsi="Segoe UI Light" w:cs="Segoe UI Light"/>
        </w:rPr>
        <w:t xml:space="preserve">, определенной в составе стратегии социально-экономического развития Ленинградской области. </w:t>
      </w:r>
    </w:p>
    <w:p w:rsidR="00D42035" w:rsidRPr="00D42035" w:rsidRDefault="00D42035" w:rsidP="00D42035">
      <w:pPr>
        <w:spacing w:before="120"/>
        <w:jc w:val="both"/>
        <w:rPr>
          <w:rFonts w:ascii="Segoe UI Light" w:hAnsi="Segoe UI Light" w:cs="Segoe UI Light"/>
        </w:rPr>
      </w:pPr>
      <w:r w:rsidRPr="00D42035">
        <w:rPr>
          <w:rFonts w:ascii="Segoe UI Light" w:hAnsi="Segoe UI Light" w:cs="Segoe UI Light"/>
        </w:rPr>
        <w:t xml:space="preserve">Благоустроенный двор и качественное жилое окружение - первостепенные факторы, определяющие восприятие людьми качества городской среды. Среди основных проблем микрорайонов в населенных пунктах </w:t>
      </w:r>
      <w:r>
        <w:rPr>
          <w:rFonts w:ascii="Segoe UI Light" w:hAnsi="Segoe UI Light" w:cs="Segoe UI Light"/>
        </w:rPr>
        <w:t>Кингисеппского муниципального района</w:t>
      </w:r>
      <w:r w:rsidRPr="00D42035">
        <w:rPr>
          <w:rFonts w:ascii="Segoe UI Light" w:hAnsi="Segoe UI Light" w:cs="Segoe UI Light"/>
        </w:rPr>
        <w:t xml:space="preserve"> можно отметить: недостаточный урове</w:t>
      </w:r>
      <w:r>
        <w:rPr>
          <w:rFonts w:ascii="Segoe UI Light" w:hAnsi="Segoe UI Light" w:cs="Segoe UI Light"/>
        </w:rPr>
        <w:t xml:space="preserve">нь благоустройства и озеленения, </w:t>
      </w:r>
      <w:r w:rsidRPr="00D42035">
        <w:rPr>
          <w:rFonts w:ascii="Segoe UI Light" w:hAnsi="Segoe UI Light" w:cs="Segoe UI Light"/>
        </w:rPr>
        <w:t>недостаточ</w:t>
      </w:r>
      <w:r>
        <w:rPr>
          <w:rFonts w:ascii="Segoe UI Light" w:hAnsi="Segoe UI Light" w:cs="Segoe UI Light"/>
        </w:rPr>
        <w:t xml:space="preserve">ный уровень личной безопасности, </w:t>
      </w:r>
      <w:r w:rsidRPr="00D42035">
        <w:rPr>
          <w:rFonts w:ascii="Segoe UI Light" w:hAnsi="Segoe UI Light" w:cs="Segoe UI Light"/>
        </w:rPr>
        <w:t>дефицит объ</w:t>
      </w:r>
      <w:r>
        <w:rPr>
          <w:rFonts w:ascii="Segoe UI Light" w:hAnsi="Segoe UI Light" w:cs="Segoe UI Light"/>
        </w:rPr>
        <w:t xml:space="preserve">ектов социальной инфраструктуры, </w:t>
      </w:r>
      <w:r w:rsidRPr="00D42035">
        <w:rPr>
          <w:rFonts w:ascii="Segoe UI Light" w:hAnsi="Segoe UI Light" w:cs="Segoe UI Light"/>
        </w:rPr>
        <w:t>удале</w:t>
      </w:r>
      <w:r>
        <w:rPr>
          <w:rFonts w:ascii="Segoe UI Light" w:hAnsi="Segoe UI Light" w:cs="Segoe UI Light"/>
        </w:rPr>
        <w:t xml:space="preserve">нность от мест приложения труда, </w:t>
      </w:r>
      <w:r w:rsidRPr="00D42035">
        <w:rPr>
          <w:rFonts w:ascii="Segoe UI Light" w:hAnsi="Segoe UI Light" w:cs="Segoe UI Light"/>
        </w:rPr>
        <w:t xml:space="preserve">дефицит парковочных мест. </w:t>
      </w:r>
    </w:p>
    <w:p w:rsidR="0053175A" w:rsidRPr="0053175A" w:rsidRDefault="009207A2" w:rsidP="0053175A">
      <w:pPr>
        <w:jc w:val="both"/>
        <w:rPr>
          <w:rFonts w:ascii="Segoe UI Light" w:hAnsi="Segoe UI Light" w:cs="Segoe UI Light"/>
        </w:rPr>
      </w:pPr>
      <w:r>
        <w:rPr>
          <w:rFonts w:ascii="Segoe UI Light" w:hAnsi="Segoe UI Light" w:cs="Segoe UI Light"/>
          <w:b/>
        </w:rPr>
        <w:t xml:space="preserve">Цели и задачи. </w:t>
      </w:r>
      <w:r w:rsidR="007A0FBF" w:rsidRPr="009207A2">
        <w:rPr>
          <w:rFonts w:ascii="Segoe UI Light" w:hAnsi="Segoe UI Light" w:cs="Segoe UI Light"/>
        </w:rPr>
        <w:t>Стратегическая цель</w:t>
      </w:r>
      <w:r w:rsidR="0053175A">
        <w:rPr>
          <w:rFonts w:ascii="Segoe UI Light" w:hAnsi="Segoe UI Light" w:cs="Segoe UI Light"/>
          <w:b/>
        </w:rPr>
        <w:t xml:space="preserve"> </w:t>
      </w:r>
      <w:r w:rsidR="0053175A" w:rsidRPr="0053175A">
        <w:rPr>
          <w:rFonts w:ascii="Segoe UI Light" w:hAnsi="Segoe UI Light" w:cs="Segoe UI Light"/>
        </w:rPr>
        <w:t>– повышение привлекательности населенных пунктов Кингисеппского муниципального района и качества жизни людей посредством реализации комплекса мероприятий по формированию комфортн</w:t>
      </w:r>
      <w:r w:rsidR="0053175A">
        <w:rPr>
          <w:rFonts w:ascii="Segoe UI Light" w:hAnsi="Segoe UI Light" w:cs="Segoe UI Light"/>
        </w:rPr>
        <w:t>ых</w:t>
      </w:r>
      <w:r w:rsidR="0053175A" w:rsidRPr="0053175A">
        <w:rPr>
          <w:rFonts w:ascii="Segoe UI Light" w:hAnsi="Segoe UI Light" w:cs="Segoe UI Light"/>
        </w:rPr>
        <w:t xml:space="preserve"> микрорайон</w:t>
      </w:r>
      <w:r w:rsidR="0053175A">
        <w:rPr>
          <w:rFonts w:ascii="Segoe UI Light" w:hAnsi="Segoe UI Light" w:cs="Segoe UI Light"/>
        </w:rPr>
        <w:t>ов, включающих</w:t>
      </w:r>
      <w:r w:rsidR="0053175A" w:rsidRPr="0053175A">
        <w:rPr>
          <w:rFonts w:ascii="Segoe UI Light" w:hAnsi="Segoe UI Light" w:cs="Segoe UI Light"/>
        </w:rPr>
        <w:t xml:space="preserve"> в себя пакет согласованных по срокам и ответственным исполнителям проек</w:t>
      </w:r>
      <w:r w:rsidR="0053175A">
        <w:rPr>
          <w:rFonts w:ascii="Segoe UI Light" w:hAnsi="Segoe UI Light" w:cs="Segoe UI Light"/>
        </w:rPr>
        <w:t xml:space="preserve">тов. </w:t>
      </w:r>
    </w:p>
    <w:p w:rsidR="007A0FBF" w:rsidRDefault="009207A2" w:rsidP="00AF2FF2">
      <w:pPr>
        <w:jc w:val="both"/>
        <w:rPr>
          <w:rFonts w:ascii="Segoe UI Light" w:hAnsi="Segoe UI Light" w:cs="Segoe UI Light"/>
        </w:rPr>
      </w:pPr>
      <w:r>
        <w:rPr>
          <w:rFonts w:ascii="Segoe UI Light" w:hAnsi="Segoe UI Light" w:cs="Segoe UI Light"/>
          <w:b/>
        </w:rPr>
        <w:t>Основные</w:t>
      </w:r>
      <w:r w:rsidR="007A0FBF" w:rsidRPr="00A4169E">
        <w:rPr>
          <w:rFonts w:ascii="Segoe UI Light" w:hAnsi="Segoe UI Light" w:cs="Segoe UI Light"/>
          <w:b/>
        </w:rPr>
        <w:t xml:space="preserve"> направления развития</w:t>
      </w:r>
      <w:r w:rsidR="0053175A">
        <w:rPr>
          <w:rFonts w:ascii="Segoe UI Light" w:hAnsi="Segoe UI Light" w:cs="Segoe UI Light"/>
          <w:b/>
        </w:rPr>
        <w:t xml:space="preserve"> </w:t>
      </w:r>
      <w:r w:rsidR="0053175A" w:rsidRPr="0053175A">
        <w:rPr>
          <w:rFonts w:ascii="Segoe UI Light" w:hAnsi="Segoe UI Light" w:cs="Segoe UI Light"/>
        </w:rPr>
        <w:t>дворовых территорий</w:t>
      </w:r>
      <w:r w:rsidR="0053175A">
        <w:rPr>
          <w:rFonts w:ascii="Segoe UI Light" w:hAnsi="Segoe UI Light" w:cs="Segoe UI Light"/>
        </w:rPr>
        <w:t xml:space="preserve"> включают в себя мероприятия по </w:t>
      </w:r>
      <w:r w:rsidR="00A41069">
        <w:rPr>
          <w:rFonts w:ascii="Segoe UI Light" w:hAnsi="Segoe UI Light" w:cs="Segoe UI Light"/>
        </w:rPr>
        <w:t>благоустройству</w:t>
      </w:r>
      <w:r w:rsidR="0053175A">
        <w:rPr>
          <w:rFonts w:ascii="Segoe UI Light" w:hAnsi="Segoe UI Light" w:cs="Segoe UI Light"/>
        </w:rPr>
        <w:t xml:space="preserve"> и </w:t>
      </w:r>
      <w:r w:rsidR="00A41069">
        <w:rPr>
          <w:rFonts w:ascii="Segoe UI Light" w:hAnsi="Segoe UI Light" w:cs="Segoe UI Light"/>
        </w:rPr>
        <w:t xml:space="preserve">повышению </w:t>
      </w:r>
      <w:r w:rsidR="0053175A">
        <w:rPr>
          <w:rFonts w:ascii="Segoe UI Light" w:hAnsi="Segoe UI Light" w:cs="Segoe UI Light"/>
        </w:rPr>
        <w:t>энергоэффективн</w:t>
      </w:r>
      <w:r w:rsidR="00A41069">
        <w:rPr>
          <w:rFonts w:ascii="Segoe UI Light" w:hAnsi="Segoe UI Light" w:cs="Segoe UI Light"/>
        </w:rPr>
        <w:t>ости</w:t>
      </w:r>
      <w:r w:rsidR="0053175A">
        <w:rPr>
          <w:rFonts w:ascii="Segoe UI Light" w:hAnsi="Segoe UI Light" w:cs="Segoe UI Light"/>
        </w:rPr>
        <w:t xml:space="preserve"> микрорайонов, созданию точек притяжения и социального обслуживания граждан на базе образовательных учреждений, а также благодаря активному использованию первых этажей жилых домов. </w:t>
      </w:r>
    </w:p>
    <w:p w:rsidR="00120ECC" w:rsidRDefault="0053175A" w:rsidP="00A41069">
      <w:pPr>
        <w:jc w:val="both"/>
        <w:rPr>
          <w:rFonts w:ascii="Segoe UI Light" w:hAnsi="Segoe UI Light" w:cs="Segoe UI Light"/>
        </w:rPr>
      </w:pPr>
      <w:r w:rsidRPr="00A41069">
        <w:rPr>
          <w:rFonts w:ascii="Segoe UI Light" w:hAnsi="Segoe UI Light" w:cs="Segoe UI Light"/>
          <w:u w:val="single"/>
        </w:rPr>
        <w:t xml:space="preserve">1. </w:t>
      </w:r>
      <w:r w:rsidR="00A41069" w:rsidRPr="00A41069">
        <w:rPr>
          <w:rFonts w:ascii="Segoe UI Light" w:hAnsi="Segoe UI Light" w:cs="Segoe UI Light"/>
          <w:u w:val="single"/>
        </w:rPr>
        <w:t>Благоустройство микрорайонов</w:t>
      </w:r>
      <w:r w:rsidR="00A41069">
        <w:rPr>
          <w:rFonts w:ascii="Segoe UI Light" w:hAnsi="Segoe UI Light" w:cs="Segoe UI Light"/>
        </w:rPr>
        <w:t xml:space="preserve"> предусматривает </w:t>
      </w:r>
      <w:r w:rsidR="00A41069" w:rsidRPr="00A41069">
        <w:rPr>
          <w:rFonts w:ascii="Segoe UI Light" w:hAnsi="Segoe UI Light" w:cs="Segoe UI Light"/>
        </w:rPr>
        <w:t>комплекс мероприятий</w:t>
      </w:r>
      <w:r w:rsidR="00A271B0">
        <w:rPr>
          <w:rFonts w:ascii="Segoe UI Light" w:hAnsi="Segoe UI Light" w:cs="Segoe UI Light"/>
        </w:rPr>
        <w:t xml:space="preserve"> по ремонту внутридворовых проездов, озеленению территории,</w:t>
      </w:r>
      <w:r w:rsidR="00A41069" w:rsidRPr="00A41069">
        <w:rPr>
          <w:rFonts w:ascii="Segoe UI Light" w:hAnsi="Segoe UI Light" w:cs="Segoe UI Light"/>
        </w:rPr>
        <w:t xml:space="preserve"> создание или реконструкцию детских и спортивных площадок, пешеходных дорожек, парковочных мест для автотранспорта, устройству систем освещения, ливневой канализации, элементов ландшафтного ди</w:t>
      </w:r>
      <w:r w:rsidR="00A271B0">
        <w:rPr>
          <w:rFonts w:ascii="Segoe UI Light" w:hAnsi="Segoe UI Light" w:cs="Segoe UI Light"/>
        </w:rPr>
        <w:t>зайна, малых архитектурных форм, ремонту хозяйственных площадок. Точный перечень необходимых мероприятий определяется с учетом обследования территорий микрорайонов и предложений граждан</w:t>
      </w:r>
      <w:r w:rsidR="00120ECC">
        <w:rPr>
          <w:rFonts w:ascii="Segoe UI Light" w:hAnsi="Segoe UI Light" w:cs="Segoe UI Light"/>
        </w:rPr>
        <w:t xml:space="preserve"> с учетом их возможного финансового либо трудового участия в благоустройстве двора. </w:t>
      </w:r>
      <w:r w:rsidR="00AF2FF2">
        <w:rPr>
          <w:rFonts w:ascii="Segoe UI Light" w:hAnsi="Segoe UI Light" w:cs="Segoe UI Light"/>
        </w:rPr>
        <w:t>Основные критерии реализации программы благоустройства микрорайонов установлены п</w:t>
      </w:r>
      <w:r w:rsidR="00120ECC" w:rsidRPr="00120ECC">
        <w:rPr>
          <w:rFonts w:ascii="Segoe UI Light" w:hAnsi="Segoe UI Light" w:cs="Segoe UI Light"/>
        </w:rPr>
        <w:t>остановление</w:t>
      </w:r>
      <w:r w:rsidR="00AF2FF2">
        <w:rPr>
          <w:rFonts w:ascii="Segoe UI Light" w:hAnsi="Segoe UI Light" w:cs="Segoe UI Light"/>
        </w:rPr>
        <w:t>м Правительства</w:t>
      </w:r>
      <w:r w:rsidR="00120ECC" w:rsidRPr="00120ECC">
        <w:rPr>
          <w:rFonts w:ascii="Segoe UI Light" w:hAnsi="Segoe UI Light" w:cs="Segoe UI Light"/>
        </w:rPr>
        <w:t xml:space="preserve"> Российской Федерации от 10 февраля 2016 г. № 169 "Об утверждении Правил пр</w:t>
      </w:r>
      <w:r w:rsidR="00AF2FF2">
        <w:rPr>
          <w:rFonts w:ascii="Segoe UI Light" w:hAnsi="Segoe UI Light" w:cs="Segoe UI Light"/>
        </w:rPr>
        <w:t>е</w:t>
      </w:r>
      <w:r w:rsidR="00120ECC" w:rsidRPr="00120ECC">
        <w:rPr>
          <w:rFonts w:ascii="Segoe UI Light" w:hAnsi="Segoe UI Light" w:cs="Segoe UI Light"/>
        </w:rPr>
        <w:t>д</w:t>
      </w:r>
      <w:r w:rsidR="00AF2FF2">
        <w:rPr>
          <w:rFonts w:ascii="Segoe UI Light" w:hAnsi="Segoe UI Light" w:cs="Segoe UI Light"/>
        </w:rPr>
        <w:t>оставления и распределения субси</w:t>
      </w:r>
      <w:r w:rsidR="00120ECC" w:rsidRPr="00120ECC">
        <w:rPr>
          <w:rFonts w:ascii="Segoe UI Light" w:hAnsi="Segoe UI Light" w:cs="Segoe UI Light"/>
        </w:rPr>
        <w:t>дий из федерального бюджета бюджетам субъектов Российской Федерации на подд</w:t>
      </w:r>
      <w:r w:rsidR="00AF2FF2">
        <w:rPr>
          <w:rFonts w:ascii="Segoe UI Light" w:hAnsi="Segoe UI Light" w:cs="Segoe UI Light"/>
        </w:rPr>
        <w:t>е</w:t>
      </w:r>
      <w:r w:rsidR="00120ECC" w:rsidRPr="00120ECC">
        <w:rPr>
          <w:rFonts w:ascii="Segoe UI Light" w:hAnsi="Segoe UI Light" w:cs="Segoe UI Light"/>
        </w:rPr>
        <w:t>ржку государственных программ субъектов Российской Федерации и муниципальных программ формирования современной городской среды"</w:t>
      </w:r>
      <w:r w:rsidR="00AF2FF2">
        <w:rPr>
          <w:rFonts w:ascii="Segoe UI Light" w:hAnsi="Segoe UI Light" w:cs="Segoe UI Light"/>
        </w:rPr>
        <w:t xml:space="preserve">. </w:t>
      </w:r>
    </w:p>
    <w:p w:rsidR="00AF2FF2" w:rsidRDefault="00AF2FF2" w:rsidP="00AF2FF2">
      <w:pPr>
        <w:tabs>
          <w:tab w:val="left" w:pos="1134"/>
          <w:tab w:val="left" w:pos="1276"/>
          <w:tab w:val="left" w:pos="1701"/>
          <w:tab w:val="left" w:pos="1843"/>
          <w:tab w:val="left" w:pos="1985"/>
        </w:tabs>
        <w:spacing w:after="0" w:line="240" w:lineRule="auto"/>
        <w:jc w:val="both"/>
        <w:rPr>
          <w:rFonts w:ascii="Segoe UI Light" w:hAnsi="Segoe UI Light" w:cs="Segoe UI Light"/>
        </w:rPr>
      </w:pPr>
      <w:r>
        <w:rPr>
          <w:rFonts w:ascii="Segoe UI Light" w:hAnsi="Segoe UI Light" w:cs="Segoe UI Light"/>
          <w:u w:val="single"/>
        </w:rPr>
        <w:t xml:space="preserve">2. </w:t>
      </w:r>
      <w:r w:rsidRPr="00AF2FF2">
        <w:rPr>
          <w:rFonts w:ascii="Segoe UI Light" w:hAnsi="Segoe UI Light" w:cs="Segoe UI Light"/>
          <w:u w:val="single"/>
        </w:rPr>
        <w:t>Повышение энергоэффективности микрорайонов</w:t>
      </w:r>
      <w:r>
        <w:rPr>
          <w:rFonts w:ascii="Segoe UI Light" w:hAnsi="Segoe UI Light" w:cs="Segoe UI Light"/>
        </w:rPr>
        <w:t xml:space="preserve"> предусматривает </w:t>
      </w:r>
      <w:r w:rsidRPr="00AF2FF2">
        <w:rPr>
          <w:rFonts w:ascii="Segoe UI Light" w:hAnsi="Segoe UI Light" w:cs="Segoe UI Light"/>
        </w:rPr>
        <w:t>комплекс мероприятий по снижению потерь и оптимизации энергопотребления, в том числе реконструкци</w:t>
      </w:r>
      <w:r>
        <w:rPr>
          <w:rFonts w:ascii="Segoe UI Light" w:hAnsi="Segoe UI Light" w:cs="Segoe UI Light"/>
        </w:rPr>
        <w:t>ю</w:t>
      </w:r>
      <w:r w:rsidRPr="00AF2FF2">
        <w:rPr>
          <w:rFonts w:ascii="Segoe UI Light" w:hAnsi="Segoe UI Light" w:cs="Segoe UI Light"/>
        </w:rPr>
        <w:t xml:space="preserve"> фасадов жил</w:t>
      </w:r>
      <w:r>
        <w:rPr>
          <w:rFonts w:ascii="Segoe UI Light" w:hAnsi="Segoe UI Light" w:cs="Segoe UI Light"/>
        </w:rPr>
        <w:t>ых и общественных зданий, замену</w:t>
      </w:r>
      <w:r w:rsidRPr="00AF2FF2">
        <w:rPr>
          <w:rFonts w:ascii="Segoe UI Light" w:hAnsi="Segoe UI Light" w:cs="Segoe UI Light"/>
        </w:rPr>
        <w:t xml:space="preserve"> и ремонт оборудования котельных, тепловых пунктов, теплотрасс, пересмотр схемы уличного и внутридворового освещения с установкой энергоэффективных световых приборов, модернизаци</w:t>
      </w:r>
      <w:r>
        <w:rPr>
          <w:rFonts w:ascii="Segoe UI Light" w:hAnsi="Segoe UI Light" w:cs="Segoe UI Light"/>
        </w:rPr>
        <w:t>ю</w:t>
      </w:r>
      <w:r w:rsidRPr="00AF2FF2">
        <w:rPr>
          <w:rFonts w:ascii="Segoe UI Light" w:hAnsi="Segoe UI Light" w:cs="Segoe UI Light"/>
        </w:rPr>
        <w:t xml:space="preserve"> объектов водоснабжения и водоотведения.</w:t>
      </w:r>
      <w:r>
        <w:rPr>
          <w:rFonts w:ascii="Segoe UI Light" w:hAnsi="Segoe UI Light" w:cs="Segoe UI Light"/>
        </w:rPr>
        <w:t xml:space="preserve"> Задача реализуется совместно с комитетом ЖКХ Ленинградской области. </w:t>
      </w:r>
    </w:p>
    <w:p w:rsidR="00AF2FF2" w:rsidRDefault="00AF2FF2" w:rsidP="00AF2FF2">
      <w:pPr>
        <w:tabs>
          <w:tab w:val="left" w:pos="1134"/>
          <w:tab w:val="left" w:pos="1276"/>
          <w:tab w:val="left" w:pos="1701"/>
          <w:tab w:val="left" w:pos="1843"/>
          <w:tab w:val="left" w:pos="1985"/>
        </w:tabs>
        <w:spacing w:after="0" w:line="240" w:lineRule="auto"/>
        <w:jc w:val="both"/>
        <w:rPr>
          <w:rFonts w:ascii="Segoe UI Light" w:hAnsi="Segoe UI Light" w:cs="Segoe UI Light"/>
        </w:rPr>
      </w:pPr>
    </w:p>
    <w:p w:rsidR="00AF2FF2" w:rsidRDefault="00AF2FF2" w:rsidP="00AF2FF2">
      <w:pPr>
        <w:tabs>
          <w:tab w:val="left" w:pos="1134"/>
          <w:tab w:val="left" w:pos="1276"/>
          <w:tab w:val="left" w:pos="1701"/>
          <w:tab w:val="left" w:pos="1843"/>
          <w:tab w:val="left" w:pos="1985"/>
        </w:tabs>
        <w:spacing w:after="0" w:line="240" w:lineRule="auto"/>
        <w:jc w:val="both"/>
        <w:rPr>
          <w:rFonts w:ascii="Segoe UI Light" w:hAnsi="Segoe UI Light" w:cs="Segoe UI Light"/>
        </w:rPr>
      </w:pPr>
      <w:r>
        <w:rPr>
          <w:rFonts w:ascii="Segoe UI Light" w:hAnsi="Segoe UI Light" w:cs="Segoe UI Light"/>
          <w:u w:val="single"/>
        </w:rPr>
        <w:t>3. Создание точек притяжения и социального обслуживания граждан на основе образовательных учреждений</w:t>
      </w:r>
      <w:r w:rsidRPr="00AF2FF2">
        <w:rPr>
          <w:rFonts w:ascii="Segoe UI Light" w:hAnsi="Segoe UI Light" w:cs="Segoe UI Light"/>
        </w:rPr>
        <w:t xml:space="preserve"> предусматривает </w:t>
      </w:r>
      <w:r w:rsidR="00844C21">
        <w:rPr>
          <w:rFonts w:ascii="Segoe UI Light" w:hAnsi="Segoe UI Light" w:cs="Segoe UI Light"/>
        </w:rPr>
        <w:t xml:space="preserve">развитие инфраструктуры </w:t>
      </w:r>
      <w:r w:rsidRPr="00AF2FF2">
        <w:rPr>
          <w:rFonts w:ascii="Segoe UI Light" w:hAnsi="Segoe UI Light" w:cs="Segoe UI Light"/>
        </w:rPr>
        <w:t>школ</w:t>
      </w:r>
      <w:r>
        <w:rPr>
          <w:rFonts w:ascii="Segoe UI Light" w:hAnsi="Segoe UI Light" w:cs="Segoe UI Light"/>
        </w:rPr>
        <w:t xml:space="preserve">. </w:t>
      </w:r>
      <w:r w:rsidRPr="00AF2FF2">
        <w:rPr>
          <w:rFonts w:ascii="Segoe UI Light" w:hAnsi="Segoe UI Light" w:cs="Segoe UI Light"/>
        </w:rPr>
        <w:t xml:space="preserve"> </w:t>
      </w:r>
      <w:r>
        <w:rPr>
          <w:rFonts w:ascii="Segoe UI Light" w:hAnsi="Segoe UI Light" w:cs="Segoe UI Light"/>
        </w:rPr>
        <w:t>Н</w:t>
      </w:r>
      <w:r w:rsidRPr="00AF2FF2">
        <w:rPr>
          <w:rFonts w:ascii="Segoe UI Light" w:hAnsi="Segoe UI Light" w:cs="Segoe UI Light"/>
        </w:rPr>
        <w:t xml:space="preserve">а их базе </w:t>
      </w:r>
      <w:r>
        <w:rPr>
          <w:rFonts w:ascii="Segoe UI Light" w:hAnsi="Segoe UI Light" w:cs="Segoe UI Light"/>
        </w:rPr>
        <w:t xml:space="preserve">могут быть созданы </w:t>
      </w:r>
      <w:r w:rsidRPr="00AF2FF2">
        <w:rPr>
          <w:rFonts w:ascii="Segoe UI Light" w:hAnsi="Segoe UI Light" w:cs="Segoe UI Light"/>
        </w:rPr>
        <w:t>местны</w:t>
      </w:r>
      <w:r>
        <w:rPr>
          <w:rFonts w:ascii="Segoe UI Light" w:hAnsi="Segoe UI Light" w:cs="Segoe UI Light"/>
        </w:rPr>
        <w:t>е общественные центры</w:t>
      </w:r>
      <w:r w:rsidRPr="00AF2FF2">
        <w:rPr>
          <w:rFonts w:ascii="Segoe UI Light" w:hAnsi="Segoe UI Light" w:cs="Segoe UI Light"/>
        </w:rPr>
        <w:t xml:space="preserve">, </w:t>
      </w:r>
      <w:r>
        <w:rPr>
          <w:rFonts w:ascii="Segoe UI Light" w:hAnsi="Segoe UI Light" w:cs="Segoe UI Light"/>
        </w:rPr>
        <w:t>включающие в себя 3 компонента</w:t>
      </w:r>
      <w:r w:rsidRPr="00AF2FF2">
        <w:rPr>
          <w:rFonts w:ascii="Segoe UI Light" w:hAnsi="Segoe UI Light" w:cs="Segoe UI Light"/>
        </w:rPr>
        <w:t xml:space="preserve">: корпуса </w:t>
      </w:r>
      <w:r w:rsidRPr="00AF2FF2">
        <w:rPr>
          <w:rFonts w:ascii="Segoe UI Light" w:hAnsi="Segoe UI Light" w:cs="Segoe UI Light"/>
        </w:rPr>
        <w:lastRenderedPageBreak/>
        <w:t xml:space="preserve">общеобразовательных классов, корпуса внешкольных функций, </w:t>
      </w:r>
      <w:r>
        <w:rPr>
          <w:rFonts w:ascii="Segoe UI Light" w:hAnsi="Segoe UI Light" w:cs="Segoe UI Light"/>
        </w:rPr>
        <w:t>школьный парк. В</w:t>
      </w:r>
      <w:r w:rsidRPr="00AF2FF2">
        <w:rPr>
          <w:rFonts w:ascii="Segoe UI Light" w:hAnsi="Segoe UI Light" w:cs="Segoe UI Light"/>
        </w:rPr>
        <w:t xml:space="preserve"> корпусах внешкольных функций </w:t>
      </w:r>
      <w:r>
        <w:rPr>
          <w:rFonts w:ascii="Segoe UI Light" w:hAnsi="Segoe UI Light" w:cs="Segoe UI Light"/>
        </w:rPr>
        <w:t>располагаются</w:t>
      </w:r>
      <w:r w:rsidRPr="00AF2FF2">
        <w:rPr>
          <w:rFonts w:ascii="Segoe UI Light" w:hAnsi="Segoe UI Light" w:cs="Segoe UI Light"/>
        </w:rPr>
        <w:t xml:space="preserve"> объекты и элементы социальной инфраструктуры, открытые для посещения во внеурочные часы – спортивные залы и площадки, бассейны, столовые, игровые площадки, залы собраний, мастерские</w:t>
      </w:r>
      <w:r>
        <w:rPr>
          <w:rFonts w:ascii="Segoe UI Light" w:hAnsi="Segoe UI Light" w:cs="Segoe UI Light"/>
        </w:rPr>
        <w:t>, медиатеки, медицинские пункты. Ш</w:t>
      </w:r>
      <w:r w:rsidRPr="00AF2FF2">
        <w:rPr>
          <w:rFonts w:ascii="Segoe UI Light" w:hAnsi="Segoe UI Light" w:cs="Segoe UI Light"/>
        </w:rPr>
        <w:t>кольный парк представляет собой благоустроенное и озелененное пространство свободного доступа.</w:t>
      </w:r>
      <w:r>
        <w:rPr>
          <w:rFonts w:ascii="Segoe UI Light" w:hAnsi="Segoe UI Light" w:cs="Segoe UI Light"/>
        </w:rPr>
        <w:t xml:space="preserve"> Задача реализуется совместно с комитетом по образованию Ленинградской области. </w:t>
      </w:r>
    </w:p>
    <w:p w:rsidR="00813A2F" w:rsidRPr="00813A2F" w:rsidRDefault="00813A2F" w:rsidP="00813A2F">
      <w:pPr>
        <w:tabs>
          <w:tab w:val="left" w:pos="1134"/>
        </w:tabs>
        <w:spacing w:before="120"/>
        <w:jc w:val="both"/>
        <w:rPr>
          <w:rFonts w:ascii="Segoe UI Light" w:hAnsi="Segoe UI Light" w:cs="Segoe UI Light"/>
        </w:rPr>
      </w:pPr>
      <w:r w:rsidRPr="00813A2F">
        <w:rPr>
          <w:rFonts w:ascii="Segoe UI Light" w:hAnsi="Segoe UI Light" w:cs="Segoe UI Light"/>
          <w:u w:val="single"/>
        </w:rPr>
        <w:t>4. Развитие культурно-досуговых центров</w:t>
      </w:r>
      <w:r w:rsidRPr="00813A2F">
        <w:rPr>
          <w:rFonts w:ascii="Segoe UI Light" w:hAnsi="Segoe UI Light" w:cs="Segoe UI Light"/>
        </w:rPr>
        <w:t xml:space="preserve"> </w:t>
      </w:r>
      <w:r>
        <w:rPr>
          <w:rFonts w:ascii="Segoe UI Light" w:hAnsi="Segoe UI Light" w:cs="Segoe UI Light"/>
        </w:rPr>
        <w:t xml:space="preserve">на базе объектов культуры (ДК, клубы, библиотеки) </w:t>
      </w:r>
      <w:r w:rsidRPr="00813A2F">
        <w:rPr>
          <w:rFonts w:ascii="Segoe UI Light" w:hAnsi="Segoe UI Light" w:cs="Segoe UI Light"/>
        </w:rPr>
        <w:t xml:space="preserve">предусматривает сохранение традиционных функций (концертный зал, библиотека, помещения для кружков и секций) в обновленном формате. При этом новая концепция культурно-досуговых объектов предполагает усиление общественной функции, включающей зону свободного доступа к сети Интернет, кафе, помещения для проведения собраний и учебных занятий, офисы, центр профориентации, консультационные центры предоставления информационных, юридических и финансовых услуг. Концепция обновления объектов культуры предполагает также комплексное благоустройство прилегающих к ним территорий с формированием привлекательных общественных пространств и созданием условий для развития объектов общепита и мелкорозничной торговли. Обновленные дома культуры и библиотеки станут значимыми центрами притяжения людей, что будет способствовать улучшению качества городской среды в населенных пунктах </w:t>
      </w:r>
      <w:r>
        <w:rPr>
          <w:rFonts w:ascii="Segoe UI Light" w:hAnsi="Segoe UI Light" w:cs="Segoe UI Light"/>
        </w:rPr>
        <w:t>Кингисеппского муниципального района</w:t>
      </w:r>
      <w:r w:rsidRPr="00813A2F">
        <w:rPr>
          <w:rFonts w:ascii="Segoe UI Light" w:hAnsi="Segoe UI Light" w:cs="Segoe UI Light"/>
        </w:rPr>
        <w:t>. Усиление роли культурных объектов в качестве малых бизнес-инкубаторов и центров услуг в области дополнительного образования будет способствовать повышению квалификации и увеличению занятости населения.</w:t>
      </w:r>
    </w:p>
    <w:p w:rsidR="00844C21" w:rsidRPr="00844C21" w:rsidRDefault="00813A2F" w:rsidP="00844C21">
      <w:pPr>
        <w:tabs>
          <w:tab w:val="left" w:pos="1134"/>
          <w:tab w:val="left" w:pos="1276"/>
          <w:tab w:val="left" w:pos="1701"/>
          <w:tab w:val="left" w:pos="1843"/>
          <w:tab w:val="left" w:pos="1985"/>
        </w:tabs>
        <w:spacing w:after="0" w:line="240" w:lineRule="auto"/>
        <w:jc w:val="both"/>
        <w:rPr>
          <w:rFonts w:ascii="Segoe UI Light" w:hAnsi="Segoe UI Light" w:cs="Segoe UI Light"/>
        </w:rPr>
      </w:pPr>
      <w:r>
        <w:rPr>
          <w:rFonts w:ascii="Segoe UI Light" w:hAnsi="Segoe UI Light" w:cs="Segoe UI Light"/>
          <w:u w:val="single"/>
        </w:rPr>
        <w:t>5</w:t>
      </w:r>
      <w:r w:rsidR="00844C21" w:rsidRPr="00844C21">
        <w:rPr>
          <w:rFonts w:ascii="Segoe UI Light" w:hAnsi="Segoe UI Light" w:cs="Segoe UI Light"/>
          <w:u w:val="single"/>
        </w:rPr>
        <w:t>. Развитие сети центров социального обслуживания в шаговой доступности</w:t>
      </w:r>
      <w:r w:rsidR="00844C21">
        <w:rPr>
          <w:rFonts w:ascii="Segoe UI Light" w:hAnsi="Segoe UI Light" w:cs="Segoe UI Light"/>
        </w:rPr>
        <w:t xml:space="preserve"> способствует повышению</w:t>
      </w:r>
      <w:r w:rsidR="00844C21" w:rsidRPr="00844C21">
        <w:rPr>
          <w:rFonts w:ascii="Segoe UI Light" w:hAnsi="Segoe UI Light" w:cs="Segoe UI Light"/>
        </w:rPr>
        <w:t xml:space="preserve"> уровня обеспеченности населения повседневными социальными услугами посредством активного использования первых этажей жилых зданий, а также пристроенных помещений</w:t>
      </w:r>
      <w:r w:rsidR="00844C21">
        <w:rPr>
          <w:rFonts w:ascii="Segoe UI Light" w:hAnsi="Segoe UI Light" w:cs="Segoe UI Light"/>
        </w:rPr>
        <w:t>, не прибегая к дорогостоящему капитальному строительству. Таким образом в структуре микрорайонов может развиваться сеть медицинских кабинетов, центров</w:t>
      </w:r>
      <w:r w:rsidR="00844C21" w:rsidRPr="00844C21">
        <w:rPr>
          <w:rFonts w:ascii="Segoe UI Light" w:hAnsi="Segoe UI Light" w:cs="Segoe UI Light"/>
        </w:rPr>
        <w:t xml:space="preserve"> ра</w:t>
      </w:r>
      <w:r w:rsidR="00844C21">
        <w:rPr>
          <w:rFonts w:ascii="Segoe UI Light" w:hAnsi="Segoe UI Light" w:cs="Segoe UI Light"/>
        </w:rPr>
        <w:t>звития ребенка, центров</w:t>
      </w:r>
      <w:r w:rsidR="00844C21" w:rsidRPr="00844C21">
        <w:rPr>
          <w:rFonts w:ascii="Segoe UI Light" w:hAnsi="Segoe UI Light" w:cs="Segoe UI Light"/>
        </w:rPr>
        <w:t xml:space="preserve"> повседневной забо</w:t>
      </w:r>
      <w:r w:rsidR="00844C21">
        <w:rPr>
          <w:rFonts w:ascii="Segoe UI Light" w:hAnsi="Segoe UI Light" w:cs="Segoe UI Light"/>
        </w:rPr>
        <w:t>ты за пожилыми людьми, помещений</w:t>
      </w:r>
      <w:r w:rsidR="00844C21" w:rsidRPr="00844C21">
        <w:rPr>
          <w:rFonts w:ascii="Segoe UI Light" w:hAnsi="Segoe UI Light" w:cs="Segoe UI Light"/>
        </w:rPr>
        <w:t xml:space="preserve"> для занятий лечебной физкультурой</w:t>
      </w:r>
      <w:r w:rsidR="00844C21">
        <w:rPr>
          <w:rFonts w:ascii="Segoe UI Light" w:hAnsi="Segoe UI Light" w:cs="Segoe UI Light"/>
        </w:rPr>
        <w:t>, йогой, помещений</w:t>
      </w:r>
      <w:r w:rsidR="00844C21" w:rsidRPr="00844C21">
        <w:rPr>
          <w:rFonts w:ascii="Segoe UI Light" w:hAnsi="Segoe UI Light" w:cs="Segoe UI Light"/>
        </w:rPr>
        <w:t xml:space="preserve"> для групповых и студийных занятий.</w:t>
      </w:r>
    </w:p>
    <w:p w:rsidR="007A0FBF" w:rsidRPr="00316593" w:rsidRDefault="009207A2" w:rsidP="007A0FBF">
      <w:pPr>
        <w:spacing w:before="120" w:after="120"/>
        <w:jc w:val="both"/>
        <w:rPr>
          <w:rFonts w:ascii="Segoe UI Light" w:hAnsi="Segoe UI Light" w:cs="Segoe UI Light"/>
          <w:b/>
          <w:highlight w:val="yellow"/>
        </w:rPr>
      </w:pPr>
      <w:r>
        <w:rPr>
          <w:rFonts w:ascii="Segoe UI Light" w:hAnsi="Segoe UI Light" w:cs="Segoe UI Light"/>
          <w:b/>
        </w:rPr>
        <w:t>Мероприятия по реализации</w:t>
      </w:r>
    </w:p>
    <w:p w:rsidR="00844C21" w:rsidRDefault="00844C21" w:rsidP="00734DA3">
      <w:pPr>
        <w:pStyle w:val="a5"/>
        <w:numPr>
          <w:ilvl w:val="0"/>
          <w:numId w:val="5"/>
        </w:numPr>
        <w:spacing w:before="120" w:after="120"/>
        <w:jc w:val="both"/>
        <w:rPr>
          <w:rFonts w:ascii="Segoe UI Light" w:hAnsi="Segoe UI Light" w:cs="Segoe UI Light"/>
        </w:rPr>
      </w:pPr>
      <w:r>
        <w:rPr>
          <w:rFonts w:ascii="Segoe UI Light" w:hAnsi="Segoe UI Light" w:cs="Segoe UI Light"/>
        </w:rPr>
        <w:t>Формирование адресной программы формирования комфортной городской среды с указанием конкретных дворовых территорий и перечня работ по благоустройству для получения субсидии в рамках Постановления № 169;</w:t>
      </w:r>
    </w:p>
    <w:p w:rsidR="00844C21" w:rsidRDefault="00844C21" w:rsidP="00734DA3">
      <w:pPr>
        <w:pStyle w:val="a5"/>
        <w:numPr>
          <w:ilvl w:val="0"/>
          <w:numId w:val="5"/>
        </w:numPr>
        <w:spacing w:before="120" w:after="120"/>
        <w:jc w:val="both"/>
        <w:rPr>
          <w:rFonts w:ascii="Segoe UI Light" w:hAnsi="Segoe UI Light" w:cs="Segoe UI Light"/>
        </w:rPr>
      </w:pPr>
      <w:r>
        <w:rPr>
          <w:rFonts w:ascii="Segoe UI Light" w:hAnsi="Segoe UI Light" w:cs="Segoe UI Light"/>
        </w:rPr>
        <w:t>Формирование программы повышения энергоэффективности микрорайонов;</w:t>
      </w:r>
    </w:p>
    <w:p w:rsidR="00813A2F" w:rsidRDefault="00813A2F" w:rsidP="00734DA3">
      <w:pPr>
        <w:pStyle w:val="a5"/>
        <w:numPr>
          <w:ilvl w:val="0"/>
          <w:numId w:val="5"/>
        </w:numPr>
        <w:spacing w:before="120" w:after="120"/>
        <w:jc w:val="both"/>
        <w:rPr>
          <w:rFonts w:ascii="Segoe UI Light" w:hAnsi="Segoe UI Light" w:cs="Segoe UI Light"/>
        </w:rPr>
      </w:pPr>
      <w:r>
        <w:rPr>
          <w:rFonts w:ascii="Segoe UI Light" w:hAnsi="Segoe UI Light" w:cs="Segoe UI Light"/>
        </w:rPr>
        <w:t>Разработка муниципальной программы развития культурно-досуговых центров;</w:t>
      </w:r>
    </w:p>
    <w:p w:rsidR="00844C21" w:rsidRDefault="00EF2F59" w:rsidP="00734DA3">
      <w:pPr>
        <w:pStyle w:val="a5"/>
        <w:numPr>
          <w:ilvl w:val="0"/>
          <w:numId w:val="5"/>
        </w:numPr>
        <w:spacing w:before="120" w:after="120"/>
        <w:jc w:val="both"/>
        <w:rPr>
          <w:rFonts w:ascii="Segoe UI Light" w:hAnsi="Segoe UI Light" w:cs="Segoe UI Light"/>
        </w:rPr>
      </w:pPr>
      <w:r>
        <w:rPr>
          <w:rFonts w:ascii="Segoe UI Light" w:hAnsi="Segoe UI Light" w:cs="Segoe UI Light"/>
        </w:rPr>
        <w:t>Определение перечня школ, предлагаемых для обустройства в качестве точек притяжения и социального обслуживания граждан. Подготовка региональной законодательной инициативы по уточнению статуса образовательных учреждений и возможностей доступа граждан на их территорию;</w:t>
      </w:r>
    </w:p>
    <w:p w:rsidR="00844C21" w:rsidRDefault="00844C21" w:rsidP="00734DA3">
      <w:pPr>
        <w:pStyle w:val="a5"/>
        <w:numPr>
          <w:ilvl w:val="0"/>
          <w:numId w:val="5"/>
        </w:numPr>
        <w:spacing w:before="120" w:after="120"/>
        <w:jc w:val="both"/>
        <w:rPr>
          <w:rFonts w:ascii="Segoe UI Light" w:hAnsi="Segoe UI Light" w:cs="Segoe UI Light"/>
        </w:rPr>
      </w:pPr>
      <w:r>
        <w:rPr>
          <w:rFonts w:ascii="Segoe UI Light" w:hAnsi="Segoe UI Light" w:cs="Segoe UI Light"/>
        </w:rPr>
        <w:t>Инвентаризация помещений в первых этажах жилых домов с точки зрения возможности размещения объектов обслуживания шаговой доступности;</w:t>
      </w:r>
    </w:p>
    <w:p w:rsidR="00844C21" w:rsidRPr="00844C21" w:rsidRDefault="00844C21" w:rsidP="00734DA3">
      <w:pPr>
        <w:pStyle w:val="a5"/>
        <w:numPr>
          <w:ilvl w:val="0"/>
          <w:numId w:val="5"/>
        </w:numPr>
        <w:spacing w:before="120" w:after="120"/>
        <w:jc w:val="both"/>
        <w:rPr>
          <w:rFonts w:ascii="Segoe UI Light" w:hAnsi="Segoe UI Light" w:cs="Segoe UI Light"/>
        </w:rPr>
      </w:pPr>
      <w:r>
        <w:rPr>
          <w:rFonts w:ascii="Segoe UI Light" w:hAnsi="Segoe UI Light" w:cs="Segoe UI Light"/>
        </w:rPr>
        <w:t>Развитие сети центров социального обслуживания шаговой доступности в рамках муниципально-частного партнерства.</w:t>
      </w:r>
      <w:r w:rsidRPr="00844C21">
        <w:rPr>
          <w:rFonts w:ascii="Segoe UI Light" w:hAnsi="Segoe UI Light" w:cs="Segoe UI Light"/>
        </w:rPr>
        <w:t xml:space="preserve">  </w:t>
      </w:r>
    </w:p>
    <w:p w:rsidR="00672811" w:rsidRPr="00672811" w:rsidRDefault="00672811" w:rsidP="00672811">
      <w:pPr>
        <w:rPr>
          <w:highlight w:val="yellow"/>
        </w:rPr>
      </w:pPr>
    </w:p>
    <w:p w:rsidR="006B07DA" w:rsidRPr="00EF2F59" w:rsidRDefault="006B07DA" w:rsidP="00734DA3">
      <w:pPr>
        <w:pStyle w:val="3"/>
        <w:numPr>
          <w:ilvl w:val="0"/>
          <w:numId w:val="15"/>
        </w:numPr>
        <w:spacing w:before="120"/>
        <w:ind w:left="426"/>
        <w:rPr>
          <w:rStyle w:val="40"/>
          <w:rFonts w:ascii="Segoe UI Light" w:hAnsi="Segoe UI Light" w:cs="Segoe UI Light"/>
          <w:b/>
          <w:i w:val="0"/>
          <w:color w:val="auto"/>
          <w:sz w:val="22"/>
        </w:rPr>
      </w:pPr>
      <w:bookmarkStart w:id="30" w:name="_Toc491934810"/>
      <w:r w:rsidRPr="00EF2F59">
        <w:rPr>
          <w:rStyle w:val="40"/>
          <w:rFonts w:ascii="Segoe UI Light" w:hAnsi="Segoe UI Light" w:cs="Segoe UI Light"/>
          <w:b/>
          <w:i w:val="0"/>
          <w:color w:val="auto"/>
          <w:sz w:val="22"/>
        </w:rPr>
        <w:lastRenderedPageBreak/>
        <w:t>Развитие</w:t>
      </w:r>
      <w:r w:rsidR="001F3077">
        <w:rPr>
          <w:rStyle w:val="40"/>
          <w:rFonts w:ascii="Segoe UI Light" w:hAnsi="Segoe UI Light" w:cs="Segoe UI Light"/>
          <w:b/>
          <w:i w:val="0"/>
          <w:color w:val="auto"/>
          <w:sz w:val="22"/>
        </w:rPr>
        <w:t xml:space="preserve"> современных</w:t>
      </w:r>
      <w:r w:rsidRPr="00EF2F59">
        <w:rPr>
          <w:rStyle w:val="40"/>
          <w:rFonts w:ascii="Segoe UI Light" w:hAnsi="Segoe UI Light" w:cs="Segoe UI Light"/>
          <w:b/>
          <w:i w:val="0"/>
          <w:color w:val="auto"/>
          <w:sz w:val="22"/>
        </w:rPr>
        <w:t xml:space="preserve"> общественных пространств </w:t>
      </w:r>
      <w:bookmarkEnd w:id="30"/>
    </w:p>
    <w:p w:rsidR="00EF2F59" w:rsidRPr="00EF2F59" w:rsidRDefault="007A0FBF" w:rsidP="00CA0415">
      <w:pPr>
        <w:spacing w:before="120" w:after="120"/>
        <w:jc w:val="both"/>
        <w:rPr>
          <w:rFonts w:ascii="Segoe UI Light" w:hAnsi="Segoe UI Light" w:cs="Segoe UI Light"/>
        </w:rPr>
      </w:pPr>
      <w:r w:rsidRPr="007A0FBF">
        <w:rPr>
          <w:rFonts w:ascii="Segoe UI Light" w:hAnsi="Segoe UI Light" w:cs="Segoe UI Light"/>
          <w:b/>
        </w:rPr>
        <w:t>Стратегические предпосылки</w:t>
      </w:r>
      <w:r w:rsidR="00EF2F59">
        <w:rPr>
          <w:rFonts w:ascii="Segoe UI Light" w:hAnsi="Segoe UI Light" w:cs="Segoe UI Light"/>
          <w:b/>
        </w:rPr>
        <w:t xml:space="preserve">. </w:t>
      </w:r>
      <w:r w:rsidR="00CA0415" w:rsidRPr="00CA0415">
        <w:rPr>
          <w:rFonts w:ascii="Segoe UI Light" w:hAnsi="Segoe UI Light" w:cs="Segoe UI Light"/>
        </w:rPr>
        <w:t>Общественные пространства</w:t>
      </w:r>
      <w:r w:rsidR="00CA0415">
        <w:rPr>
          <w:rFonts w:ascii="Segoe UI Light" w:hAnsi="Segoe UI Light" w:cs="Segoe UI Light"/>
          <w:b/>
        </w:rPr>
        <w:t xml:space="preserve"> </w:t>
      </w:r>
      <w:r w:rsidR="00CA0415">
        <w:rPr>
          <w:rFonts w:ascii="Segoe UI Light" w:hAnsi="Segoe UI Light" w:cs="Segoe UI Light"/>
        </w:rPr>
        <w:t xml:space="preserve">формируют облик населенных пунктов. Под общественным пространством подразумеваются </w:t>
      </w:r>
      <w:r w:rsidR="00CA0415" w:rsidRPr="00D70901">
        <w:rPr>
          <w:rFonts w:ascii="Segoe UI Light" w:hAnsi="Segoe UI Light"/>
        </w:rPr>
        <w:t>свободные от транспорта территории общего пользования, в том числе пешеходные зоны, площади, улицы, скверы, бульвары, а также наземные, подземные, надземные части зданий и сооружений, специально предназначенные для использования неограниченным кругом лиц в целях досуга, проведения массовых мероприятий,</w:t>
      </w:r>
      <w:r w:rsidR="00CA0415">
        <w:rPr>
          <w:rFonts w:ascii="Segoe UI Light" w:hAnsi="Segoe UI Light"/>
        </w:rPr>
        <w:t xml:space="preserve"> организации пешеходных потоков. В населенных пунктах Кингисеппского муниципального района существует значительный потенциал развития общественных пространств, в первую очередь, на территории </w:t>
      </w:r>
      <w:r w:rsidR="00B50E26">
        <w:rPr>
          <w:rFonts w:ascii="Segoe UI Light" w:hAnsi="Segoe UI Light"/>
        </w:rPr>
        <w:t>города Кингисеппа</w:t>
      </w:r>
      <w:r w:rsidR="00CA0415">
        <w:rPr>
          <w:rFonts w:ascii="Segoe UI Light" w:hAnsi="Segoe UI Light"/>
        </w:rPr>
        <w:t>,</w:t>
      </w:r>
      <w:r w:rsidR="00B12FDF">
        <w:rPr>
          <w:rFonts w:ascii="Segoe UI Light" w:hAnsi="Segoe UI Light"/>
        </w:rPr>
        <w:t xml:space="preserve"> который обладает</w:t>
      </w:r>
      <w:r w:rsidR="00CA0415">
        <w:rPr>
          <w:rFonts w:ascii="Segoe UI Light" w:hAnsi="Segoe UI Light"/>
        </w:rPr>
        <w:t xml:space="preserve"> наиболее посещаемыми пространствами</w:t>
      </w:r>
      <w:r w:rsidR="00B12FDF">
        <w:rPr>
          <w:rFonts w:ascii="Segoe UI Light" w:hAnsi="Segoe UI Light"/>
        </w:rPr>
        <w:t xml:space="preserve"> и является наиболее значимым центром притяжения людей</w:t>
      </w:r>
      <w:r w:rsidR="00CA0415">
        <w:rPr>
          <w:rFonts w:ascii="Segoe UI Light" w:hAnsi="Segoe UI Light"/>
        </w:rPr>
        <w:t xml:space="preserve">. </w:t>
      </w:r>
      <w:r w:rsidR="002460EF">
        <w:rPr>
          <w:rFonts w:ascii="Segoe UI Light" w:hAnsi="Segoe UI Light"/>
        </w:rPr>
        <w:t xml:space="preserve">В дальнейшем опыт районного центра необходимо распространить на центры поселений, в первую очередь, наиболее крупные: г. Ивангород, пос. Усть-Луга. </w:t>
      </w:r>
      <w:r w:rsidR="00CA0415">
        <w:rPr>
          <w:rFonts w:ascii="Segoe UI Light" w:hAnsi="Segoe UI Light"/>
        </w:rPr>
        <w:t>Задачи по развитию общественных пространств районного центра подробно рассматриваются в рамках мастер-плана города Кингисеппа.</w:t>
      </w:r>
    </w:p>
    <w:p w:rsidR="00CA0415" w:rsidRPr="00EA4F4F" w:rsidRDefault="009207A2" w:rsidP="00EA4F4F">
      <w:pPr>
        <w:spacing w:before="120" w:after="120"/>
        <w:jc w:val="both"/>
        <w:rPr>
          <w:rFonts w:ascii="Segoe UI Light" w:hAnsi="Segoe UI Light"/>
        </w:rPr>
      </w:pPr>
      <w:r>
        <w:rPr>
          <w:rFonts w:ascii="Segoe UI Light" w:hAnsi="Segoe UI Light" w:cs="Segoe UI Light"/>
          <w:b/>
        </w:rPr>
        <w:t xml:space="preserve">Цели и задачи. </w:t>
      </w:r>
      <w:r w:rsidR="00CA0415">
        <w:rPr>
          <w:rFonts w:ascii="Segoe UI Light" w:hAnsi="Segoe UI Light" w:cs="Segoe UI Light"/>
        </w:rPr>
        <w:t>Р</w:t>
      </w:r>
      <w:r w:rsidR="00CA0415" w:rsidRPr="00EF2F59">
        <w:rPr>
          <w:rFonts w:ascii="Segoe UI Light" w:hAnsi="Segoe UI Light" w:cs="Segoe UI Light"/>
        </w:rPr>
        <w:t>азвитие общественных пространств</w:t>
      </w:r>
      <w:r w:rsidR="00CA0415">
        <w:rPr>
          <w:rFonts w:ascii="Segoe UI Light" w:hAnsi="Segoe UI Light" w:cs="Segoe UI Light"/>
        </w:rPr>
        <w:t xml:space="preserve"> </w:t>
      </w:r>
      <w:r w:rsidR="00CA0415" w:rsidRPr="00EF2F59">
        <w:rPr>
          <w:rFonts w:ascii="Segoe UI Light" w:hAnsi="Segoe UI Light" w:cs="Segoe UI Light"/>
        </w:rPr>
        <w:t xml:space="preserve">направлено на повышение </w:t>
      </w:r>
      <w:r w:rsidR="00CA0415" w:rsidRPr="00EA4F4F">
        <w:rPr>
          <w:rFonts w:ascii="Segoe UI Light" w:hAnsi="Segoe UI Light"/>
        </w:rPr>
        <w:t xml:space="preserve">привлекательности населенных пунктов Кингисеппского муниципального района для жителей, туристов, инвесторов. </w:t>
      </w:r>
      <w:r w:rsidR="00EA4F4F" w:rsidRPr="00EA4F4F">
        <w:rPr>
          <w:rFonts w:ascii="Segoe UI Light" w:hAnsi="Segoe UI Light"/>
        </w:rPr>
        <w:t>Формирование</w:t>
      </w:r>
      <w:r w:rsidR="00CA0415" w:rsidRPr="00EA4F4F">
        <w:rPr>
          <w:rFonts w:ascii="Segoe UI Light" w:hAnsi="Segoe UI Light"/>
        </w:rPr>
        <w:t xml:space="preserve"> привлекате</w:t>
      </w:r>
      <w:r w:rsidR="00EA4F4F">
        <w:rPr>
          <w:rFonts w:ascii="Segoe UI Light" w:hAnsi="Segoe UI Light"/>
        </w:rPr>
        <w:t xml:space="preserve">льных общественных пространств осуществляется на основе </w:t>
      </w:r>
      <w:r w:rsidR="00CA0415" w:rsidRPr="00EA4F4F">
        <w:rPr>
          <w:rFonts w:ascii="Segoe UI Light" w:hAnsi="Segoe UI Light"/>
        </w:rPr>
        <w:t>градостроительного анализа развития территории: существующих и потенциальных пешеходных</w:t>
      </w:r>
      <w:r w:rsidR="00EA4F4F">
        <w:rPr>
          <w:rFonts w:ascii="Segoe UI Light" w:hAnsi="Segoe UI Light"/>
        </w:rPr>
        <w:t xml:space="preserve"> зон, парков, площадей, скверов,</w:t>
      </w:r>
      <w:r w:rsidR="00CA0415" w:rsidRPr="00EA4F4F">
        <w:rPr>
          <w:rFonts w:ascii="Segoe UI Light" w:hAnsi="Segoe UI Light"/>
        </w:rPr>
        <w:t xml:space="preserve"> выполнения мероприятий по детальной пл</w:t>
      </w:r>
      <w:r w:rsidR="00EA4F4F">
        <w:rPr>
          <w:rFonts w:ascii="Segoe UI Light" w:hAnsi="Segoe UI Light"/>
        </w:rPr>
        <w:t>анировке и межеванию территории, разработки</w:t>
      </w:r>
      <w:r w:rsidR="00CA0415" w:rsidRPr="00EA4F4F">
        <w:rPr>
          <w:rFonts w:ascii="Segoe UI Light" w:hAnsi="Segoe UI Light"/>
        </w:rPr>
        <w:t xml:space="preserve"> архитектурных проектов развития общественных пространств</w:t>
      </w:r>
      <w:r w:rsidR="00EA4F4F">
        <w:rPr>
          <w:rFonts w:ascii="Segoe UI Light" w:hAnsi="Segoe UI Light"/>
        </w:rPr>
        <w:t>. Задачи по развитию общественных пространств включают установку уличной мебели, малых архитектурных форм, брендированных информационных конструкций и элементов навигации. К наиболее капиталоемким мероприятиям относятся работы по ремонту тротуаров, установке уличного освещения, прокладке ливневой канализации.</w:t>
      </w:r>
    </w:p>
    <w:p w:rsidR="00B50E26" w:rsidRDefault="009207A2" w:rsidP="00060E30">
      <w:pPr>
        <w:jc w:val="both"/>
        <w:rPr>
          <w:rFonts w:ascii="Segoe UI Light" w:hAnsi="Segoe UI Light"/>
        </w:rPr>
      </w:pPr>
      <w:r>
        <w:rPr>
          <w:rFonts w:ascii="Segoe UI Light" w:hAnsi="Segoe UI Light" w:cs="Segoe UI Light"/>
          <w:b/>
        </w:rPr>
        <w:t>Основное</w:t>
      </w:r>
      <w:r w:rsidR="00B50E26">
        <w:rPr>
          <w:rFonts w:ascii="Segoe UI Light" w:hAnsi="Segoe UI Light" w:cs="Segoe UI Light"/>
          <w:b/>
        </w:rPr>
        <w:t xml:space="preserve"> направление</w:t>
      </w:r>
      <w:r w:rsidR="007A0FBF" w:rsidRPr="007A0FBF">
        <w:rPr>
          <w:rFonts w:ascii="Segoe UI Light" w:hAnsi="Segoe UI Light" w:cs="Segoe UI Light"/>
          <w:b/>
        </w:rPr>
        <w:t xml:space="preserve"> развития</w:t>
      </w:r>
      <w:r w:rsidR="00B50E26">
        <w:rPr>
          <w:rFonts w:ascii="Segoe UI Light" w:hAnsi="Segoe UI Light" w:cs="Segoe UI Light"/>
          <w:b/>
        </w:rPr>
        <w:t xml:space="preserve"> </w:t>
      </w:r>
      <w:r w:rsidR="00B50E26" w:rsidRPr="00B50E26">
        <w:rPr>
          <w:rFonts w:ascii="Segoe UI Light" w:hAnsi="Segoe UI Light" w:cs="Segoe UI Light"/>
          <w:b/>
        </w:rPr>
        <w:t xml:space="preserve">- </w:t>
      </w:r>
      <w:r w:rsidR="00EF2F59" w:rsidRPr="00B50E26">
        <w:rPr>
          <w:rFonts w:ascii="Segoe UI Light" w:hAnsi="Segoe UI Light"/>
        </w:rPr>
        <w:t>повышени</w:t>
      </w:r>
      <w:r w:rsidR="00B50E26">
        <w:rPr>
          <w:rFonts w:ascii="Segoe UI Light" w:hAnsi="Segoe UI Light"/>
        </w:rPr>
        <w:t>е</w:t>
      </w:r>
      <w:r w:rsidR="00EF2F59" w:rsidRPr="00B50E26">
        <w:rPr>
          <w:rFonts w:ascii="Segoe UI Light" w:hAnsi="Segoe UI Light"/>
        </w:rPr>
        <w:t xml:space="preserve"> качества городской среды</w:t>
      </w:r>
      <w:r w:rsidR="00B50E26" w:rsidRPr="00B50E26">
        <w:rPr>
          <w:rFonts w:ascii="Segoe UI Light" w:hAnsi="Segoe UI Light"/>
        </w:rPr>
        <w:t xml:space="preserve"> </w:t>
      </w:r>
      <w:r w:rsidR="002460EF">
        <w:rPr>
          <w:rFonts w:ascii="Segoe UI Light" w:hAnsi="Segoe UI Light"/>
        </w:rPr>
        <w:t>населенных пунктов</w:t>
      </w:r>
      <w:r w:rsidR="00EA4F4F" w:rsidRPr="00B50E26">
        <w:rPr>
          <w:rFonts w:ascii="Segoe UI Light" w:hAnsi="Segoe UI Light"/>
        </w:rPr>
        <w:t>.</w:t>
      </w:r>
      <w:r w:rsidR="00EA4F4F">
        <w:rPr>
          <w:rFonts w:ascii="Segoe UI Light" w:hAnsi="Segoe UI Light"/>
        </w:rPr>
        <w:t xml:space="preserve"> </w:t>
      </w:r>
      <w:r w:rsidR="00B50E26">
        <w:rPr>
          <w:rFonts w:ascii="Segoe UI Light" w:hAnsi="Segoe UI Light"/>
        </w:rPr>
        <w:t>М</w:t>
      </w:r>
      <w:r w:rsidR="00EA4F4F">
        <w:rPr>
          <w:rFonts w:ascii="Segoe UI Light" w:hAnsi="Segoe UI Light"/>
        </w:rPr>
        <w:t>икрорайоны города</w:t>
      </w:r>
      <w:r w:rsidR="002460EF">
        <w:rPr>
          <w:rFonts w:ascii="Segoe UI Light" w:hAnsi="Segoe UI Light"/>
        </w:rPr>
        <w:t xml:space="preserve"> Кингисеппа</w:t>
      </w:r>
      <w:r w:rsidR="00EA4F4F">
        <w:rPr>
          <w:rFonts w:ascii="Segoe UI Light" w:hAnsi="Segoe UI Light"/>
        </w:rPr>
        <w:t xml:space="preserve"> различаются по типологии застройки: выделяется городской центр, периферийные микрорайоны, массивы индивидуальной жилой застройки. </w:t>
      </w:r>
    </w:p>
    <w:p w:rsidR="00060E30" w:rsidRDefault="00060E30" w:rsidP="00B12FDF">
      <w:pPr>
        <w:spacing w:line="276" w:lineRule="auto"/>
        <w:jc w:val="both"/>
        <w:rPr>
          <w:rFonts w:ascii="Segoe UI Light" w:hAnsi="Segoe UI Light" w:cs="Segoe UI Light"/>
        </w:rPr>
      </w:pPr>
      <w:r>
        <w:rPr>
          <w:rFonts w:ascii="Segoe UI Light" w:hAnsi="Segoe UI Light" w:cs="Segoe UI Light"/>
          <w:u w:val="single"/>
        </w:rPr>
        <w:t xml:space="preserve">1. Комплексное развитие городского центра. </w:t>
      </w:r>
      <w:r w:rsidR="00B12FDF" w:rsidRPr="00B12FDF">
        <w:rPr>
          <w:rFonts w:ascii="Segoe UI Light" w:hAnsi="Segoe UI Light"/>
        </w:rPr>
        <w:t>(территория, ограниченная проспектом Карла Маркса, ул.</w:t>
      </w:r>
      <w:r w:rsidR="00B12FDF">
        <w:rPr>
          <w:rFonts w:ascii="Segoe UI Light" w:hAnsi="Segoe UI Light"/>
        </w:rPr>
        <w:t xml:space="preserve"> </w:t>
      </w:r>
      <w:r w:rsidR="00B12FDF" w:rsidRPr="00B12FDF">
        <w:rPr>
          <w:rFonts w:ascii="Segoe UI Light" w:hAnsi="Segoe UI Light"/>
        </w:rPr>
        <w:t>Октябрьская, ул.</w:t>
      </w:r>
      <w:r w:rsidR="00B12FDF">
        <w:rPr>
          <w:rFonts w:ascii="Segoe UI Light" w:hAnsi="Segoe UI Light"/>
        </w:rPr>
        <w:t xml:space="preserve"> </w:t>
      </w:r>
      <w:r w:rsidR="00B12FDF" w:rsidRPr="00B12FDF">
        <w:rPr>
          <w:rFonts w:ascii="Segoe UI Light" w:hAnsi="Segoe UI Light"/>
        </w:rPr>
        <w:t>Жукова).</w:t>
      </w:r>
      <w:r w:rsidR="00B12FDF">
        <w:rPr>
          <w:rFonts w:ascii="Segoe UI Light" w:hAnsi="Segoe UI Light" w:cs="Segoe UI Light"/>
          <w:sz w:val="20"/>
          <w:szCs w:val="20"/>
        </w:rPr>
        <w:t xml:space="preserve"> </w:t>
      </w:r>
      <w:r w:rsidRPr="00DD6042">
        <w:rPr>
          <w:rFonts w:ascii="Segoe UI Light" w:hAnsi="Segoe UI Light" w:cs="Segoe UI Light"/>
        </w:rPr>
        <w:t>Территория городского центра обладает относительно высоким уровнем качества среды в виду человеческого масштаба застройки, развитой исторической идентичности (наличие в границах территории памятников архитектуры), близости к основным городским общественным пространствам (бульвар на ул. Октябрьская, набережная р. Луга, Летний сад, парк «Романовка») и разнообразию коммерческой инфраструктуры (близость крупнейшего торгового центра в городе – ТЦ «Норд»). Основными проблемами территории являются наличие жилых домов массовых серий 1960-х годов с истекающим сроком эксплуатации, а также относительно низкий уровень благоустройства дворов.</w:t>
      </w:r>
    </w:p>
    <w:p w:rsidR="001C3EAE" w:rsidRPr="00DD6042" w:rsidRDefault="001C3EAE" w:rsidP="001C3EAE">
      <w:pPr>
        <w:spacing w:before="120" w:after="120" w:line="276" w:lineRule="auto"/>
        <w:jc w:val="both"/>
        <w:rPr>
          <w:rFonts w:ascii="Segoe UI Light" w:hAnsi="Segoe UI Light" w:cs="Segoe UI Light"/>
        </w:rPr>
      </w:pPr>
      <w:r>
        <w:rPr>
          <w:rFonts w:ascii="Segoe UI Light" w:hAnsi="Segoe UI Light" w:cs="Segoe UI Light"/>
        </w:rPr>
        <w:t>Для повышения качества городской среды необходима реализация следующих мероприятий:</w:t>
      </w:r>
    </w:p>
    <w:p w:rsidR="00060E30" w:rsidRPr="00DD6042" w:rsidRDefault="00060E30" w:rsidP="00734DA3">
      <w:pPr>
        <w:pStyle w:val="a5"/>
        <w:numPr>
          <w:ilvl w:val="0"/>
          <w:numId w:val="16"/>
        </w:numPr>
        <w:spacing w:after="0" w:line="276" w:lineRule="auto"/>
        <w:ind w:left="714" w:hanging="357"/>
        <w:contextualSpacing w:val="0"/>
        <w:jc w:val="both"/>
        <w:rPr>
          <w:rFonts w:ascii="Segoe UI Light" w:hAnsi="Segoe UI Light" w:cs="Segoe UI Light"/>
        </w:rPr>
      </w:pPr>
      <w:r w:rsidRPr="00DD6042">
        <w:rPr>
          <w:rFonts w:ascii="Segoe UI Light" w:hAnsi="Segoe UI Light" w:cs="Segoe UI Light"/>
        </w:rPr>
        <w:t>Реконструкция жилого фонда</w:t>
      </w:r>
      <w:r w:rsidR="00B12FDF">
        <w:rPr>
          <w:rFonts w:ascii="Segoe UI Light" w:hAnsi="Segoe UI Light" w:cs="Segoe UI Light"/>
        </w:rPr>
        <w:t>;</w:t>
      </w:r>
      <w:r w:rsidRPr="00DD6042">
        <w:rPr>
          <w:rFonts w:ascii="Segoe UI Light" w:hAnsi="Segoe UI Light" w:cs="Segoe UI Light"/>
        </w:rPr>
        <w:t xml:space="preserve"> </w:t>
      </w:r>
    </w:p>
    <w:p w:rsidR="00060E30" w:rsidRPr="00DD6042" w:rsidRDefault="00060E30" w:rsidP="00734DA3">
      <w:pPr>
        <w:pStyle w:val="a5"/>
        <w:numPr>
          <w:ilvl w:val="0"/>
          <w:numId w:val="16"/>
        </w:numPr>
        <w:spacing w:after="0" w:line="276" w:lineRule="auto"/>
        <w:ind w:left="714" w:hanging="357"/>
        <w:contextualSpacing w:val="0"/>
        <w:jc w:val="both"/>
        <w:rPr>
          <w:rFonts w:ascii="Segoe UI Light" w:hAnsi="Segoe UI Light" w:cs="Segoe UI Light"/>
        </w:rPr>
      </w:pPr>
      <w:r w:rsidRPr="00DD6042">
        <w:rPr>
          <w:rFonts w:ascii="Segoe UI Light" w:hAnsi="Segoe UI Light" w:cs="Segoe UI Light"/>
        </w:rPr>
        <w:t>Повышение уровня благоустройства дворов</w:t>
      </w:r>
      <w:r w:rsidR="00B12FDF">
        <w:rPr>
          <w:rFonts w:ascii="Segoe UI Light" w:hAnsi="Segoe UI Light" w:cs="Segoe UI Light"/>
        </w:rPr>
        <w:t>;</w:t>
      </w:r>
      <w:r w:rsidRPr="00DD6042">
        <w:rPr>
          <w:rFonts w:ascii="Segoe UI Light" w:hAnsi="Segoe UI Light" w:cs="Segoe UI Light"/>
        </w:rPr>
        <w:t xml:space="preserve"> </w:t>
      </w:r>
    </w:p>
    <w:p w:rsidR="00060E30" w:rsidRPr="00DD6042" w:rsidRDefault="00060E30" w:rsidP="00734DA3">
      <w:pPr>
        <w:pStyle w:val="a5"/>
        <w:numPr>
          <w:ilvl w:val="0"/>
          <w:numId w:val="16"/>
        </w:numPr>
        <w:spacing w:after="0" w:line="276" w:lineRule="auto"/>
        <w:ind w:left="714" w:hanging="357"/>
        <w:contextualSpacing w:val="0"/>
        <w:jc w:val="both"/>
        <w:rPr>
          <w:rFonts w:ascii="Segoe UI Light" w:hAnsi="Segoe UI Light" w:cs="Segoe UI Light"/>
        </w:rPr>
      </w:pPr>
      <w:r w:rsidRPr="00DD6042">
        <w:rPr>
          <w:rFonts w:ascii="Segoe UI Light" w:hAnsi="Segoe UI Light" w:cs="Segoe UI Light"/>
        </w:rPr>
        <w:lastRenderedPageBreak/>
        <w:t>Введение дизайн-кода для вывесок и малых архитектурных форм (подчеркиваю</w:t>
      </w:r>
      <w:r w:rsidR="00B12FDF">
        <w:rPr>
          <w:rFonts w:ascii="Segoe UI Light" w:hAnsi="Segoe UI Light" w:cs="Segoe UI Light"/>
        </w:rPr>
        <w:t>щих историческую идентичность);</w:t>
      </w:r>
    </w:p>
    <w:p w:rsidR="00060E30" w:rsidRPr="00DD6042" w:rsidRDefault="00060E30" w:rsidP="00734DA3">
      <w:pPr>
        <w:pStyle w:val="a5"/>
        <w:numPr>
          <w:ilvl w:val="0"/>
          <w:numId w:val="16"/>
        </w:numPr>
        <w:spacing w:after="0" w:line="276" w:lineRule="auto"/>
        <w:ind w:left="714" w:hanging="357"/>
        <w:contextualSpacing w:val="0"/>
        <w:jc w:val="both"/>
        <w:rPr>
          <w:rFonts w:ascii="Segoe UI Light" w:hAnsi="Segoe UI Light" w:cs="Segoe UI Light"/>
        </w:rPr>
      </w:pPr>
      <w:r w:rsidRPr="00DD6042">
        <w:rPr>
          <w:rFonts w:ascii="Segoe UI Light" w:hAnsi="Segoe UI Light" w:cs="Segoe UI Light"/>
        </w:rPr>
        <w:t xml:space="preserve">Реконструкция общегородских общественных пространств, расположенных в микрорайоне (бульвар на ул. Октябрьская, набережная р.Луга, Летний сад). </w:t>
      </w:r>
    </w:p>
    <w:p w:rsidR="00060E30" w:rsidRPr="00DD6042" w:rsidRDefault="00B12FDF" w:rsidP="00B12FDF">
      <w:pPr>
        <w:spacing w:before="120" w:after="120" w:line="276" w:lineRule="auto"/>
        <w:jc w:val="both"/>
        <w:rPr>
          <w:rFonts w:ascii="Segoe UI Light" w:hAnsi="Segoe UI Light" w:cs="Segoe UI Light"/>
        </w:rPr>
      </w:pPr>
      <w:r>
        <w:rPr>
          <w:rFonts w:ascii="Segoe UI Light" w:hAnsi="Segoe UI Light" w:cs="Segoe UI Light"/>
          <w:u w:val="single"/>
        </w:rPr>
        <w:t xml:space="preserve">2. Комплексное развитие </w:t>
      </w:r>
      <w:r w:rsidRPr="00B12FDF">
        <w:rPr>
          <w:rFonts w:ascii="Segoe UI Light" w:hAnsi="Segoe UI Light" w:cs="Segoe UI Light"/>
          <w:u w:val="single"/>
        </w:rPr>
        <w:t>шестого м</w:t>
      </w:r>
      <w:r w:rsidR="00060E30" w:rsidRPr="00B12FDF">
        <w:rPr>
          <w:rFonts w:ascii="Segoe UI Light" w:hAnsi="Segoe UI Light" w:cs="Segoe UI Light"/>
          <w:u w:val="single"/>
        </w:rPr>
        <w:t>икрорайон</w:t>
      </w:r>
      <w:r w:rsidRPr="00B12FDF">
        <w:rPr>
          <w:rFonts w:ascii="Segoe UI Light" w:hAnsi="Segoe UI Light" w:cs="Segoe UI Light"/>
          <w:u w:val="single"/>
        </w:rPr>
        <w:t>а</w:t>
      </w:r>
      <w:r w:rsidR="00060E30" w:rsidRPr="00B12FDF">
        <w:rPr>
          <w:rFonts w:ascii="Segoe UI Light" w:hAnsi="Segoe UI Light" w:cs="Segoe UI Light"/>
        </w:rPr>
        <w:t xml:space="preserve"> </w:t>
      </w:r>
      <w:r w:rsidRPr="00B12FDF">
        <w:rPr>
          <w:rFonts w:ascii="Segoe UI Light" w:hAnsi="Segoe UI Light" w:cs="Segoe UI Light"/>
        </w:rPr>
        <w:t>(территория к востоку от Крикковского шоссе)</w:t>
      </w:r>
      <w:r>
        <w:rPr>
          <w:rFonts w:ascii="Segoe UI Light" w:hAnsi="Segoe UI Light" w:cs="Segoe UI Light"/>
        </w:rPr>
        <w:t xml:space="preserve">. </w:t>
      </w:r>
      <w:r w:rsidR="00060E30" w:rsidRPr="00DD6042">
        <w:rPr>
          <w:rFonts w:ascii="Segoe UI Light" w:hAnsi="Segoe UI Light" w:cs="Segoe UI Light"/>
        </w:rPr>
        <w:t xml:space="preserve">Микрорайон № 6 – наиболее новый среди всех </w:t>
      </w:r>
      <w:r>
        <w:rPr>
          <w:rFonts w:ascii="Segoe UI Light" w:hAnsi="Segoe UI Light" w:cs="Segoe UI Light"/>
        </w:rPr>
        <w:t>жилых районов</w:t>
      </w:r>
      <w:r w:rsidR="00060E30" w:rsidRPr="00DD6042">
        <w:rPr>
          <w:rFonts w:ascii="Segoe UI Light" w:hAnsi="Segoe UI Light" w:cs="Segoe UI Light"/>
        </w:rPr>
        <w:t xml:space="preserve"> Кингисеппа</w:t>
      </w:r>
      <w:r>
        <w:rPr>
          <w:rFonts w:ascii="Segoe UI Light" w:hAnsi="Segoe UI Light" w:cs="Segoe UI Light"/>
        </w:rPr>
        <w:t>, обладает</w:t>
      </w:r>
      <w:r w:rsidR="00060E30" w:rsidRPr="00DD6042">
        <w:rPr>
          <w:rFonts w:ascii="Segoe UI Light" w:hAnsi="Segoe UI Light" w:cs="Segoe UI Light"/>
        </w:rPr>
        <w:t xml:space="preserve"> развитой </w:t>
      </w:r>
      <w:r>
        <w:rPr>
          <w:rFonts w:ascii="Segoe UI Light" w:hAnsi="Segoe UI Light" w:cs="Segoe UI Light"/>
        </w:rPr>
        <w:t xml:space="preserve">социальной и </w:t>
      </w:r>
      <w:r w:rsidR="00060E30" w:rsidRPr="00DD6042">
        <w:rPr>
          <w:rFonts w:ascii="Segoe UI Light" w:hAnsi="Segoe UI Light" w:cs="Segoe UI Light"/>
        </w:rPr>
        <w:t>коммерческой инфраструктурой. Будучи наиболее плотно населённым</w:t>
      </w:r>
      <w:r>
        <w:rPr>
          <w:rFonts w:ascii="Segoe UI Light" w:hAnsi="Segoe UI Light" w:cs="Segoe UI Light"/>
        </w:rPr>
        <w:t>,</w:t>
      </w:r>
      <w:r w:rsidR="00060E30" w:rsidRPr="00DD6042">
        <w:rPr>
          <w:rFonts w:ascii="Segoe UI Light" w:hAnsi="Segoe UI Light" w:cs="Segoe UI Light"/>
        </w:rPr>
        <w:t xml:space="preserve"> микрорайон страдает от дефицита парковочных мест и рекреационных зон.</w:t>
      </w:r>
    </w:p>
    <w:p w:rsidR="001C3EAE" w:rsidRPr="001C3EAE" w:rsidRDefault="001C3EAE" w:rsidP="001C3EAE">
      <w:pPr>
        <w:spacing w:before="120" w:after="120" w:line="276" w:lineRule="auto"/>
        <w:jc w:val="both"/>
        <w:rPr>
          <w:rFonts w:ascii="Segoe UI Light" w:hAnsi="Segoe UI Light" w:cs="Segoe UI Light"/>
        </w:rPr>
      </w:pPr>
      <w:r w:rsidRPr="001C3EAE">
        <w:rPr>
          <w:rFonts w:ascii="Segoe UI Light" w:hAnsi="Segoe UI Light" w:cs="Segoe UI Light"/>
        </w:rPr>
        <w:t>Для повышения качества городской среды необходима реализация следующих мероприятий:</w:t>
      </w:r>
    </w:p>
    <w:p w:rsidR="00060E30" w:rsidRPr="00DD6042" w:rsidRDefault="00060E30" w:rsidP="00734DA3">
      <w:pPr>
        <w:pStyle w:val="a5"/>
        <w:numPr>
          <w:ilvl w:val="0"/>
          <w:numId w:val="16"/>
        </w:numPr>
        <w:spacing w:after="0" w:line="276" w:lineRule="auto"/>
        <w:ind w:left="714" w:hanging="357"/>
        <w:contextualSpacing w:val="0"/>
        <w:jc w:val="both"/>
        <w:rPr>
          <w:rFonts w:ascii="Segoe UI Light" w:hAnsi="Segoe UI Light" w:cs="Segoe UI Light"/>
        </w:rPr>
      </w:pPr>
      <w:r w:rsidRPr="00DD6042">
        <w:rPr>
          <w:rFonts w:ascii="Segoe UI Light" w:hAnsi="Segoe UI Light" w:cs="Segoe UI Light"/>
        </w:rPr>
        <w:t>Регулирование нового строительства для предотвращения дефицита объектов социальной инфраструктуры и усугублени</w:t>
      </w:r>
      <w:r w:rsidR="00B12FDF">
        <w:rPr>
          <w:rFonts w:ascii="Segoe UI Light" w:hAnsi="Segoe UI Light" w:cs="Segoe UI Light"/>
        </w:rPr>
        <w:t>я проблемы с дефицитом парковок;</w:t>
      </w:r>
    </w:p>
    <w:p w:rsidR="00060E30" w:rsidRPr="00DD6042" w:rsidRDefault="00060E30" w:rsidP="00734DA3">
      <w:pPr>
        <w:pStyle w:val="a5"/>
        <w:numPr>
          <w:ilvl w:val="0"/>
          <w:numId w:val="16"/>
        </w:numPr>
        <w:spacing w:after="0" w:line="276" w:lineRule="auto"/>
        <w:ind w:left="714" w:hanging="357"/>
        <w:contextualSpacing w:val="0"/>
        <w:jc w:val="both"/>
        <w:rPr>
          <w:rFonts w:ascii="Segoe UI Light" w:hAnsi="Segoe UI Light" w:cs="Segoe UI Light"/>
        </w:rPr>
      </w:pPr>
      <w:r w:rsidRPr="00DD6042">
        <w:rPr>
          <w:rFonts w:ascii="Segoe UI Light" w:hAnsi="Segoe UI Light" w:cs="Segoe UI Light"/>
        </w:rPr>
        <w:t>Благоустройство пешеходны</w:t>
      </w:r>
      <w:r w:rsidR="00B12FDF">
        <w:rPr>
          <w:rFonts w:ascii="Segoe UI Light" w:hAnsi="Segoe UI Light" w:cs="Segoe UI Light"/>
        </w:rPr>
        <w:t>х маршрутов до центра города;</w:t>
      </w:r>
    </w:p>
    <w:p w:rsidR="00060E30" w:rsidRPr="00DD6042" w:rsidRDefault="00060E30" w:rsidP="00734DA3">
      <w:pPr>
        <w:pStyle w:val="a5"/>
        <w:numPr>
          <w:ilvl w:val="0"/>
          <w:numId w:val="16"/>
        </w:numPr>
        <w:spacing w:after="0" w:line="276" w:lineRule="auto"/>
        <w:ind w:left="714" w:hanging="357"/>
        <w:contextualSpacing w:val="0"/>
        <w:jc w:val="both"/>
        <w:rPr>
          <w:rFonts w:ascii="Segoe UI Light" w:hAnsi="Segoe UI Light" w:cs="Segoe UI Light"/>
        </w:rPr>
      </w:pPr>
      <w:r w:rsidRPr="00DD6042">
        <w:rPr>
          <w:rFonts w:ascii="Segoe UI Light" w:hAnsi="Segoe UI Light" w:cs="Segoe UI Light"/>
        </w:rPr>
        <w:t>Создание качественных общественных пространств микрорайонного уровня (бульвар на ул.</w:t>
      </w:r>
      <w:r w:rsidR="00B12FDF">
        <w:rPr>
          <w:rFonts w:ascii="Segoe UI Light" w:hAnsi="Segoe UI Light" w:cs="Segoe UI Light"/>
        </w:rPr>
        <w:t xml:space="preserve"> </w:t>
      </w:r>
      <w:r w:rsidRPr="00DD6042">
        <w:rPr>
          <w:rFonts w:ascii="Segoe UI Light" w:hAnsi="Segoe UI Light" w:cs="Segoe UI Light"/>
        </w:rPr>
        <w:t xml:space="preserve">Восточная, зоны вдоль Крикковского шоссе).  </w:t>
      </w:r>
    </w:p>
    <w:p w:rsidR="001C3EAE" w:rsidRDefault="00060E30" w:rsidP="00B12FDF">
      <w:pPr>
        <w:spacing w:before="120" w:after="120" w:line="276" w:lineRule="auto"/>
        <w:jc w:val="both"/>
        <w:rPr>
          <w:rFonts w:ascii="Segoe UI Light" w:hAnsi="Segoe UI Light" w:cs="Segoe UI Light"/>
        </w:rPr>
      </w:pPr>
      <w:r w:rsidRPr="002C46AB">
        <w:rPr>
          <w:rFonts w:ascii="Segoe UI Light" w:hAnsi="Segoe UI Light" w:cs="Segoe UI Light"/>
          <w:u w:val="single"/>
        </w:rPr>
        <w:t>3.</w:t>
      </w:r>
      <w:r w:rsidR="00B12FDF">
        <w:rPr>
          <w:rFonts w:ascii="Segoe UI Light" w:hAnsi="Segoe UI Light" w:cs="Segoe UI Light"/>
          <w:u w:val="single"/>
        </w:rPr>
        <w:t xml:space="preserve"> Комплексное развитие микрорайонов к северу от</w:t>
      </w:r>
      <w:r w:rsidRPr="002C46AB">
        <w:rPr>
          <w:rFonts w:ascii="Segoe UI Light" w:hAnsi="Segoe UI Light" w:cs="Segoe UI Light"/>
          <w:u w:val="single"/>
        </w:rPr>
        <w:t xml:space="preserve"> городского центра</w:t>
      </w:r>
      <w:r w:rsidR="00B12FDF" w:rsidRPr="00B12FDF">
        <w:rPr>
          <w:rFonts w:ascii="Segoe UI Light" w:hAnsi="Segoe UI Light" w:cs="Segoe UI Light"/>
        </w:rPr>
        <w:t xml:space="preserve"> (территория, ограниченная ул.Октябрьская, ул.Жукова, Крикковским шоссе, проспектом Карла Маркса). </w:t>
      </w:r>
      <w:r w:rsidRPr="00DD6042">
        <w:rPr>
          <w:rFonts w:ascii="Segoe UI Light" w:hAnsi="Segoe UI Light" w:cs="Segoe UI Light"/>
        </w:rPr>
        <w:t>Район к северу от городского центра отличается высоким уровнем развития социальной инфраструктуры и торговли (вдоль ул.</w:t>
      </w:r>
      <w:r w:rsidR="00B12FDF">
        <w:rPr>
          <w:rFonts w:ascii="Segoe UI Light" w:hAnsi="Segoe UI Light" w:cs="Segoe UI Light"/>
        </w:rPr>
        <w:t xml:space="preserve"> </w:t>
      </w:r>
      <w:r w:rsidRPr="00DD6042">
        <w:rPr>
          <w:rFonts w:ascii="Segoe UI Light" w:hAnsi="Segoe UI Light" w:cs="Segoe UI Light"/>
        </w:rPr>
        <w:t>Воровского), но как образец типовой микрорайонной застройки 1970-х годов имеет наиболее бедный визуальный облик и заметный уровень износа панельных домов. Особенностью микрорайона является крупная сетка улиц, что привело к созданию многочисленных сквозных пешеходных коммуникаций, нуждающихся в благоустройстве.</w:t>
      </w:r>
      <w:r w:rsidR="00B12FDF">
        <w:rPr>
          <w:rFonts w:ascii="Segoe UI Light" w:hAnsi="Segoe UI Light" w:cs="Segoe UI Light"/>
        </w:rPr>
        <w:t xml:space="preserve"> </w:t>
      </w:r>
    </w:p>
    <w:p w:rsidR="00060E30" w:rsidRPr="00DD6042" w:rsidRDefault="001C3EAE" w:rsidP="00B12FDF">
      <w:pPr>
        <w:spacing w:before="120" w:after="120" w:line="276" w:lineRule="auto"/>
        <w:jc w:val="both"/>
        <w:rPr>
          <w:rFonts w:ascii="Segoe UI Light" w:hAnsi="Segoe UI Light" w:cs="Segoe UI Light"/>
        </w:rPr>
      </w:pPr>
      <w:r>
        <w:rPr>
          <w:rFonts w:ascii="Segoe UI Light" w:hAnsi="Segoe UI Light" w:cs="Segoe UI Light"/>
        </w:rPr>
        <w:t>Для повышения качества городской среды необходима реализация следующих мероприятий:</w:t>
      </w:r>
    </w:p>
    <w:p w:rsidR="00060E30" w:rsidRPr="00DD6042" w:rsidRDefault="00B12FDF" w:rsidP="00734DA3">
      <w:pPr>
        <w:pStyle w:val="a5"/>
        <w:numPr>
          <w:ilvl w:val="0"/>
          <w:numId w:val="16"/>
        </w:numPr>
        <w:spacing w:after="0" w:line="276" w:lineRule="auto"/>
        <w:ind w:left="714" w:hanging="357"/>
        <w:contextualSpacing w:val="0"/>
        <w:jc w:val="both"/>
        <w:rPr>
          <w:rFonts w:ascii="Segoe UI Light" w:hAnsi="Segoe UI Light" w:cs="Segoe UI Light"/>
        </w:rPr>
      </w:pPr>
      <w:r>
        <w:rPr>
          <w:rFonts w:ascii="Segoe UI Light" w:hAnsi="Segoe UI Light" w:cs="Segoe UI Light"/>
        </w:rPr>
        <w:t>Реконструкция жилого фонда;</w:t>
      </w:r>
    </w:p>
    <w:p w:rsidR="00060E30" w:rsidRPr="00DD6042" w:rsidRDefault="00060E30" w:rsidP="00734DA3">
      <w:pPr>
        <w:pStyle w:val="a5"/>
        <w:numPr>
          <w:ilvl w:val="0"/>
          <w:numId w:val="16"/>
        </w:numPr>
        <w:spacing w:after="0" w:line="276" w:lineRule="auto"/>
        <w:ind w:left="714" w:hanging="357"/>
        <w:contextualSpacing w:val="0"/>
        <w:jc w:val="both"/>
        <w:rPr>
          <w:rFonts w:ascii="Segoe UI Light" w:hAnsi="Segoe UI Light" w:cs="Segoe UI Light"/>
        </w:rPr>
      </w:pPr>
      <w:r w:rsidRPr="00DD6042">
        <w:rPr>
          <w:rFonts w:ascii="Segoe UI Light" w:hAnsi="Segoe UI Light" w:cs="Segoe UI Light"/>
        </w:rPr>
        <w:t>Замыкание дворовых простра</w:t>
      </w:r>
      <w:r w:rsidR="00B12FDF">
        <w:rPr>
          <w:rFonts w:ascii="Segoe UI Light" w:hAnsi="Segoe UI Light" w:cs="Segoe UI Light"/>
        </w:rPr>
        <w:t>нств средствами благоустройства%</w:t>
      </w:r>
    </w:p>
    <w:p w:rsidR="00060E30" w:rsidRPr="00DD6042" w:rsidRDefault="00060E30" w:rsidP="00734DA3">
      <w:pPr>
        <w:pStyle w:val="a5"/>
        <w:numPr>
          <w:ilvl w:val="0"/>
          <w:numId w:val="16"/>
        </w:numPr>
        <w:spacing w:after="0" w:line="276" w:lineRule="auto"/>
        <w:ind w:left="714" w:hanging="357"/>
        <w:contextualSpacing w:val="0"/>
        <w:jc w:val="both"/>
        <w:rPr>
          <w:rFonts w:ascii="Segoe UI Light" w:hAnsi="Segoe UI Light" w:cs="Segoe UI Light"/>
        </w:rPr>
      </w:pPr>
      <w:r w:rsidRPr="00DD6042">
        <w:rPr>
          <w:rFonts w:ascii="Segoe UI Light" w:hAnsi="Segoe UI Light" w:cs="Segoe UI Light"/>
        </w:rPr>
        <w:t>Создание качественных общественных пространств микрорайонного уровн</w:t>
      </w:r>
      <w:r w:rsidR="00B12FDF">
        <w:rPr>
          <w:rFonts w:ascii="Segoe UI Light" w:hAnsi="Segoe UI Light" w:cs="Segoe UI Light"/>
        </w:rPr>
        <w:t>я (бульвар вдоль ул. Воровского);</w:t>
      </w:r>
    </w:p>
    <w:p w:rsidR="00060E30" w:rsidRPr="00DD6042" w:rsidRDefault="00060E30" w:rsidP="00734DA3">
      <w:pPr>
        <w:pStyle w:val="a5"/>
        <w:numPr>
          <w:ilvl w:val="0"/>
          <w:numId w:val="16"/>
        </w:numPr>
        <w:spacing w:after="0" w:line="276" w:lineRule="auto"/>
        <w:ind w:left="714" w:hanging="357"/>
        <w:contextualSpacing w:val="0"/>
        <w:jc w:val="both"/>
        <w:rPr>
          <w:rFonts w:ascii="Segoe UI Light" w:hAnsi="Segoe UI Light" w:cs="Segoe UI Light"/>
        </w:rPr>
      </w:pPr>
      <w:r w:rsidRPr="00DD6042">
        <w:rPr>
          <w:rFonts w:ascii="Segoe UI Light" w:hAnsi="Segoe UI Light" w:cs="Segoe UI Light"/>
        </w:rPr>
        <w:t>Благо</w:t>
      </w:r>
      <w:r w:rsidR="001C3EAE">
        <w:rPr>
          <w:rFonts w:ascii="Segoe UI Light" w:hAnsi="Segoe UI Light" w:cs="Segoe UI Light"/>
        </w:rPr>
        <w:t>устройство пешеходных маршрутов;</w:t>
      </w:r>
      <w:r w:rsidRPr="00DD6042">
        <w:rPr>
          <w:rFonts w:ascii="Segoe UI Light" w:hAnsi="Segoe UI Light" w:cs="Segoe UI Light"/>
        </w:rPr>
        <w:t xml:space="preserve"> </w:t>
      </w:r>
    </w:p>
    <w:p w:rsidR="00060E30" w:rsidRPr="00DD6042" w:rsidRDefault="00060E30" w:rsidP="00734DA3">
      <w:pPr>
        <w:pStyle w:val="a5"/>
        <w:numPr>
          <w:ilvl w:val="0"/>
          <w:numId w:val="16"/>
        </w:numPr>
        <w:spacing w:after="0" w:line="276" w:lineRule="auto"/>
        <w:ind w:left="714" w:hanging="357"/>
        <w:contextualSpacing w:val="0"/>
        <w:jc w:val="both"/>
        <w:rPr>
          <w:rFonts w:ascii="Segoe UI Light" w:hAnsi="Segoe UI Light" w:cs="Segoe UI Light"/>
        </w:rPr>
      </w:pPr>
      <w:r w:rsidRPr="00DD6042">
        <w:rPr>
          <w:rFonts w:ascii="Segoe UI Light" w:hAnsi="Segoe UI Light" w:cs="Segoe UI Light"/>
        </w:rPr>
        <w:t xml:space="preserve">Устройство дополнительных парковочных мест. </w:t>
      </w:r>
    </w:p>
    <w:p w:rsidR="001C3EAE" w:rsidRDefault="00060E30" w:rsidP="001C3EAE">
      <w:pPr>
        <w:spacing w:before="120" w:after="0" w:line="276" w:lineRule="auto"/>
        <w:jc w:val="both"/>
        <w:rPr>
          <w:rFonts w:ascii="Segoe UI Light" w:hAnsi="Segoe UI Light" w:cs="Segoe UI Light"/>
        </w:rPr>
      </w:pPr>
      <w:r w:rsidRPr="002C46AB">
        <w:rPr>
          <w:rFonts w:ascii="Segoe UI Light" w:hAnsi="Segoe UI Light" w:cs="Segoe UI Light"/>
          <w:u w:val="single"/>
        </w:rPr>
        <w:t xml:space="preserve">4. </w:t>
      </w:r>
      <w:r w:rsidR="00B12FDF">
        <w:rPr>
          <w:rFonts w:ascii="Segoe UI Light" w:hAnsi="Segoe UI Light" w:cs="Segoe UI Light"/>
          <w:u w:val="single"/>
        </w:rPr>
        <w:t>Комплексное развитие микрорайонов</w:t>
      </w:r>
      <w:r w:rsidRPr="002C46AB">
        <w:rPr>
          <w:rFonts w:ascii="Segoe UI Light" w:hAnsi="Segoe UI Light" w:cs="Segoe UI Light"/>
          <w:u w:val="single"/>
        </w:rPr>
        <w:t xml:space="preserve"> между городским центром и железной дорогой</w:t>
      </w:r>
      <w:r w:rsidR="00B12FDF">
        <w:rPr>
          <w:rFonts w:ascii="Segoe UI Light" w:hAnsi="Segoe UI Light" w:cs="Segoe UI Light"/>
          <w:u w:val="single"/>
        </w:rPr>
        <w:t xml:space="preserve"> </w:t>
      </w:r>
      <w:r w:rsidR="00B12FDF" w:rsidRPr="00B12FDF">
        <w:rPr>
          <w:rFonts w:ascii="Segoe UI Light" w:hAnsi="Segoe UI Light" w:cs="Segoe UI Light"/>
        </w:rPr>
        <w:t xml:space="preserve">(территория между проспектом Карла Маркса и железной дорогой). </w:t>
      </w:r>
      <w:r w:rsidR="00B12FDF">
        <w:rPr>
          <w:rFonts w:ascii="Segoe UI Light" w:hAnsi="Segoe UI Light" w:cs="Segoe UI Light"/>
        </w:rPr>
        <w:t xml:space="preserve">Рассматриваемые микрорайоны относятся к депрессивной территории со </w:t>
      </w:r>
      <w:r w:rsidRPr="00DD6042">
        <w:rPr>
          <w:rFonts w:ascii="Segoe UI Light" w:hAnsi="Segoe UI Light" w:cs="Segoe UI Light"/>
        </w:rPr>
        <w:t>значительным износом жилого фонда и объектов социальной инфраструктуры, низким у</w:t>
      </w:r>
      <w:r w:rsidR="00B12FDF">
        <w:rPr>
          <w:rFonts w:ascii="Segoe UI Light" w:hAnsi="Segoe UI Light" w:cs="Segoe UI Light"/>
        </w:rPr>
        <w:t xml:space="preserve">ровнем благоустройства дворов, </w:t>
      </w:r>
      <w:r w:rsidRPr="00DD6042">
        <w:rPr>
          <w:rFonts w:ascii="Segoe UI Light" w:hAnsi="Segoe UI Light" w:cs="Segoe UI Light"/>
        </w:rPr>
        <w:t xml:space="preserve">дефицитом </w:t>
      </w:r>
      <w:r w:rsidR="00B12FDF">
        <w:rPr>
          <w:rFonts w:ascii="Segoe UI Light" w:hAnsi="Segoe UI Light" w:cs="Segoe UI Light"/>
        </w:rPr>
        <w:t>объектов сферы услуг</w:t>
      </w:r>
      <w:r w:rsidRPr="00DD6042">
        <w:rPr>
          <w:rFonts w:ascii="Segoe UI Light" w:hAnsi="Segoe UI Light" w:cs="Segoe UI Light"/>
        </w:rPr>
        <w:t xml:space="preserve">. В границах микрорайона расположен </w:t>
      </w:r>
      <w:r w:rsidR="00B12FDF">
        <w:rPr>
          <w:rFonts w:ascii="Segoe UI Light" w:hAnsi="Segoe UI Light" w:cs="Segoe UI Light"/>
        </w:rPr>
        <w:t>железнодорожный</w:t>
      </w:r>
      <w:r w:rsidRPr="00DD6042">
        <w:rPr>
          <w:rFonts w:ascii="Segoe UI Light" w:hAnsi="Segoe UI Light" w:cs="Segoe UI Light"/>
        </w:rPr>
        <w:t xml:space="preserve"> вокзал, который из-за редкого </w:t>
      </w:r>
      <w:r w:rsidR="00B12FDF">
        <w:rPr>
          <w:rFonts w:ascii="Segoe UI Light" w:hAnsi="Segoe UI Light" w:cs="Segoe UI Light"/>
        </w:rPr>
        <w:t>пассажирского</w:t>
      </w:r>
      <w:r w:rsidRPr="00DD6042">
        <w:rPr>
          <w:rFonts w:ascii="Segoe UI Light" w:hAnsi="Segoe UI Light" w:cs="Segoe UI Light"/>
        </w:rPr>
        <w:t xml:space="preserve"> сообщения не </w:t>
      </w:r>
      <w:r w:rsidR="00B12FDF">
        <w:rPr>
          <w:rFonts w:ascii="Segoe UI Light" w:hAnsi="Segoe UI Light" w:cs="Segoe UI Light"/>
        </w:rPr>
        <w:t xml:space="preserve">смог стать значимой точкой роста. </w:t>
      </w:r>
      <w:r w:rsidRPr="00DD6042">
        <w:rPr>
          <w:rFonts w:ascii="Segoe UI Light" w:hAnsi="Segoe UI Light" w:cs="Segoe UI Light"/>
        </w:rPr>
        <w:t xml:space="preserve"> </w:t>
      </w:r>
      <w:r w:rsidR="001C3EAE">
        <w:rPr>
          <w:rFonts w:ascii="Segoe UI Light" w:hAnsi="Segoe UI Light" w:cs="Segoe UI Light"/>
        </w:rPr>
        <w:t xml:space="preserve">Привокзальные территории не заполнены функциями, редко посещаются и представляют собой потенциально опасное общественное пространство. </w:t>
      </w:r>
    </w:p>
    <w:p w:rsidR="00A05CE3" w:rsidRDefault="00A05CE3" w:rsidP="001C3EAE">
      <w:pPr>
        <w:spacing w:before="120" w:after="0" w:line="276" w:lineRule="auto"/>
        <w:jc w:val="both"/>
        <w:rPr>
          <w:rFonts w:ascii="Segoe UI Light" w:hAnsi="Segoe UI Light" w:cs="Segoe UI Light"/>
        </w:rPr>
      </w:pPr>
    </w:p>
    <w:p w:rsidR="00A05CE3" w:rsidRDefault="00A05CE3" w:rsidP="001C3EAE">
      <w:pPr>
        <w:spacing w:before="120" w:after="0" w:line="276" w:lineRule="auto"/>
        <w:jc w:val="both"/>
        <w:rPr>
          <w:rFonts w:ascii="Segoe UI Light" w:hAnsi="Segoe UI Light" w:cs="Segoe UI Light"/>
        </w:rPr>
      </w:pPr>
    </w:p>
    <w:p w:rsidR="001C3EAE" w:rsidRPr="00DD6042" w:rsidRDefault="001C3EAE" w:rsidP="001C3EAE">
      <w:pPr>
        <w:spacing w:before="120" w:after="120" w:line="276" w:lineRule="auto"/>
        <w:jc w:val="both"/>
        <w:rPr>
          <w:rFonts w:ascii="Segoe UI Light" w:hAnsi="Segoe UI Light" w:cs="Segoe UI Light"/>
        </w:rPr>
      </w:pPr>
      <w:r>
        <w:rPr>
          <w:rFonts w:ascii="Segoe UI Light" w:hAnsi="Segoe UI Light" w:cs="Segoe UI Light"/>
        </w:rPr>
        <w:t>Для повышения качества городской среды необходима реализация следующих мероприятий:</w:t>
      </w:r>
    </w:p>
    <w:p w:rsidR="00060E30" w:rsidRPr="00DD6042" w:rsidRDefault="001C3EAE" w:rsidP="00734DA3">
      <w:pPr>
        <w:pStyle w:val="a5"/>
        <w:numPr>
          <w:ilvl w:val="0"/>
          <w:numId w:val="16"/>
        </w:numPr>
        <w:spacing w:after="0" w:line="276" w:lineRule="auto"/>
        <w:ind w:left="714" w:hanging="357"/>
        <w:contextualSpacing w:val="0"/>
        <w:jc w:val="both"/>
        <w:rPr>
          <w:rFonts w:ascii="Segoe UI Light" w:hAnsi="Segoe UI Light" w:cs="Segoe UI Light"/>
        </w:rPr>
      </w:pPr>
      <w:r>
        <w:rPr>
          <w:rFonts w:ascii="Segoe UI Light" w:hAnsi="Segoe UI Light" w:cs="Segoe UI Light"/>
        </w:rPr>
        <w:lastRenderedPageBreak/>
        <w:t>Реконструкция жилого фонда;</w:t>
      </w:r>
      <w:r w:rsidR="00060E30" w:rsidRPr="00DD6042">
        <w:rPr>
          <w:rFonts w:ascii="Segoe UI Light" w:hAnsi="Segoe UI Light" w:cs="Segoe UI Light"/>
        </w:rPr>
        <w:t xml:space="preserve"> </w:t>
      </w:r>
    </w:p>
    <w:p w:rsidR="00060E30" w:rsidRPr="00DD6042" w:rsidRDefault="00060E30" w:rsidP="00734DA3">
      <w:pPr>
        <w:pStyle w:val="a5"/>
        <w:numPr>
          <w:ilvl w:val="0"/>
          <w:numId w:val="16"/>
        </w:numPr>
        <w:spacing w:after="0" w:line="276" w:lineRule="auto"/>
        <w:ind w:left="714" w:hanging="357"/>
        <w:contextualSpacing w:val="0"/>
        <w:jc w:val="both"/>
        <w:rPr>
          <w:rFonts w:ascii="Segoe UI Light" w:hAnsi="Segoe UI Light" w:cs="Segoe UI Light"/>
        </w:rPr>
      </w:pPr>
      <w:r w:rsidRPr="00DD6042">
        <w:rPr>
          <w:rFonts w:ascii="Segoe UI Light" w:hAnsi="Segoe UI Light" w:cs="Segoe UI Light"/>
        </w:rPr>
        <w:t>Реконструкция объе</w:t>
      </w:r>
      <w:r w:rsidR="001C3EAE">
        <w:rPr>
          <w:rFonts w:ascii="Segoe UI Light" w:hAnsi="Segoe UI Light" w:cs="Segoe UI Light"/>
        </w:rPr>
        <w:t>ктов социальной инфраструктуры;</w:t>
      </w:r>
    </w:p>
    <w:p w:rsidR="00060E30" w:rsidRPr="00DD6042" w:rsidRDefault="00060E30" w:rsidP="00734DA3">
      <w:pPr>
        <w:pStyle w:val="a5"/>
        <w:numPr>
          <w:ilvl w:val="0"/>
          <w:numId w:val="16"/>
        </w:numPr>
        <w:spacing w:after="0" w:line="276" w:lineRule="auto"/>
        <w:ind w:left="714" w:hanging="357"/>
        <w:contextualSpacing w:val="0"/>
        <w:jc w:val="both"/>
        <w:rPr>
          <w:rFonts w:ascii="Segoe UI Light" w:hAnsi="Segoe UI Light" w:cs="Segoe UI Light"/>
        </w:rPr>
      </w:pPr>
      <w:r w:rsidRPr="00DD6042">
        <w:rPr>
          <w:rFonts w:ascii="Segoe UI Light" w:hAnsi="Segoe UI Light" w:cs="Segoe UI Light"/>
        </w:rPr>
        <w:t xml:space="preserve">Комплексная реорганизация территории у </w:t>
      </w:r>
      <w:r w:rsidR="001C3EAE">
        <w:rPr>
          <w:rFonts w:ascii="Segoe UI Light" w:hAnsi="Segoe UI Light" w:cs="Segoe UI Light"/>
        </w:rPr>
        <w:t>железнодорожного</w:t>
      </w:r>
      <w:r w:rsidRPr="00DD6042">
        <w:rPr>
          <w:rFonts w:ascii="Segoe UI Light" w:hAnsi="Segoe UI Light" w:cs="Segoe UI Light"/>
        </w:rPr>
        <w:t xml:space="preserve"> вокзала (например, устройство микрорайонного общественного </w:t>
      </w:r>
      <w:r w:rsidR="001C3EAE">
        <w:rPr>
          <w:rFonts w:ascii="Segoe UI Light" w:hAnsi="Segoe UI Light" w:cs="Segoe UI Light"/>
        </w:rPr>
        <w:t>пространства на его территории);</w:t>
      </w:r>
    </w:p>
    <w:p w:rsidR="00060E30" w:rsidRPr="00DD6042" w:rsidRDefault="00060E30" w:rsidP="00734DA3">
      <w:pPr>
        <w:pStyle w:val="a5"/>
        <w:numPr>
          <w:ilvl w:val="0"/>
          <w:numId w:val="16"/>
        </w:numPr>
        <w:spacing w:after="0" w:line="276" w:lineRule="auto"/>
        <w:ind w:left="714" w:hanging="357"/>
        <w:contextualSpacing w:val="0"/>
        <w:jc w:val="both"/>
        <w:rPr>
          <w:rFonts w:ascii="Segoe UI Light" w:hAnsi="Segoe UI Light" w:cs="Segoe UI Light"/>
        </w:rPr>
      </w:pPr>
      <w:r w:rsidRPr="00DD6042">
        <w:rPr>
          <w:rFonts w:ascii="Segoe UI Light" w:hAnsi="Segoe UI Light" w:cs="Segoe UI Light"/>
        </w:rPr>
        <w:t>Повышение</w:t>
      </w:r>
      <w:r w:rsidR="001C3EAE">
        <w:rPr>
          <w:rFonts w:ascii="Segoe UI Light" w:hAnsi="Segoe UI Light" w:cs="Segoe UI Light"/>
        </w:rPr>
        <w:t xml:space="preserve"> уровня благоустройства дворов;</w:t>
      </w:r>
    </w:p>
    <w:p w:rsidR="00060E30" w:rsidRPr="00DD6042" w:rsidRDefault="00060E30" w:rsidP="00734DA3">
      <w:pPr>
        <w:pStyle w:val="a5"/>
        <w:numPr>
          <w:ilvl w:val="0"/>
          <w:numId w:val="16"/>
        </w:numPr>
        <w:spacing w:after="0" w:line="276" w:lineRule="auto"/>
        <w:ind w:left="714" w:hanging="357"/>
        <w:contextualSpacing w:val="0"/>
        <w:jc w:val="both"/>
        <w:rPr>
          <w:rFonts w:ascii="Segoe UI Light" w:hAnsi="Segoe UI Light" w:cs="Segoe UI Light"/>
        </w:rPr>
      </w:pPr>
      <w:r w:rsidRPr="00DD6042">
        <w:rPr>
          <w:rFonts w:ascii="Segoe UI Light" w:hAnsi="Segoe UI Light" w:cs="Segoe UI Light"/>
        </w:rPr>
        <w:t>Благоустройство пешеходных маршрутов до центра города</w:t>
      </w:r>
      <w:r w:rsidR="001C3EAE">
        <w:rPr>
          <w:rFonts w:ascii="Segoe UI Light" w:hAnsi="Segoe UI Light" w:cs="Segoe UI Light"/>
        </w:rPr>
        <w:t>;</w:t>
      </w:r>
      <w:r w:rsidRPr="00DD6042">
        <w:rPr>
          <w:rFonts w:ascii="Segoe UI Light" w:hAnsi="Segoe UI Light" w:cs="Segoe UI Light"/>
        </w:rPr>
        <w:t xml:space="preserve"> </w:t>
      </w:r>
    </w:p>
    <w:p w:rsidR="00060E30" w:rsidRPr="00DD6042" w:rsidRDefault="00060E30" w:rsidP="00734DA3">
      <w:pPr>
        <w:pStyle w:val="a5"/>
        <w:numPr>
          <w:ilvl w:val="0"/>
          <w:numId w:val="16"/>
        </w:numPr>
        <w:spacing w:after="0" w:line="276" w:lineRule="auto"/>
        <w:ind w:left="714" w:hanging="357"/>
        <w:contextualSpacing w:val="0"/>
        <w:jc w:val="both"/>
        <w:rPr>
          <w:rFonts w:ascii="Segoe UI Light" w:hAnsi="Segoe UI Light" w:cs="Segoe UI Light"/>
        </w:rPr>
      </w:pPr>
      <w:r w:rsidRPr="00DD6042">
        <w:rPr>
          <w:rFonts w:ascii="Segoe UI Light" w:hAnsi="Segoe UI Light" w:cs="Segoe UI Light"/>
        </w:rPr>
        <w:t xml:space="preserve">Создание условий для развития коммерческих сервисов. </w:t>
      </w:r>
    </w:p>
    <w:p w:rsidR="00060E30" w:rsidRDefault="001C3EAE" w:rsidP="001C3EAE">
      <w:pPr>
        <w:spacing w:before="120" w:after="0" w:line="276" w:lineRule="auto"/>
        <w:jc w:val="both"/>
        <w:rPr>
          <w:rFonts w:ascii="Segoe UI Light" w:hAnsi="Segoe UI Light" w:cs="Segoe UI Light"/>
        </w:rPr>
      </w:pPr>
      <w:r>
        <w:rPr>
          <w:rFonts w:ascii="Segoe UI Light" w:hAnsi="Segoe UI Light" w:cs="Segoe UI Light"/>
          <w:u w:val="single"/>
        </w:rPr>
        <w:t>5. Комплексное развитие территории</w:t>
      </w:r>
      <w:r w:rsidR="00060E30" w:rsidRPr="002C46AB">
        <w:rPr>
          <w:rFonts w:ascii="Segoe UI Light" w:hAnsi="Segoe UI Light" w:cs="Segoe UI Light"/>
          <w:u w:val="single"/>
        </w:rPr>
        <w:t xml:space="preserve"> южнее железной дороги</w:t>
      </w:r>
      <w:r>
        <w:rPr>
          <w:rFonts w:ascii="Segoe UI Light" w:hAnsi="Segoe UI Light" w:cs="Segoe UI Light"/>
          <w:u w:val="single"/>
        </w:rPr>
        <w:t xml:space="preserve"> </w:t>
      </w:r>
      <w:r w:rsidRPr="001C3EAE">
        <w:rPr>
          <w:rFonts w:ascii="Segoe UI Light" w:hAnsi="Segoe UI Light" w:cs="Segoe UI Light"/>
        </w:rPr>
        <w:t>(</w:t>
      </w:r>
      <w:r>
        <w:rPr>
          <w:rFonts w:ascii="Segoe UI Light" w:hAnsi="Segoe UI Light" w:cs="Segoe UI Light"/>
        </w:rPr>
        <w:t>т</w:t>
      </w:r>
      <w:r w:rsidRPr="001C3EAE">
        <w:rPr>
          <w:rFonts w:ascii="Segoe UI Light" w:hAnsi="Segoe UI Light" w:cs="Segoe UI Light"/>
        </w:rPr>
        <w:t>ерритория, ограниченная ул.</w:t>
      </w:r>
      <w:r>
        <w:rPr>
          <w:rFonts w:ascii="Segoe UI Light" w:hAnsi="Segoe UI Light" w:cs="Segoe UI Light"/>
        </w:rPr>
        <w:t xml:space="preserve"> </w:t>
      </w:r>
      <w:r w:rsidRPr="001C3EAE">
        <w:rPr>
          <w:rFonts w:ascii="Segoe UI Light" w:hAnsi="Segoe UI Light" w:cs="Segoe UI Light"/>
        </w:rPr>
        <w:t>Таможенн</w:t>
      </w:r>
      <w:r>
        <w:rPr>
          <w:rFonts w:ascii="Segoe UI Light" w:hAnsi="Segoe UI Light" w:cs="Segoe UI Light"/>
        </w:rPr>
        <w:t>ая</w:t>
      </w:r>
      <w:r w:rsidRPr="001C3EAE">
        <w:rPr>
          <w:rFonts w:ascii="Segoe UI Light" w:hAnsi="Segoe UI Light" w:cs="Segoe UI Light"/>
        </w:rPr>
        <w:t>, ул.</w:t>
      </w:r>
      <w:r>
        <w:rPr>
          <w:rFonts w:ascii="Segoe UI Light" w:hAnsi="Segoe UI Light" w:cs="Segoe UI Light"/>
        </w:rPr>
        <w:t xml:space="preserve"> </w:t>
      </w:r>
      <w:r w:rsidRPr="001C3EAE">
        <w:rPr>
          <w:rFonts w:ascii="Segoe UI Light" w:hAnsi="Segoe UI Light" w:cs="Segoe UI Light"/>
        </w:rPr>
        <w:t>Воскова, ул.</w:t>
      </w:r>
      <w:r>
        <w:rPr>
          <w:rFonts w:ascii="Segoe UI Light" w:hAnsi="Segoe UI Light" w:cs="Segoe UI Light"/>
        </w:rPr>
        <w:t xml:space="preserve"> </w:t>
      </w:r>
      <w:r w:rsidRPr="001C3EAE">
        <w:rPr>
          <w:rFonts w:ascii="Segoe UI Light" w:hAnsi="Segoe UI Light" w:cs="Segoe UI Light"/>
        </w:rPr>
        <w:t>Слепнева, ул.</w:t>
      </w:r>
      <w:r>
        <w:rPr>
          <w:rFonts w:ascii="Segoe UI Light" w:hAnsi="Segoe UI Light" w:cs="Segoe UI Light"/>
        </w:rPr>
        <w:t xml:space="preserve"> Лужская</w:t>
      </w:r>
      <w:r w:rsidRPr="001C3EAE">
        <w:rPr>
          <w:rFonts w:ascii="Segoe UI Light" w:hAnsi="Segoe UI Light" w:cs="Segoe UI Light"/>
        </w:rPr>
        <w:t>).</w:t>
      </w:r>
      <w:r>
        <w:rPr>
          <w:rFonts w:ascii="Segoe UI Light" w:hAnsi="Segoe UI Light" w:cs="Segoe UI Light"/>
          <w:sz w:val="20"/>
          <w:szCs w:val="20"/>
        </w:rPr>
        <w:t xml:space="preserve"> </w:t>
      </w:r>
      <w:r w:rsidR="00060E30" w:rsidRPr="00DD6042">
        <w:rPr>
          <w:rFonts w:ascii="Segoe UI Light" w:hAnsi="Segoe UI Light" w:cs="Segoe UI Light"/>
        </w:rPr>
        <w:t>Значительный по площади микрорайон индивид</w:t>
      </w:r>
      <w:r w:rsidR="001A730D">
        <w:rPr>
          <w:rFonts w:ascii="Segoe UI Light" w:hAnsi="Segoe UI Light" w:cs="Segoe UI Light"/>
        </w:rPr>
        <w:t>уальной застройки отделен</w:t>
      </w:r>
      <w:r w:rsidR="00060E30" w:rsidRPr="00DD6042">
        <w:rPr>
          <w:rFonts w:ascii="Segoe UI Light" w:hAnsi="Segoe UI Light" w:cs="Segoe UI Light"/>
        </w:rPr>
        <w:t xml:space="preserve"> от города железной дорогой и </w:t>
      </w:r>
      <w:r>
        <w:rPr>
          <w:rFonts w:ascii="Segoe UI Light" w:hAnsi="Segoe UI Light" w:cs="Segoe UI Light"/>
        </w:rPr>
        <w:t>включает</w:t>
      </w:r>
      <w:r w:rsidR="00060E30" w:rsidRPr="00DD6042">
        <w:rPr>
          <w:rFonts w:ascii="Segoe UI Light" w:hAnsi="Segoe UI Light" w:cs="Segoe UI Light"/>
        </w:rPr>
        <w:t xml:space="preserve"> территорию </w:t>
      </w:r>
      <w:r>
        <w:rPr>
          <w:rFonts w:ascii="Segoe UI Light" w:hAnsi="Segoe UI Light" w:cs="Segoe UI Light"/>
        </w:rPr>
        <w:t>незавершенного</w:t>
      </w:r>
      <w:r w:rsidR="00060E30" w:rsidRPr="00DD6042">
        <w:rPr>
          <w:rFonts w:ascii="Segoe UI Light" w:hAnsi="Segoe UI Light" w:cs="Segoe UI Light"/>
        </w:rPr>
        <w:t xml:space="preserve"> коттеджного поселка «Новый Ямбург» на излучине реки Луги, планируемого к повторному освоению.</w:t>
      </w:r>
      <w:r>
        <w:rPr>
          <w:rFonts w:ascii="Segoe UI Light" w:hAnsi="Segoe UI Light" w:cs="Segoe UI Light"/>
        </w:rPr>
        <w:t xml:space="preserve"> </w:t>
      </w:r>
      <w:r w:rsidR="00060E30" w:rsidRPr="00DD6042">
        <w:rPr>
          <w:rFonts w:ascii="Segoe UI Light" w:hAnsi="Segoe UI Light" w:cs="Segoe UI Light"/>
        </w:rPr>
        <w:t xml:space="preserve">Помимо магазинов и церкви территория не имеет </w:t>
      </w:r>
      <w:r w:rsidR="001A730D">
        <w:rPr>
          <w:rFonts w:ascii="Segoe UI Light" w:hAnsi="Segoe UI Light" w:cs="Segoe UI Light"/>
        </w:rPr>
        <w:t>объектов обслуживания</w:t>
      </w:r>
      <w:r w:rsidR="00060E30" w:rsidRPr="00DD6042">
        <w:rPr>
          <w:rFonts w:ascii="Segoe UI Light" w:hAnsi="Segoe UI Light" w:cs="Segoe UI Light"/>
        </w:rPr>
        <w:t xml:space="preserve">, </w:t>
      </w:r>
      <w:r w:rsidR="001A730D">
        <w:rPr>
          <w:rFonts w:ascii="Segoe UI Light" w:hAnsi="Segoe UI Light" w:cs="Segoe UI Light"/>
        </w:rPr>
        <w:t>дефицит которых</w:t>
      </w:r>
      <w:r w:rsidR="00060E30" w:rsidRPr="00DD6042">
        <w:rPr>
          <w:rFonts w:ascii="Segoe UI Light" w:hAnsi="Segoe UI Light" w:cs="Segoe UI Light"/>
        </w:rPr>
        <w:t xml:space="preserve"> может усугубиться при </w:t>
      </w:r>
      <w:r w:rsidR="001A730D">
        <w:rPr>
          <w:rFonts w:ascii="Segoe UI Light" w:hAnsi="Segoe UI Light" w:cs="Segoe UI Light"/>
        </w:rPr>
        <w:t>развитии малоэтажной</w:t>
      </w:r>
      <w:r w:rsidR="00060E30" w:rsidRPr="00DD6042">
        <w:rPr>
          <w:rFonts w:ascii="Segoe UI Light" w:hAnsi="Segoe UI Light" w:cs="Segoe UI Light"/>
        </w:rPr>
        <w:t xml:space="preserve"> </w:t>
      </w:r>
      <w:r w:rsidR="001A730D">
        <w:rPr>
          <w:rFonts w:ascii="Segoe UI Light" w:hAnsi="Segoe UI Light" w:cs="Segoe UI Light"/>
        </w:rPr>
        <w:t>застройки</w:t>
      </w:r>
      <w:r w:rsidR="00060E30" w:rsidRPr="00DD6042">
        <w:rPr>
          <w:rFonts w:ascii="Segoe UI Light" w:hAnsi="Segoe UI Light" w:cs="Segoe UI Light"/>
        </w:rPr>
        <w:t>.</w:t>
      </w:r>
    </w:p>
    <w:p w:rsidR="001C3EAE" w:rsidRPr="00DD6042" w:rsidRDefault="001C3EAE" w:rsidP="00A05CE3">
      <w:pPr>
        <w:spacing w:before="120" w:after="0" w:line="276" w:lineRule="auto"/>
        <w:jc w:val="both"/>
        <w:rPr>
          <w:rFonts w:ascii="Segoe UI Light" w:hAnsi="Segoe UI Light" w:cs="Segoe UI Light"/>
        </w:rPr>
      </w:pPr>
      <w:r>
        <w:rPr>
          <w:rFonts w:ascii="Segoe UI Light" w:hAnsi="Segoe UI Light" w:cs="Segoe UI Light"/>
        </w:rPr>
        <w:t>Для повышения качества городской среды необходима реализация следующих мероприятий:</w:t>
      </w:r>
    </w:p>
    <w:p w:rsidR="00060E30" w:rsidRPr="00DD6042" w:rsidRDefault="00060E30" w:rsidP="00734DA3">
      <w:pPr>
        <w:pStyle w:val="a5"/>
        <w:numPr>
          <w:ilvl w:val="0"/>
          <w:numId w:val="16"/>
        </w:numPr>
        <w:spacing w:after="0" w:line="276" w:lineRule="auto"/>
        <w:ind w:left="714" w:hanging="357"/>
        <w:contextualSpacing w:val="0"/>
        <w:jc w:val="both"/>
        <w:rPr>
          <w:rFonts w:ascii="Segoe UI Light" w:hAnsi="Segoe UI Light" w:cs="Segoe UI Light"/>
        </w:rPr>
      </w:pPr>
      <w:r w:rsidRPr="00DD6042">
        <w:rPr>
          <w:rFonts w:ascii="Segoe UI Light" w:hAnsi="Segoe UI Light" w:cs="Segoe UI Light"/>
        </w:rPr>
        <w:t xml:space="preserve">Снижение обособленности района путем создания комфортного пешеходного маршрута через </w:t>
      </w:r>
      <w:r w:rsidR="001C3EAE">
        <w:rPr>
          <w:rFonts w:ascii="Segoe UI Light" w:hAnsi="Segoe UI Light" w:cs="Segoe UI Light"/>
        </w:rPr>
        <w:t>железнодорожные</w:t>
      </w:r>
      <w:r w:rsidRPr="00DD6042">
        <w:rPr>
          <w:rFonts w:ascii="Segoe UI Light" w:hAnsi="Segoe UI Light" w:cs="Segoe UI Light"/>
        </w:rPr>
        <w:t xml:space="preserve"> пути до центра города</w:t>
      </w:r>
      <w:r w:rsidR="001C3EAE">
        <w:rPr>
          <w:rFonts w:ascii="Segoe UI Light" w:hAnsi="Segoe UI Light" w:cs="Segoe UI Light"/>
        </w:rPr>
        <w:t>;</w:t>
      </w:r>
      <w:r w:rsidRPr="00DD6042">
        <w:rPr>
          <w:rFonts w:ascii="Segoe UI Light" w:hAnsi="Segoe UI Light" w:cs="Segoe UI Light"/>
        </w:rPr>
        <w:t xml:space="preserve"> </w:t>
      </w:r>
    </w:p>
    <w:p w:rsidR="00060E30" w:rsidRPr="00DD6042" w:rsidRDefault="00060E30" w:rsidP="00734DA3">
      <w:pPr>
        <w:pStyle w:val="a5"/>
        <w:numPr>
          <w:ilvl w:val="0"/>
          <w:numId w:val="16"/>
        </w:numPr>
        <w:spacing w:after="0" w:line="276" w:lineRule="auto"/>
        <w:ind w:left="714" w:hanging="357"/>
        <w:contextualSpacing w:val="0"/>
        <w:jc w:val="both"/>
        <w:rPr>
          <w:rFonts w:ascii="Segoe UI Light" w:hAnsi="Segoe UI Light" w:cs="Segoe UI Light"/>
        </w:rPr>
      </w:pPr>
      <w:r w:rsidRPr="00DD6042">
        <w:rPr>
          <w:rFonts w:ascii="Segoe UI Light" w:hAnsi="Segoe UI Light" w:cs="Segoe UI Light"/>
        </w:rPr>
        <w:t xml:space="preserve">Создание объектов социальной инфраструктуры по минимальному сценарию (строительство детского сада малой вместимости, открытие </w:t>
      </w:r>
      <w:r w:rsidR="001C3EAE">
        <w:rPr>
          <w:rFonts w:ascii="Segoe UI Light" w:hAnsi="Segoe UI Light" w:cs="Segoe UI Light"/>
        </w:rPr>
        <w:t>кабинета врача);</w:t>
      </w:r>
    </w:p>
    <w:p w:rsidR="00060E30" w:rsidRPr="00DD6042" w:rsidRDefault="00060E30" w:rsidP="00734DA3">
      <w:pPr>
        <w:pStyle w:val="a5"/>
        <w:numPr>
          <w:ilvl w:val="0"/>
          <w:numId w:val="16"/>
        </w:numPr>
        <w:spacing w:after="0" w:line="276" w:lineRule="auto"/>
        <w:ind w:left="714" w:hanging="357"/>
        <w:contextualSpacing w:val="0"/>
        <w:jc w:val="both"/>
        <w:rPr>
          <w:rFonts w:ascii="Segoe UI Light" w:hAnsi="Segoe UI Light" w:cs="Segoe UI Light"/>
        </w:rPr>
      </w:pPr>
      <w:r w:rsidRPr="00DD6042">
        <w:rPr>
          <w:rFonts w:ascii="Segoe UI Light" w:hAnsi="Segoe UI Light" w:cs="Segoe UI Light"/>
        </w:rPr>
        <w:t>Создание общественных пространств микрорайонного уровня.</w:t>
      </w:r>
    </w:p>
    <w:p w:rsidR="00060E30" w:rsidRDefault="001C3EAE" w:rsidP="001C3EAE">
      <w:pPr>
        <w:spacing w:before="120" w:after="0" w:line="276" w:lineRule="auto"/>
        <w:jc w:val="both"/>
        <w:rPr>
          <w:rFonts w:ascii="Segoe UI Light" w:hAnsi="Segoe UI Light" w:cs="Segoe UI Light"/>
        </w:rPr>
      </w:pPr>
      <w:r>
        <w:rPr>
          <w:rFonts w:ascii="Segoe UI Light" w:hAnsi="Segoe UI Light" w:cs="Segoe UI Light"/>
          <w:u w:val="single"/>
        </w:rPr>
        <w:t>6. Комплексное развитие территории м</w:t>
      </w:r>
      <w:r w:rsidR="00060E30" w:rsidRPr="002C46AB">
        <w:rPr>
          <w:rFonts w:ascii="Segoe UI Light" w:hAnsi="Segoe UI Light" w:cs="Segoe UI Light"/>
          <w:u w:val="single"/>
        </w:rPr>
        <w:t>икрорайон</w:t>
      </w:r>
      <w:r>
        <w:rPr>
          <w:rFonts w:ascii="Segoe UI Light" w:hAnsi="Segoe UI Light" w:cs="Segoe UI Light"/>
          <w:u w:val="single"/>
        </w:rPr>
        <w:t>а</w:t>
      </w:r>
      <w:r w:rsidR="00060E30" w:rsidRPr="002C46AB">
        <w:rPr>
          <w:rFonts w:ascii="Segoe UI Light" w:hAnsi="Segoe UI Light" w:cs="Segoe UI Light"/>
          <w:u w:val="single"/>
        </w:rPr>
        <w:t xml:space="preserve"> «Касколовка»</w:t>
      </w:r>
      <w:r>
        <w:rPr>
          <w:rFonts w:ascii="Segoe UI Light" w:hAnsi="Segoe UI Light" w:cs="Segoe UI Light"/>
          <w:u w:val="single"/>
        </w:rPr>
        <w:t xml:space="preserve">. </w:t>
      </w:r>
      <w:r w:rsidR="00060E30" w:rsidRPr="00DD6042">
        <w:rPr>
          <w:rFonts w:ascii="Segoe UI Light" w:hAnsi="Segoe UI Light" w:cs="Segoe UI Light"/>
        </w:rPr>
        <w:t>Территория бывшего военного городка характеризуется обособленностью от основного массива застройки города, высоким износом жилья массовых серий и дефицитом объектов социальной и коммерческой инфраструктуры. Развитие социальной инфраструктуры оправдано при условии нового жилого строительства на территории микрорайона.</w:t>
      </w:r>
    </w:p>
    <w:p w:rsidR="001C3EAE" w:rsidRPr="00DD6042" w:rsidRDefault="001C3EAE" w:rsidP="00A05CE3">
      <w:pPr>
        <w:spacing w:before="120" w:after="0" w:line="276" w:lineRule="auto"/>
        <w:jc w:val="both"/>
        <w:rPr>
          <w:rFonts w:ascii="Segoe UI Light" w:hAnsi="Segoe UI Light" w:cs="Segoe UI Light"/>
        </w:rPr>
      </w:pPr>
      <w:r>
        <w:rPr>
          <w:rFonts w:ascii="Segoe UI Light" w:hAnsi="Segoe UI Light" w:cs="Segoe UI Light"/>
        </w:rPr>
        <w:t>Для повышения качества городской среды необходима реализация следующих мероприятий:</w:t>
      </w:r>
    </w:p>
    <w:p w:rsidR="00060E30" w:rsidRPr="00DD6042" w:rsidRDefault="00060E30" w:rsidP="00734DA3">
      <w:pPr>
        <w:pStyle w:val="a5"/>
        <w:numPr>
          <w:ilvl w:val="0"/>
          <w:numId w:val="16"/>
        </w:numPr>
        <w:spacing w:after="0" w:line="276" w:lineRule="auto"/>
        <w:ind w:left="714" w:hanging="357"/>
        <w:contextualSpacing w:val="0"/>
        <w:jc w:val="both"/>
        <w:rPr>
          <w:rFonts w:ascii="Segoe UI Light" w:hAnsi="Segoe UI Light" w:cs="Segoe UI Light"/>
        </w:rPr>
      </w:pPr>
      <w:r w:rsidRPr="00DD6042">
        <w:rPr>
          <w:rFonts w:ascii="Segoe UI Light" w:hAnsi="Segoe UI Light" w:cs="Segoe UI Light"/>
        </w:rPr>
        <w:t>Создание комфортного пешехо</w:t>
      </w:r>
      <w:r w:rsidR="001C3EAE">
        <w:rPr>
          <w:rFonts w:ascii="Segoe UI Light" w:hAnsi="Segoe UI Light" w:cs="Segoe UI Light"/>
        </w:rPr>
        <w:t>дно-велосипедного маршрута до центра города;</w:t>
      </w:r>
    </w:p>
    <w:p w:rsidR="00060E30" w:rsidRPr="00DD6042" w:rsidRDefault="00060E30" w:rsidP="00734DA3">
      <w:pPr>
        <w:pStyle w:val="a5"/>
        <w:numPr>
          <w:ilvl w:val="0"/>
          <w:numId w:val="16"/>
        </w:numPr>
        <w:spacing w:after="0" w:line="276" w:lineRule="auto"/>
        <w:ind w:left="714" w:hanging="357"/>
        <w:contextualSpacing w:val="0"/>
        <w:jc w:val="both"/>
        <w:rPr>
          <w:rFonts w:ascii="Segoe UI Light" w:hAnsi="Segoe UI Light" w:cs="Segoe UI Light"/>
        </w:rPr>
      </w:pPr>
      <w:r w:rsidRPr="00DD6042">
        <w:rPr>
          <w:rFonts w:ascii="Segoe UI Light" w:hAnsi="Segoe UI Light" w:cs="Segoe UI Light"/>
        </w:rPr>
        <w:t>Создание общественного пространства микрорайонного уровня</w:t>
      </w:r>
      <w:r w:rsidR="001C3EAE">
        <w:rPr>
          <w:rFonts w:ascii="Segoe UI Light" w:hAnsi="Segoe UI Light" w:cs="Segoe UI Light"/>
        </w:rPr>
        <w:t>;</w:t>
      </w:r>
    </w:p>
    <w:p w:rsidR="00060E30" w:rsidRPr="00DD6042" w:rsidRDefault="00060E30" w:rsidP="00734DA3">
      <w:pPr>
        <w:pStyle w:val="a5"/>
        <w:numPr>
          <w:ilvl w:val="0"/>
          <w:numId w:val="16"/>
        </w:numPr>
        <w:spacing w:after="0" w:line="276" w:lineRule="auto"/>
        <w:ind w:left="714" w:hanging="357"/>
        <w:contextualSpacing w:val="0"/>
        <w:jc w:val="both"/>
        <w:rPr>
          <w:rFonts w:ascii="Segoe UI Light" w:hAnsi="Segoe UI Light" w:cs="Segoe UI Light"/>
        </w:rPr>
      </w:pPr>
      <w:r w:rsidRPr="00DD6042">
        <w:rPr>
          <w:rFonts w:ascii="Segoe UI Light" w:hAnsi="Segoe UI Light" w:cs="Segoe UI Light"/>
        </w:rPr>
        <w:t>Повышение доступности общественного транспорта (увеличение частоты движения).</w:t>
      </w:r>
    </w:p>
    <w:p w:rsidR="007716FE" w:rsidRDefault="002460EF" w:rsidP="001809D5">
      <w:pPr>
        <w:spacing w:before="120" w:after="120"/>
        <w:jc w:val="both"/>
        <w:rPr>
          <w:rFonts w:ascii="Segoe UI Light" w:hAnsi="Segoe UI Light" w:cs="Segoe UI Light"/>
        </w:rPr>
      </w:pPr>
      <w:r>
        <w:rPr>
          <w:rFonts w:ascii="Segoe UI Light" w:hAnsi="Segoe UI Light" w:cs="Segoe UI Light"/>
          <w:u w:val="single"/>
        </w:rPr>
        <w:t xml:space="preserve">7. Комплексное развитие общественных пространств административных центров поселений Кингисеппского муниципального района </w:t>
      </w:r>
      <w:r w:rsidRPr="002460EF">
        <w:rPr>
          <w:rFonts w:ascii="Segoe UI Light" w:hAnsi="Segoe UI Light" w:cs="Segoe UI Light"/>
        </w:rPr>
        <w:t>осуществляется на основе</w:t>
      </w:r>
      <w:r>
        <w:t xml:space="preserve"> </w:t>
      </w:r>
      <w:r w:rsidRPr="002460EF">
        <w:rPr>
          <w:rFonts w:ascii="Segoe UI Light" w:hAnsi="Segoe UI Light" w:cs="Segoe UI Light"/>
        </w:rPr>
        <w:t>муници</w:t>
      </w:r>
      <w:r>
        <w:rPr>
          <w:rFonts w:ascii="Segoe UI Light" w:hAnsi="Segoe UI Light" w:cs="Segoe UI Light"/>
        </w:rPr>
        <w:t xml:space="preserve">пальных программ благоустройства, которые разрабатываются поселениями </w:t>
      </w:r>
      <w:r w:rsidR="001809D5">
        <w:rPr>
          <w:rFonts w:ascii="Segoe UI Light" w:hAnsi="Segoe UI Light" w:cs="Segoe UI Light"/>
        </w:rPr>
        <w:t xml:space="preserve">с учетом опыта разработки мастер-плана г. Кингисепп </w:t>
      </w:r>
      <w:r>
        <w:rPr>
          <w:rFonts w:ascii="Segoe UI Light" w:hAnsi="Segoe UI Light" w:cs="Segoe UI Light"/>
        </w:rPr>
        <w:t xml:space="preserve">(в первую очередь, </w:t>
      </w:r>
      <w:r w:rsidR="001809D5">
        <w:rPr>
          <w:rFonts w:ascii="Segoe UI Light" w:hAnsi="Segoe UI Light" w:cs="Segoe UI Light"/>
        </w:rPr>
        <w:t xml:space="preserve">применительно к г. Ивангород, пос. Усть-Луга). </w:t>
      </w:r>
      <w:r w:rsidRPr="002460EF">
        <w:rPr>
          <w:rFonts w:ascii="Segoe UI Light" w:hAnsi="Segoe UI Light" w:cs="Segoe UI Light"/>
        </w:rPr>
        <w:t xml:space="preserve"> </w:t>
      </w:r>
      <w:r w:rsidR="001809D5">
        <w:rPr>
          <w:rFonts w:ascii="Segoe UI Light" w:hAnsi="Segoe UI Light" w:cs="Segoe UI Light"/>
        </w:rPr>
        <w:t xml:space="preserve">К приоритетным задачам развития общественных пространств относятся: </w:t>
      </w:r>
    </w:p>
    <w:p w:rsidR="001809D5" w:rsidRDefault="001809D5" w:rsidP="001809D5">
      <w:pPr>
        <w:pStyle w:val="a5"/>
        <w:numPr>
          <w:ilvl w:val="0"/>
          <w:numId w:val="16"/>
        </w:numPr>
        <w:spacing w:after="0" w:line="276" w:lineRule="auto"/>
        <w:ind w:left="714" w:hanging="357"/>
        <w:contextualSpacing w:val="0"/>
        <w:jc w:val="both"/>
        <w:rPr>
          <w:rFonts w:ascii="Segoe UI Light" w:hAnsi="Segoe UI Light" w:cs="Segoe UI Light"/>
        </w:rPr>
      </w:pPr>
      <w:r>
        <w:rPr>
          <w:rFonts w:ascii="Segoe UI Light" w:hAnsi="Segoe UI Light" w:cs="Segoe UI Light"/>
        </w:rPr>
        <w:t>Развитие благоустроенны площадей, как правило, рядом с домом культуры;</w:t>
      </w:r>
    </w:p>
    <w:p w:rsidR="001809D5" w:rsidRDefault="001809D5" w:rsidP="001809D5">
      <w:pPr>
        <w:pStyle w:val="a5"/>
        <w:numPr>
          <w:ilvl w:val="0"/>
          <w:numId w:val="16"/>
        </w:numPr>
        <w:spacing w:after="0" w:line="276" w:lineRule="auto"/>
        <w:ind w:left="714" w:hanging="357"/>
        <w:contextualSpacing w:val="0"/>
        <w:jc w:val="both"/>
        <w:rPr>
          <w:rFonts w:ascii="Segoe UI Light" w:hAnsi="Segoe UI Light" w:cs="Segoe UI Light"/>
        </w:rPr>
      </w:pPr>
      <w:r>
        <w:rPr>
          <w:rFonts w:ascii="Segoe UI Light" w:hAnsi="Segoe UI Light" w:cs="Segoe UI Light"/>
        </w:rPr>
        <w:t>Благоустройство центральных парков, скверов;</w:t>
      </w:r>
    </w:p>
    <w:p w:rsidR="001809D5" w:rsidRDefault="001809D5" w:rsidP="001809D5">
      <w:pPr>
        <w:pStyle w:val="a5"/>
        <w:numPr>
          <w:ilvl w:val="0"/>
          <w:numId w:val="16"/>
        </w:numPr>
        <w:spacing w:after="0" w:line="276" w:lineRule="auto"/>
        <w:ind w:left="714" w:hanging="357"/>
        <w:contextualSpacing w:val="0"/>
        <w:jc w:val="both"/>
        <w:rPr>
          <w:rFonts w:ascii="Segoe UI Light" w:hAnsi="Segoe UI Light" w:cs="Segoe UI Light"/>
        </w:rPr>
      </w:pPr>
      <w:r>
        <w:rPr>
          <w:rFonts w:ascii="Segoe UI Light" w:hAnsi="Segoe UI Light" w:cs="Segoe UI Light"/>
        </w:rPr>
        <w:t>Организация комфортных пешеходных маршрутов;</w:t>
      </w:r>
    </w:p>
    <w:p w:rsidR="001809D5" w:rsidRDefault="001809D5" w:rsidP="001809D5">
      <w:pPr>
        <w:pStyle w:val="a5"/>
        <w:numPr>
          <w:ilvl w:val="0"/>
          <w:numId w:val="16"/>
        </w:numPr>
        <w:spacing w:after="0" w:line="276" w:lineRule="auto"/>
        <w:ind w:left="714" w:hanging="357"/>
        <w:contextualSpacing w:val="0"/>
        <w:jc w:val="both"/>
        <w:rPr>
          <w:rFonts w:ascii="Segoe UI Light" w:hAnsi="Segoe UI Light" w:cs="Segoe UI Light"/>
        </w:rPr>
      </w:pPr>
      <w:r>
        <w:rPr>
          <w:rFonts w:ascii="Segoe UI Light" w:hAnsi="Segoe UI Light" w:cs="Segoe UI Light"/>
        </w:rPr>
        <w:t>Благоустройство  общественных пространств, прилегающих к объектам культурного наследия, представляющим интерес для туристического посещения (Ивангородская крепость, дворянские усадьбы).</w:t>
      </w:r>
    </w:p>
    <w:p w:rsidR="00A05CE3" w:rsidRPr="007A0FBF" w:rsidRDefault="00A05CE3" w:rsidP="00A05CE3">
      <w:pPr>
        <w:spacing w:before="120" w:after="120"/>
        <w:jc w:val="both"/>
        <w:rPr>
          <w:rFonts w:ascii="Segoe UI Light" w:hAnsi="Segoe UI Light" w:cs="Segoe UI Light"/>
          <w:b/>
          <w:highlight w:val="yellow"/>
        </w:rPr>
      </w:pPr>
      <w:bookmarkStart w:id="31" w:name="_Hlk491866728"/>
      <w:r>
        <w:rPr>
          <w:rFonts w:ascii="Segoe UI Light" w:hAnsi="Segoe UI Light" w:cs="Segoe UI Light"/>
          <w:b/>
        </w:rPr>
        <w:t>Мероприятия по реализации</w:t>
      </w:r>
    </w:p>
    <w:p w:rsidR="00A05CE3" w:rsidRDefault="00A05CE3" w:rsidP="00A05CE3">
      <w:pPr>
        <w:pStyle w:val="a5"/>
        <w:numPr>
          <w:ilvl w:val="0"/>
          <w:numId w:val="16"/>
        </w:numPr>
        <w:spacing w:after="0" w:line="276" w:lineRule="auto"/>
        <w:ind w:left="714" w:hanging="357"/>
        <w:contextualSpacing w:val="0"/>
        <w:jc w:val="both"/>
        <w:rPr>
          <w:rFonts w:ascii="Segoe UI Light" w:hAnsi="Segoe UI Light" w:cs="Segoe UI Light"/>
        </w:rPr>
      </w:pPr>
      <w:r>
        <w:rPr>
          <w:rFonts w:ascii="Segoe UI Light" w:hAnsi="Segoe UI Light" w:cs="Segoe UI Light"/>
        </w:rPr>
        <w:t>Реализация мастер-плана города Кингисепп совместно с МХК «Еврохим»;</w:t>
      </w:r>
    </w:p>
    <w:p w:rsidR="00A05CE3" w:rsidRDefault="00A05CE3" w:rsidP="00A05CE3">
      <w:pPr>
        <w:pStyle w:val="a5"/>
        <w:numPr>
          <w:ilvl w:val="0"/>
          <w:numId w:val="16"/>
        </w:numPr>
        <w:spacing w:after="0" w:line="276" w:lineRule="auto"/>
        <w:ind w:left="714" w:hanging="357"/>
        <w:contextualSpacing w:val="0"/>
        <w:jc w:val="both"/>
        <w:rPr>
          <w:rFonts w:ascii="Segoe UI Light" w:hAnsi="Segoe UI Light" w:cs="Segoe UI Light"/>
        </w:rPr>
      </w:pPr>
      <w:r>
        <w:rPr>
          <w:rFonts w:ascii="Segoe UI Light" w:hAnsi="Segoe UI Light" w:cs="Segoe UI Light"/>
        </w:rPr>
        <w:lastRenderedPageBreak/>
        <w:t>Подготовка на основе мастер-плана города Кингисеппа долгосрочной программы благоустройства городских общественных пространств с формированием перечня мероприятий по благоустройству и развитию территории с целью получения субсидий из областного и федерального бюджетов в рамках реализации национального проекта «Комфортная городская среда»;</w:t>
      </w:r>
    </w:p>
    <w:p w:rsidR="00A05CE3" w:rsidRPr="002460EF" w:rsidRDefault="00A05CE3" w:rsidP="00A05CE3">
      <w:pPr>
        <w:pStyle w:val="a5"/>
        <w:numPr>
          <w:ilvl w:val="0"/>
          <w:numId w:val="16"/>
        </w:numPr>
        <w:spacing w:after="0" w:line="276" w:lineRule="auto"/>
        <w:ind w:left="714" w:hanging="357"/>
        <w:contextualSpacing w:val="0"/>
        <w:jc w:val="both"/>
        <w:rPr>
          <w:rFonts w:ascii="Segoe UI Light" w:hAnsi="Segoe UI Light" w:cs="Segoe UI Light"/>
        </w:rPr>
      </w:pPr>
      <w:r w:rsidRPr="002460EF">
        <w:rPr>
          <w:rFonts w:ascii="Segoe UI Light" w:hAnsi="Segoe UI Light" w:cs="Segoe UI Light"/>
        </w:rPr>
        <w:t xml:space="preserve">Разработка программ благоустройства наиболее значимых общественных пространств для г. Ивангород, пос. Усть-Луга, других </w:t>
      </w:r>
      <w:r>
        <w:rPr>
          <w:rFonts w:ascii="Segoe UI Light" w:hAnsi="Segoe UI Light" w:cs="Segoe UI Light"/>
        </w:rPr>
        <w:t xml:space="preserve">административных </w:t>
      </w:r>
      <w:r w:rsidRPr="002460EF">
        <w:rPr>
          <w:rFonts w:ascii="Segoe UI Light" w:hAnsi="Segoe UI Light" w:cs="Segoe UI Light"/>
        </w:rPr>
        <w:t>центров поселений;</w:t>
      </w:r>
    </w:p>
    <w:p w:rsidR="00A05CE3" w:rsidRDefault="00A05CE3" w:rsidP="00A05CE3">
      <w:pPr>
        <w:pStyle w:val="a5"/>
        <w:numPr>
          <w:ilvl w:val="0"/>
          <w:numId w:val="16"/>
        </w:numPr>
        <w:spacing w:after="0" w:line="276" w:lineRule="auto"/>
        <w:ind w:left="714" w:hanging="357"/>
        <w:contextualSpacing w:val="0"/>
        <w:jc w:val="both"/>
        <w:rPr>
          <w:rFonts w:ascii="Segoe UI Light" w:hAnsi="Segoe UI Light" w:cs="Segoe UI Light"/>
        </w:rPr>
      </w:pPr>
      <w:r>
        <w:rPr>
          <w:rFonts w:ascii="Segoe UI Light" w:hAnsi="Segoe UI Light" w:cs="Segoe UI Light"/>
        </w:rPr>
        <w:t>Проработка механизма привлечения крупного, малого и среднего бизнеса к софинансированию и реализации мероприятий по развитию общественных пространств;</w:t>
      </w:r>
    </w:p>
    <w:p w:rsidR="00A05CE3" w:rsidRDefault="00A05CE3" w:rsidP="00A05CE3">
      <w:pPr>
        <w:pStyle w:val="a5"/>
        <w:numPr>
          <w:ilvl w:val="0"/>
          <w:numId w:val="16"/>
        </w:numPr>
        <w:spacing w:after="0" w:line="276" w:lineRule="auto"/>
        <w:ind w:left="714" w:hanging="357"/>
        <w:contextualSpacing w:val="0"/>
        <w:jc w:val="both"/>
        <w:rPr>
          <w:rFonts w:ascii="Segoe UI Light" w:hAnsi="Segoe UI Light" w:cs="Segoe UI Light"/>
        </w:rPr>
      </w:pPr>
      <w:r>
        <w:rPr>
          <w:rFonts w:ascii="Segoe UI Light" w:hAnsi="Segoe UI Light" w:cs="Segoe UI Light"/>
        </w:rPr>
        <w:t>Проработка плана местных, районных и областных массовых мероприятий для активного использования общественных пространствах;</w:t>
      </w:r>
    </w:p>
    <w:p w:rsidR="00A05CE3" w:rsidRPr="00DD6042" w:rsidRDefault="00A05CE3" w:rsidP="00A05CE3">
      <w:pPr>
        <w:pStyle w:val="a5"/>
        <w:numPr>
          <w:ilvl w:val="0"/>
          <w:numId w:val="16"/>
        </w:numPr>
        <w:spacing w:after="0" w:line="276" w:lineRule="auto"/>
        <w:ind w:left="714" w:hanging="357"/>
        <w:contextualSpacing w:val="0"/>
        <w:jc w:val="both"/>
        <w:rPr>
          <w:rFonts w:ascii="Segoe UI Light" w:hAnsi="Segoe UI Light" w:cs="Segoe UI Light"/>
        </w:rPr>
      </w:pPr>
      <w:r>
        <w:rPr>
          <w:rFonts w:ascii="Segoe UI Light" w:hAnsi="Segoe UI Light" w:cs="Segoe UI Light"/>
        </w:rPr>
        <w:t xml:space="preserve">Развитие различных форм общественного участия для выявления наиболее острых проблем состояния общественных пространств, обсуждения возможных решений, добровольного привлечения к выполнению работ по благоустройству. </w:t>
      </w:r>
    </w:p>
    <w:bookmarkEnd w:id="31"/>
    <w:p w:rsidR="001809D5" w:rsidRPr="002460EF" w:rsidRDefault="001809D5" w:rsidP="001809D5">
      <w:pPr>
        <w:spacing w:before="120" w:after="120"/>
        <w:jc w:val="both"/>
        <w:rPr>
          <w:rFonts w:ascii="Segoe UI Light" w:hAnsi="Segoe UI Light" w:cs="Segoe UI Light"/>
        </w:rPr>
      </w:pPr>
    </w:p>
    <w:p w:rsidR="00EF2F59" w:rsidRDefault="00495EBA" w:rsidP="00EF2F59">
      <w:r w:rsidRPr="00EA5F78">
        <w:rPr>
          <w:noProof/>
          <w:lang w:eastAsia="ru-RU"/>
        </w:rPr>
        <w:drawing>
          <wp:inline distT="0" distB="0" distL="0" distR="0">
            <wp:extent cx="5934075" cy="4572000"/>
            <wp:effectExtent l="0" t="0" r="0" b="0"/>
            <wp:docPr id="4"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4075" cy="4572000"/>
                    </a:xfrm>
                    <a:prstGeom prst="rect">
                      <a:avLst/>
                    </a:prstGeom>
                    <a:noFill/>
                    <a:ln>
                      <a:noFill/>
                    </a:ln>
                  </pic:spPr>
                </pic:pic>
              </a:graphicData>
            </a:graphic>
          </wp:inline>
        </w:drawing>
      </w:r>
    </w:p>
    <w:p w:rsidR="007716FE" w:rsidRPr="007716FE" w:rsidRDefault="007716FE" w:rsidP="007716FE">
      <w:pPr>
        <w:spacing w:before="120" w:after="120" w:line="276" w:lineRule="auto"/>
        <w:jc w:val="both"/>
        <w:rPr>
          <w:rFonts w:ascii="Segoe UI Light" w:hAnsi="Segoe UI Light" w:cs="Segoe UI Light"/>
        </w:rPr>
      </w:pPr>
      <w:r w:rsidRPr="007716FE">
        <w:rPr>
          <w:rFonts w:ascii="Segoe UI Light" w:hAnsi="Segoe UI Light" w:cs="Segoe UI Light"/>
        </w:rPr>
        <w:t>Рис.</w:t>
      </w:r>
      <w:r>
        <w:rPr>
          <w:rFonts w:ascii="Segoe UI Light" w:hAnsi="Segoe UI Light" w:cs="Segoe UI Light"/>
        </w:rPr>
        <w:t xml:space="preserve"> 2-3. Пространственные приоритеты развития микрорайонов г. Кингисепп. </w:t>
      </w:r>
    </w:p>
    <w:p w:rsidR="008631B3" w:rsidRPr="005A4230" w:rsidRDefault="008631B3" w:rsidP="008631B3">
      <w:pPr>
        <w:pStyle w:val="3"/>
        <w:rPr>
          <w:rFonts w:ascii="Segoe UI Light" w:hAnsi="Segoe UI Light" w:cs="Segoe UI Light"/>
          <w:b/>
          <w:color w:val="auto"/>
        </w:rPr>
      </w:pPr>
      <w:bookmarkStart w:id="32" w:name="_Toc491934811"/>
      <w:r w:rsidRPr="005A4230">
        <w:rPr>
          <w:rFonts w:ascii="Segoe UI Light" w:hAnsi="Segoe UI Light" w:cs="Segoe UI Light"/>
          <w:b/>
          <w:color w:val="auto"/>
        </w:rPr>
        <w:t>2.2.</w:t>
      </w:r>
      <w:r w:rsidR="006B07DA" w:rsidRPr="005A4230">
        <w:rPr>
          <w:rFonts w:ascii="Segoe UI Light" w:hAnsi="Segoe UI Light" w:cs="Segoe UI Light"/>
          <w:b/>
          <w:color w:val="auto"/>
        </w:rPr>
        <w:t>3</w:t>
      </w:r>
      <w:r w:rsidRPr="005A4230">
        <w:rPr>
          <w:rFonts w:ascii="Segoe UI Light" w:hAnsi="Segoe UI Light" w:cs="Segoe UI Light"/>
          <w:b/>
          <w:color w:val="auto"/>
        </w:rPr>
        <w:t>. Стратегический приоритет «Современная инфраструктура»</w:t>
      </w:r>
      <w:bookmarkEnd w:id="32"/>
    </w:p>
    <w:p w:rsidR="008D1F21" w:rsidRDefault="004D2E20" w:rsidP="00734DA3">
      <w:pPr>
        <w:pStyle w:val="3"/>
        <w:numPr>
          <w:ilvl w:val="0"/>
          <w:numId w:val="15"/>
        </w:numPr>
        <w:spacing w:before="120"/>
        <w:ind w:left="426"/>
        <w:rPr>
          <w:rStyle w:val="40"/>
          <w:rFonts w:ascii="Segoe UI Light" w:hAnsi="Segoe UI Light" w:cs="Segoe UI Light"/>
          <w:b/>
          <w:i w:val="0"/>
          <w:color w:val="auto"/>
          <w:sz w:val="22"/>
        </w:rPr>
      </w:pPr>
      <w:bookmarkStart w:id="33" w:name="_Toc491934812"/>
      <w:r w:rsidRPr="008D1F21">
        <w:rPr>
          <w:rStyle w:val="40"/>
          <w:rFonts w:ascii="Segoe UI Light" w:hAnsi="Segoe UI Light" w:cs="Segoe UI Light"/>
          <w:b/>
          <w:i w:val="0"/>
          <w:color w:val="auto"/>
          <w:sz w:val="22"/>
        </w:rPr>
        <w:t>Развитие социальной сферы</w:t>
      </w:r>
      <w:bookmarkEnd w:id="33"/>
      <w:r w:rsidRPr="008D1F21">
        <w:rPr>
          <w:rStyle w:val="40"/>
          <w:rFonts w:ascii="Segoe UI Light" w:hAnsi="Segoe UI Light" w:cs="Segoe UI Light"/>
          <w:b/>
          <w:i w:val="0"/>
          <w:color w:val="auto"/>
          <w:sz w:val="22"/>
        </w:rPr>
        <w:t xml:space="preserve"> </w:t>
      </w:r>
    </w:p>
    <w:p w:rsidR="00783D3D" w:rsidRDefault="007A0FBF" w:rsidP="00EA5024">
      <w:pPr>
        <w:spacing w:before="120"/>
        <w:jc w:val="both"/>
        <w:rPr>
          <w:rFonts w:ascii="Segoe UI Light" w:hAnsi="Segoe UI Light" w:cs="Segoe UI Light"/>
        </w:rPr>
      </w:pPr>
      <w:r w:rsidRPr="00A92704">
        <w:rPr>
          <w:rFonts w:ascii="Segoe UI Light" w:hAnsi="Segoe UI Light" w:cs="Segoe UI Light"/>
          <w:b/>
        </w:rPr>
        <w:t>Стратегические предпосылки</w:t>
      </w:r>
      <w:r w:rsidR="005C1D5D">
        <w:rPr>
          <w:rFonts w:ascii="Segoe UI Light" w:hAnsi="Segoe UI Light" w:cs="Segoe UI Light"/>
          <w:b/>
        </w:rPr>
        <w:t xml:space="preserve">. </w:t>
      </w:r>
      <w:r w:rsidR="005C1D5D" w:rsidRPr="005C1D5D">
        <w:rPr>
          <w:rFonts w:ascii="Segoe UI Light" w:hAnsi="Segoe UI Light" w:cs="Segoe UI Light"/>
        </w:rPr>
        <w:t>Кингисеппский муницип</w:t>
      </w:r>
      <w:r w:rsidR="005C1D5D">
        <w:rPr>
          <w:rFonts w:ascii="Segoe UI Light" w:hAnsi="Segoe UI Light" w:cs="Segoe UI Light"/>
        </w:rPr>
        <w:t>а</w:t>
      </w:r>
      <w:r w:rsidR="005C1D5D" w:rsidRPr="005C1D5D">
        <w:rPr>
          <w:rFonts w:ascii="Segoe UI Light" w:hAnsi="Segoe UI Light" w:cs="Segoe UI Light"/>
        </w:rPr>
        <w:t>льный район обладает развитой сетью объектов социальной инфраструктуры</w:t>
      </w:r>
      <w:r w:rsidR="005C1D5D">
        <w:rPr>
          <w:rFonts w:ascii="Segoe UI Light" w:hAnsi="Segoe UI Light" w:cs="Segoe UI Light"/>
        </w:rPr>
        <w:t>. В районном центре действует</w:t>
      </w:r>
      <w:r w:rsidR="00ED11BB">
        <w:rPr>
          <w:rFonts w:ascii="Segoe UI Light" w:hAnsi="Segoe UI Light" w:cs="Segoe UI Light"/>
        </w:rPr>
        <w:t xml:space="preserve"> 2 филиала вузов,</w:t>
      </w:r>
      <w:r w:rsidR="005C1D5D">
        <w:rPr>
          <w:rFonts w:ascii="Segoe UI Light" w:hAnsi="Segoe UI Light" w:cs="Segoe UI Light"/>
        </w:rPr>
        <w:t xml:space="preserve"> </w:t>
      </w:r>
      <w:r w:rsidR="00ED11BB">
        <w:rPr>
          <w:rFonts w:ascii="Segoe UI Light" w:hAnsi="Segoe UI Light" w:cs="Segoe UI Light"/>
        </w:rPr>
        <w:t>2</w:t>
      </w:r>
      <w:r w:rsidR="005C1D5D">
        <w:rPr>
          <w:rFonts w:ascii="Segoe UI Light" w:hAnsi="Segoe UI Light" w:cs="Segoe UI Light"/>
        </w:rPr>
        <w:t xml:space="preserve"> </w:t>
      </w:r>
      <w:r w:rsidR="005C1D5D">
        <w:rPr>
          <w:rFonts w:ascii="Segoe UI Light" w:hAnsi="Segoe UI Light" w:cs="Segoe UI Light"/>
        </w:rPr>
        <w:lastRenderedPageBreak/>
        <w:t>средних специальных у</w:t>
      </w:r>
      <w:r w:rsidR="00783D3D">
        <w:rPr>
          <w:rFonts w:ascii="Segoe UI Light" w:hAnsi="Segoe UI Light" w:cs="Segoe UI Light"/>
        </w:rPr>
        <w:t>чебных заведени</w:t>
      </w:r>
      <w:r w:rsidR="00ED11BB">
        <w:rPr>
          <w:rFonts w:ascii="Segoe UI Light" w:hAnsi="Segoe UI Light" w:cs="Segoe UI Light"/>
        </w:rPr>
        <w:t>я</w:t>
      </w:r>
      <w:r w:rsidR="00783D3D">
        <w:rPr>
          <w:rFonts w:ascii="Segoe UI Light" w:hAnsi="Segoe UI Light" w:cs="Segoe UI Light"/>
        </w:rPr>
        <w:t>, центральная районная больница, 2 дворца культуры, сеть библиотек,</w:t>
      </w:r>
      <w:r w:rsidR="00E52F9C">
        <w:rPr>
          <w:rFonts w:ascii="Segoe UI Light" w:hAnsi="Segoe UI Light" w:cs="Segoe UI Light"/>
        </w:rPr>
        <w:t xml:space="preserve"> учреждений дополнительного образования,</w:t>
      </w:r>
      <w:r w:rsidR="00783D3D">
        <w:rPr>
          <w:rFonts w:ascii="Segoe UI Light" w:hAnsi="Segoe UI Light" w:cs="Segoe UI Light"/>
        </w:rPr>
        <w:t xml:space="preserve"> городской стадион, ледовый дворец, </w:t>
      </w:r>
      <w:r w:rsidR="00E52F9C">
        <w:rPr>
          <w:rFonts w:ascii="Segoe UI Light" w:hAnsi="Segoe UI Light" w:cs="Segoe UI Light"/>
        </w:rPr>
        <w:t xml:space="preserve">бассейн, </w:t>
      </w:r>
      <w:r w:rsidR="00783D3D">
        <w:rPr>
          <w:rFonts w:ascii="Segoe UI Light" w:hAnsi="Segoe UI Light" w:cs="Segoe UI Light"/>
        </w:rPr>
        <w:t>общедоступный физкультурно-оздоровительный комплекс. Больничные стационары действуют также в г. Ивангород и пос. Усть-Луга. В большинстве центров сельских населенных пунктов (за исключением малонаселенных Нежновского и Куземкинского сельских поселений) система социального обслуживания включает школу, детский сад, амбулаторно-поликлиническое отделение, клуб либо дом культуры, библиотеку, пришкольные спортивные сооружения. Наименее населенные Нежновское и Куземкинское сельские поселения. По большинству параметров мощности система социального обслуживания Кингисеппского муниципального района отвечает региональным нормативам градостроительного проектирования Ленинградской области, а также социальным нормативам.</w:t>
      </w:r>
      <w:r w:rsidR="00813A2F">
        <w:rPr>
          <w:rFonts w:ascii="Segoe UI Light" w:hAnsi="Segoe UI Light" w:cs="Segoe UI Light"/>
        </w:rPr>
        <w:t xml:space="preserve"> Актуальна проблема доступности объектов социальной инфраструктуры</w:t>
      </w:r>
      <w:r w:rsidR="00783D3D">
        <w:rPr>
          <w:rFonts w:ascii="Segoe UI Light" w:hAnsi="Segoe UI Light" w:cs="Segoe UI Light"/>
        </w:rPr>
        <w:t xml:space="preserve"> </w:t>
      </w:r>
      <w:r w:rsidR="00813A2F">
        <w:rPr>
          <w:rFonts w:ascii="Segoe UI Light" w:hAnsi="Segoe UI Light" w:cs="Segoe UI Light"/>
        </w:rPr>
        <w:t xml:space="preserve">из периферийных населенных пунктов, а также высокий уровень технического и морального износа зданий, оборудования и оснащения. </w:t>
      </w:r>
    </w:p>
    <w:p w:rsidR="00813A2F" w:rsidRDefault="009207A2" w:rsidP="00EA5024">
      <w:pPr>
        <w:spacing w:before="120" w:after="120" w:line="240" w:lineRule="auto"/>
        <w:jc w:val="both"/>
        <w:rPr>
          <w:rFonts w:ascii="Segoe UI Light" w:hAnsi="Segoe UI Light" w:cs="Segoe UI Light"/>
        </w:rPr>
      </w:pPr>
      <w:r>
        <w:rPr>
          <w:rFonts w:ascii="Segoe UI Light" w:hAnsi="Segoe UI Light" w:cs="Segoe UI Light"/>
          <w:b/>
        </w:rPr>
        <w:t>Цели и задачи</w:t>
      </w:r>
      <w:r w:rsidR="00EA5024">
        <w:rPr>
          <w:rFonts w:ascii="Segoe UI Light" w:hAnsi="Segoe UI Light" w:cs="Segoe UI Light"/>
          <w:b/>
        </w:rPr>
        <w:t xml:space="preserve">. </w:t>
      </w:r>
      <w:r w:rsidR="00EA5024" w:rsidRPr="005C1D5D">
        <w:rPr>
          <w:rFonts w:ascii="Segoe UI Light" w:hAnsi="Segoe UI Light" w:cs="Segoe UI Light"/>
        </w:rPr>
        <w:t xml:space="preserve">Развитие социальной сферы направлено на решение двух базовых задач: обеспечение доступа жителей к современной социальной инфраструктуре, а также повышение качества, функциональности и эффективности работы существующей сети социальных объектов. </w:t>
      </w:r>
      <w:r w:rsidR="00EA5024">
        <w:rPr>
          <w:rFonts w:ascii="Segoe UI Light" w:hAnsi="Segoe UI Light" w:cs="Segoe UI Light"/>
        </w:rPr>
        <w:t>Комплексное р</w:t>
      </w:r>
      <w:r w:rsidR="00813A2F">
        <w:rPr>
          <w:rFonts w:ascii="Segoe UI Light" w:hAnsi="Segoe UI Light" w:cs="Segoe UI Light"/>
        </w:rPr>
        <w:t>азвитие новых объектов социальной инфраструктуры актуально</w:t>
      </w:r>
      <w:r w:rsidR="00EA5024">
        <w:rPr>
          <w:rFonts w:ascii="Segoe UI Light" w:hAnsi="Segoe UI Light" w:cs="Segoe UI Light"/>
        </w:rPr>
        <w:t xml:space="preserve"> в связи с развитием ранее не представленных функций (преимущественно, в районном центре),</w:t>
      </w:r>
      <w:r w:rsidR="00813A2F">
        <w:rPr>
          <w:rFonts w:ascii="Segoe UI Light" w:hAnsi="Segoe UI Light" w:cs="Segoe UI Light"/>
        </w:rPr>
        <w:t xml:space="preserve"> в контексте жилой застройки в седьмом микрорайоне горо</w:t>
      </w:r>
      <w:r w:rsidR="00EA5024">
        <w:rPr>
          <w:rFonts w:ascii="Segoe UI Light" w:hAnsi="Segoe UI Light" w:cs="Segoe UI Light"/>
        </w:rPr>
        <w:t>да Кингисеппа, пос. Усть-Луга, а также в</w:t>
      </w:r>
      <w:r w:rsidR="00813A2F">
        <w:rPr>
          <w:rFonts w:ascii="Segoe UI Light" w:hAnsi="Segoe UI Light" w:cs="Segoe UI Light"/>
        </w:rPr>
        <w:t xml:space="preserve"> рамках повышения доступности жителей периферийных населенных пунктов к значимым </w:t>
      </w:r>
      <w:r w:rsidR="00EA5024">
        <w:rPr>
          <w:rFonts w:ascii="Segoe UI Light" w:hAnsi="Segoe UI Light" w:cs="Segoe UI Light"/>
        </w:rPr>
        <w:t xml:space="preserve">объектам социального обслуживания. </w:t>
      </w:r>
    </w:p>
    <w:p w:rsidR="007A0FBF" w:rsidRDefault="009207A2" w:rsidP="007A0FBF">
      <w:pPr>
        <w:rPr>
          <w:rFonts w:ascii="Segoe UI Light" w:hAnsi="Segoe UI Light" w:cs="Segoe UI Light"/>
          <w:b/>
        </w:rPr>
      </w:pPr>
      <w:r>
        <w:rPr>
          <w:rFonts w:ascii="Segoe UI Light" w:hAnsi="Segoe UI Light" w:cs="Segoe UI Light"/>
          <w:b/>
        </w:rPr>
        <w:t>Основные</w:t>
      </w:r>
      <w:r w:rsidR="007A0FBF" w:rsidRPr="00A4169E">
        <w:rPr>
          <w:rFonts w:ascii="Segoe UI Light" w:hAnsi="Segoe UI Light" w:cs="Segoe UI Light"/>
          <w:b/>
        </w:rPr>
        <w:t xml:space="preserve"> направления развития</w:t>
      </w:r>
    </w:p>
    <w:p w:rsidR="00EA5024" w:rsidRPr="00487ED7" w:rsidRDefault="00487ED7" w:rsidP="00EA5024">
      <w:pPr>
        <w:rPr>
          <w:rFonts w:ascii="Segoe UI Light" w:hAnsi="Segoe UI Light"/>
          <w:u w:val="single"/>
        </w:rPr>
      </w:pPr>
      <w:r w:rsidRPr="00487ED7">
        <w:rPr>
          <w:rFonts w:ascii="Segoe UI Light" w:hAnsi="Segoe UI Light"/>
          <w:u w:val="single"/>
        </w:rPr>
        <w:t xml:space="preserve">1. </w:t>
      </w:r>
      <w:r w:rsidR="00EA5024" w:rsidRPr="00487ED7">
        <w:rPr>
          <w:rFonts w:ascii="Segoe UI Light" w:hAnsi="Segoe UI Light"/>
          <w:u w:val="single"/>
        </w:rPr>
        <w:t>Основные мероприятия по развитию сети объектов образования:</w:t>
      </w:r>
    </w:p>
    <w:p w:rsidR="00487ED7" w:rsidRPr="00C55057" w:rsidRDefault="00487ED7" w:rsidP="00EA5024">
      <w:pPr>
        <w:rPr>
          <w:rFonts w:ascii="Segoe UI Light" w:hAnsi="Segoe UI Light"/>
        </w:rPr>
      </w:pPr>
      <w:r w:rsidRPr="00C55057">
        <w:rPr>
          <w:rFonts w:ascii="Segoe UI Light" w:hAnsi="Segoe UI Light"/>
        </w:rPr>
        <w:t xml:space="preserve">Кингисеппское городское поселение: </w:t>
      </w:r>
    </w:p>
    <w:p w:rsidR="00EA5024" w:rsidRPr="00C55057" w:rsidRDefault="002E094D" w:rsidP="00734DA3">
      <w:pPr>
        <w:pStyle w:val="a5"/>
        <w:numPr>
          <w:ilvl w:val="0"/>
          <w:numId w:val="8"/>
        </w:numPr>
        <w:spacing w:after="200" w:line="276" w:lineRule="auto"/>
        <w:rPr>
          <w:rFonts w:ascii="Segoe UI Light" w:hAnsi="Segoe UI Light"/>
        </w:rPr>
      </w:pPr>
      <w:r w:rsidRPr="00C55057">
        <w:rPr>
          <w:rFonts w:ascii="Segoe UI Light" w:hAnsi="Segoe UI Light"/>
        </w:rPr>
        <w:t>Строительство школы на 450</w:t>
      </w:r>
      <w:r w:rsidR="00EA5024" w:rsidRPr="00C55057">
        <w:rPr>
          <w:rFonts w:ascii="Segoe UI Light" w:hAnsi="Segoe UI Light"/>
        </w:rPr>
        <w:t xml:space="preserve"> мест в 7 микрорайоне г. Кингисепп;</w:t>
      </w:r>
    </w:p>
    <w:p w:rsidR="001D72D5" w:rsidRPr="00C55057" w:rsidRDefault="001D72D5" w:rsidP="00734DA3">
      <w:pPr>
        <w:pStyle w:val="a5"/>
        <w:numPr>
          <w:ilvl w:val="0"/>
          <w:numId w:val="8"/>
        </w:numPr>
        <w:spacing w:after="200" w:line="276" w:lineRule="auto"/>
        <w:rPr>
          <w:rFonts w:ascii="Segoe UI Light" w:hAnsi="Segoe UI Light"/>
        </w:rPr>
      </w:pPr>
      <w:r w:rsidRPr="00C55057">
        <w:rPr>
          <w:rFonts w:ascii="Segoe UI Light" w:hAnsi="Segoe UI Light"/>
        </w:rPr>
        <w:t xml:space="preserve">Строительство детского сада на 95 мест </w:t>
      </w:r>
      <w:r w:rsidR="00075AFC">
        <w:rPr>
          <w:rFonts w:ascii="Segoe UI Light" w:hAnsi="Segoe UI Light"/>
        </w:rPr>
        <w:t>в мкр. «Южный»</w:t>
      </w:r>
      <w:r w:rsidRPr="00C55057">
        <w:rPr>
          <w:rFonts w:ascii="Segoe UI Light" w:hAnsi="Segoe UI Light"/>
        </w:rPr>
        <w:t xml:space="preserve"> г. Кингисеппа</w:t>
      </w:r>
    </w:p>
    <w:p w:rsidR="001D72D5" w:rsidRPr="00C55057" w:rsidRDefault="001D72D5" w:rsidP="00734DA3">
      <w:pPr>
        <w:pStyle w:val="a5"/>
        <w:numPr>
          <w:ilvl w:val="0"/>
          <w:numId w:val="8"/>
        </w:numPr>
        <w:spacing w:after="200" w:line="276" w:lineRule="auto"/>
        <w:rPr>
          <w:rFonts w:ascii="Segoe UI Light" w:hAnsi="Segoe UI Light"/>
        </w:rPr>
      </w:pPr>
      <w:r w:rsidRPr="00C55057">
        <w:rPr>
          <w:rFonts w:ascii="Segoe UI Light" w:hAnsi="Segoe UI Light"/>
        </w:rPr>
        <w:t>Строительство детского сада на 95 мест в 7 микрорайоне г. Кингисеппа.</w:t>
      </w:r>
    </w:p>
    <w:p w:rsidR="00000FB6" w:rsidRDefault="00000FB6" w:rsidP="00000FB6">
      <w:pPr>
        <w:rPr>
          <w:rFonts w:ascii="Segoe UI Light" w:hAnsi="Segoe UI Light"/>
        </w:rPr>
      </w:pPr>
      <w:r>
        <w:rPr>
          <w:rFonts w:ascii="Segoe UI Light" w:hAnsi="Segoe UI Light"/>
        </w:rPr>
        <w:t>Муниципальное образование «Город Ивангород»</w:t>
      </w:r>
      <w:r w:rsidRPr="00C55057">
        <w:rPr>
          <w:rFonts w:ascii="Segoe UI Light" w:hAnsi="Segoe UI Light"/>
        </w:rPr>
        <w:t xml:space="preserve"> </w:t>
      </w:r>
    </w:p>
    <w:p w:rsidR="001D72D5" w:rsidRPr="00C55057" w:rsidRDefault="002E094D" w:rsidP="00734DA3">
      <w:pPr>
        <w:pStyle w:val="a5"/>
        <w:numPr>
          <w:ilvl w:val="0"/>
          <w:numId w:val="8"/>
        </w:numPr>
        <w:spacing w:after="200" w:line="276" w:lineRule="auto"/>
        <w:rPr>
          <w:rFonts w:ascii="Segoe UI Light" w:hAnsi="Segoe UI Light"/>
        </w:rPr>
      </w:pPr>
      <w:r w:rsidRPr="00C55057">
        <w:rPr>
          <w:rFonts w:ascii="Segoe UI Light" w:hAnsi="Segoe UI Light"/>
        </w:rPr>
        <w:t>Реконструкция школы № 2</w:t>
      </w:r>
      <w:r w:rsidR="00EE6DE1" w:rsidRPr="00C55057">
        <w:rPr>
          <w:rFonts w:ascii="Segoe UI Light" w:hAnsi="Segoe UI Light"/>
        </w:rPr>
        <w:t xml:space="preserve"> в г. Ивангород;</w:t>
      </w:r>
    </w:p>
    <w:p w:rsidR="00487ED7" w:rsidRPr="00C55057" w:rsidRDefault="00487ED7" w:rsidP="00734DA3">
      <w:pPr>
        <w:pStyle w:val="a5"/>
        <w:numPr>
          <w:ilvl w:val="0"/>
          <w:numId w:val="8"/>
        </w:numPr>
        <w:spacing w:after="200" w:line="276" w:lineRule="auto"/>
        <w:rPr>
          <w:rFonts w:ascii="Segoe UI Light" w:hAnsi="Segoe UI Light"/>
        </w:rPr>
      </w:pPr>
      <w:r w:rsidRPr="00C55057">
        <w:rPr>
          <w:rFonts w:ascii="Segoe UI Light" w:hAnsi="Segoe UI Light"/>
        </w:rPr>
        <w:t xml:space="preserve">Строительство детского </w:t>
      </w:r>
      <w:r w:rsidR="001D72D5" w:rsidRPr="00C55057">
        <w:rPr>
          <w:rFonts w:ascii="Segoe UI Light" w:hAnsi="Segoe UI Light"/>
        </w:rPr>
        <w:t>сада на 155</w:t>
      </w:r>
      <w:r w:rsidR="001F678B" w:rsidRPr="00C55057">
        <w:rPr>
          <w:rFonts w:ascii="Segoe UI Light" w:hAnsi="Segoe UI Light"/>
        </w:rPr>
        <w:t xml:space="preserve"> мест в г. Ивангород.</w:t>
      </w:r>
    </w:p>
    <w:p w:rsidR="001F678B" w:rsidRPr="00C55057" w:rsidRDefault="001F678B" w:rsidP="001F678B">
      <w:pPr>
        <w:spacing w:after="200" w:line="276" w:lineRule="auto"/>
        <w:rPr>
          <w:rFonts w:ascii="Segoe UI Light" w:hAnsi="Segoe UI Light"/>
        </w:rPr>
      </w:pPr>
      <w:r w:rsidRPr="00C55057">
        <w:rPr>
          <w:rFonts w:ascii="Segoe UI Light" w:hAnsi="Segoe UI Light"/>
        </w:rPr>
        <w:t>Усть-Лужское сельское поселение:</w:t>
      </w:r>
    </w:p>
    <w:p w:rsidR="001F678B" w:rsidRPr="00C55057" w:rsidRDefault="001F678B" w:rsidP="00734DA3">
      <w:pPr>
        <w:pStyle w:val="a5"/>
        <w:numPr>
          <w:ilvl w:val="0"/>
          <w:numId w:val="8"/>
        </w:numPr>
        <w:spacing w:after="200" w:line="276" w:lineRule="auto"/>
        <w:rPr>
          <w:rFonts w:ascii="Segoe UI Light" w:hAnsi="Segoe UI Light"/>
        </w:rPr>
      </w:pPr>
      <w:r w:rsidRPr="00C55057">
        <w:rPr>
          <w:rFonts w:ascii="Segoe UI Light" w:hAnsi="Segoe UI Light"/>
        </w:rPr>
        <w:t>Строительство школы на 700 мест со спортивным залом и стадионом</w:t>
      </w:r>
      <w:r w:rsidR="001E4B8B" w:rsidRPr="00C55057">
        <w:rPr>
          <w:rFonts w:ascii="Segoe UI Light" w:hAnsi="Segoe UI Light"/>
        </w:rPr>
        <w:t xml:space="preserve"> в пос. Усть-Луга</w:t>
      </w:r>
      <w:r w:rsidR="00EE6DE1" w:rsidRPr="00C55057">
        <w:rPr>
          <w:rFonts w:ascii="Segoe UI Light" w:hAnsi="Segoe UI Light"/>
        </w:rPr>
        <w:t>;</w:t>
      </w:r>
    </w:p>
    <w:p w:rsidR="001F678B" w:rsidRPr="00C55057" w:rsidRDefault="001F678B" w:rsidP="00734DA3">
      <w:pPr>
        <w:pStyle w:val="a5"/>
        <w:numPr>
          <w:ilvl w:val="0"/>
          <w:numId w:val="8"/>
        </w:numPr>
        <w:spacing w:after="200" w:line="276" w:lineRule="auto"/>
        <w:rPr>
          <w:rFonts w:ascii="Segoe UI Light" w:hAnsi="Segoe UI Light"/>
        </w:rPr>
      </w:pPr>
      <w:r w:rsidRPr="00C55057">
        <w:rPr>
          <w:rFonts w:ascii="Segoe UI Light" w:hAnsi="Segoe UI Light"/>
        </w:rPr>
        <w:t>Строительство дет</w:t>
      </w:r>
      <w:r w:rsidR="001D72D5" w:rsidRPr="00C55057">
        <w:rPr>
          <w:rFonts w:ascii="Segoe UI Light" w:hAnsi="Segoe UI Light"/>
        </w:rPr>
        <w:t>ского сада на 220</w:t>
      </w:r>
      <w:r w:rsidRPr="00C55057">
        <w:rPr>
          <w:rFonts w:ascii="Segoe UI Light" w:hAnsi="Segoe UI Light"/>
        </w:rPr>
        <w:t xml:space="preserve"> мест</w:t>
      </w:r>
      <w:r w:rsidR="001E4B8B" w:rsidRPr="00C55057">
        <w:rPr>
          <w:rFonts w:ascii="Segoe UI Light" w:hAnsi="Segoe UI Light"/>
        </w:rPr>
        <w:t xml:space="preserve"> в пос. Усть-Луга.</w:t>
      </w:r>
    </w:p>
    <w:p w:rsidR="001A730D" w:rsidRPr="00C55057" w:rsidRDefault="001A730D" w:rsidP="00B73FFA">
      <w:pPr>
        <w:spacing w:after="200" w:line="276" w:lineRule="auto"/>
        <w:rPr>
          <w:rFonts w:ascii="Segoe UI Light" w:hAnsi="Segoe UI Light"/>
        </w:rPr>
      </w:pPr>
    </w:p>
    <w:p w:rsidR="001A730D" w:rsidRPr="00C55057" w:rsidRDefault="001A730D" w:rsidP="00B73FFA">
      <w:pPr>
        <w:spacing w:after="200" w:line="276" w:lineRule="auto"/>
        <w:rPr>
          <w:rFonts w:ascii="Segoe UI Light" w:hAnsi="Segoe UI Light"/>
        </w:rPr>
      </w:pPr>
    </w:p>
    <w:p w:rsidR="00B73FFA" w:rsidRPr="00C55057" w:rsidRDefault="00B73FFA" w:rsidP="00B73FFA">
      <w:pPr>
        <w:spacing w:after="200" w:line="276" w:lineRule="auto"/>
        <w:rPr>
          <w:rFonts w:ascii="Segoe UI Light" w:hAnsi="Segoe UI Light"/>
        </w:rPr>
      </w:pPr>
      <w:r w:rsidRPr="00C55057">
        <w:rPr>
          <w:rFonts w:ascii="Segoe UI Light" w:hAnsi="Segoe UI Light"/>
        </w:rPr>
        <w:t xml:space="preserve">Котельское сельское поселение: </w:t>
      </w:r>
    </w:p>
    <w:p w:rsidR="00B73FFA" w:rsidRPr="00C55057" w:rsidRDefault="00B73FFA" w:rsidP="00734DA3">
      <w:pPr>
        <w:pStyle w:val="a5"/>
        <w:numPr>
          <w:ilvl w:val="0"/>
          <w:numId w:val="8"/>
        </w:numPr>
        <w:spacing w:after="200" w:line="276" w:lineRule="auto"/>
        <w:rPr>
          <w:rFonts w:ascii="Segoe UI Light" w:hAnsi="Segoe UI Light"/>
        </w:rPr>
      </w:pPr>
      <w:r w:rsidRPr="00C55057">
        <w:rPr>
          <w:rFonts w:ascii="Segoe UI Light" w:hAnsi="Segoe UI Light"/>
        </w:rPr>
        <w:t>Организация детского досугового центра в пос. Котельский (помещения для дополнительного образования: студии, кружки, мастерские, библиотека). Отдельное здание либо в составе школы / ДК.</w:t>
      </w:r>
    </w:p>
    <w:p w:rsidR="00EA5024" w:rsidRPr="00C55057" w:rsidRDefault="00487ED7" w:rsidP="002E094D">
      <w:pPr>
        <w:spacing w:after="200" w:line="276" w:lineRule="auto"/>
        <w:rPr>
          <w:rFonts w:ascii="Segoe UI Light" w:hAnsi="Segoe UI Light"/>
          <w:u w:val="single"/>
        </w:rPr>
      </w:pPr>
      <w:r w:rsidRPr="00C55057">
        <w:rPr>
          <w:rFonts w:ascii="Segoe UI Light" w:hAnsi="Segoe UI Light"/>
          <w:u w:val="single"/>
        </w:rPr>
        <w:lastRenderedPageBreak/>
        <w:t xml:space="preserve">2. </w:t>
      </w:r>
      <w:r w:rsidR="00EA5024" w:rsidRPr="00C55057">
        <w:rPr>
          <w:rFonts w:ascii="Segoe UI Light" w:hAnsi="Segoe UI Light"/>
          <w:u w:val="single"/>
        </w:rPr>
        <w:t>Основные мероприятия по развитию сети объектов здравоохранения:</w:t>
      </w:r>
    </w:p>
    <w:p w:rsidR="00487ED7" w:rsidRPr="00C55057" w:rsidRDefault="00487ED7" w:rsidP="00487ED7">
      <w:pPr>
        <w:rPr>
          <w:rFonts w:ascii="Segoe UI Light" w:hAnsi="Segoe UI Light"/>
        </w:rPr>
      </w:pPr>
      <w:r w:rsidRPr="00C55057">
        <w:rPr>
          <w:rFonts w:ascii="Segoe UI Light" w:hAnsi="Segoe UI Light"/>
        </w:rPr>
        <w:t xml:space="preserve">Кингисеппское городское поселение: </w:t>
      </w:r>
    </w:p>
    <w:p w:rsidR="00EA5024" w:rsidRPr="00C55057" w:rsidRDefault="00EA5024" w:rsidP="00734DA3">
      <w:pPr>
        <w:pStyle w:val="a5"/>
        <w:numPr>
          <w:ilvl w:val="0"/>
          <w:numId w:val="8"/>
        </w:numPr>
        <w:spacing w:after="200" w:line="276" w:lineRule="auto"/>
        <w:rPr>
          <w:rFonts w:ascii="Segoe UI Light" w:hAnsi="Segoe UI Light"/>
        </w:rPr>
      </w:pPr>
      <w:r w:rsidRPr="00C55057">
        <w:rPr>
          <w:rFonts w:ascii="Segoe UI Light" w:hAnsi="Segoe UI Light"/>
        </w:rPr>
        <w:t>Реконструкция ГБУЗ ЛО «Кингисеппская МБ» в г. Кингисепп – строительство роддома;</w:t>
      </w:r>
    </w:p>
    <w:p w:rsidR="00EA5024" w:rsidRPr="00C55057" w:rsidRDefault="00EA5024" w:rsidP="00734DA3">
      <w:pPr>
        <w:pStyle w:val="a5"/>
        <w:numPr>
          <w:ilvl w:val="0"/>
          <w:numId w:val="8"/>
        </w:numPr>
        <w:spacing w:after="200" w:line="276" w:lineRule="auto"/>
        <w:rPr>
          <w:rFonts w:ascii="Segoe UI Light" w:hAnsi="Segoe UI Light"/>
        </w:rPr>
      </w:pPr>
      <w:r w:rsidRPr="00C55057">
        <w:rPr>
          <w:rFonts w:ascii="Segoe UI Light" w:hAnsi="Segoe UI Light"/>
        </w:rPr>
        <w:t>Реконструкция ГБУЗ ЛО «Кингисеппская МБ» в г. Кингисепп – строительство морга;</w:t>
      </w:r>
    </w:p>
    <w:p w:rsidR="00EA5024" w:rsidRPr="00C55057" w:rsidRDefault="00EA5024" w:rsidP="00734DA3">
      <w:pPr>
        <w:pStyle w:val="a5"/>
        <w:numPr>
          <w:ilvl w:val="0"/>
          <w:numId w:val="8"/>
        </w:numPr>
        <w:spacing w:after="200" w:line="276" w:lineRule="auto"/>
        <w:rPr>
          <w:rFonts w:ascii="Segoe UI Light" w:hAnsi="Segoe UI Light"/>
        </w:rPr>
      </w:pPr>
      <w:r w:rsidRPr="00C55057">
        <w:rPr>
          <w:rFonts w:ascii="Segoe UI Light" w:hAnsi="Segoe UI Light"/>
        </w:rPr>
        <w:t>Организация центра врачебной практики на 5 офисов в 7 микрорайоне и центра врачебной практики на 3 офиса в 6 микрорайоне г. Кингисепп (в дальнейшем - строительство поликлиники на 300 посещений в смену);</w:t>
      </w:r>
    </w:p>
    <w:p w:rsidR="00EA5024" w:rsidRPr="00C55057" w:rsidRDefault="00EA5024" w:rsidP="00734DA3">
      <w:pPr>
        <w:pStyle w:val="a5"/>
        <w:numPr>
          <w:ilvl w:val="0"/>
          <w:numId w:val="8"/>
        </w:numPr>
        <w:spacing w:after="200" w:line="276" w:lineRule="auto"/>
        <w:rPr>
          <w:rFonts w:ascii="Segoe UI Light" w:hAnsi="Segoe UI Light"/>
        </w:rPr>
      </w:pPr>
      <w:r w:rsidRPr="00C55057">
        <w:rPr>
          <w:rFonts w:ascii="Segoe UI Light" w:hAnsi="Segoe UI Light"/>
        </w:rPr>
        <w:t>Строительство диагностического центра в г. Кингисепп;</w:t>
      </w:r>
    </w:p>
    <w:p w:rsidR="00EA5024" w:rsidRPr="00C55057" w:rsidRDefault="00EA5024" w:rsidP="00734DA3">
      <w:pPr>
        <w:pStyle w:val="a5"/>
        <w:numPr>
          <w:ilvl w:val="0"/>
          <w:numId w:val="8"/>
        </w:numPr>
        <w:spacing w:after="200" w:line="276" w:lineRule="auto"/>
        <w:rPr>
          <w:rFonts w:ascii="Segoe UI Light" w:hAnsi="Segoe UI Light"/>
        </w:rPr>
      </w:pPr>
      <w:r w:rsidRPr="00C55057">
        <w:rPr>
          <w:rFonts w:ascii="Segoe UI Light" w:hAnsi="Segoe UI Light"/>
        </w:rPr>
        <w:t>Строительство хосписа в г. Кингисепп.</w:t>
      </w:r>
    </w:p>
    <w:p w:rsidR="00000FB6" w:rsidRDefault="00000FB6" w:rsidP="00000FB6">
      <w:pPr>
        <w:spacing w:after="200" w:line="276" w:lineRule="auto"/>
        <w:rPr>
          <w:rFonts w:ascii="Segoe UI Light" w:hAnsi="Segoe UI Light"/>
        </w:rPr>
      </w:pPr>
      <w:r>
        <w:rPr>
          <w:rFonts w:ascii="Segoe UI Light" w:hAnsi="Segoe UI Light"/>
        </w:rPr>
        <w:t>Муниципальное образование «Город Ивангород»</w:t>
      </w:r>
      <w:r w:rsidRPr="00C55057">
        <w:rPr>
          <w:rFonts w:ascii="Segoe UI Light" w:hAnsi="Segoe UI Light"/>
        </w:rPr>
        <w:t xml:space="preserve"> </w:t>
      </w:r>
    </w:p>
    <w:p w:rsidR="00261FB5" w:rsidRPr="00C55057" w:rsidRDefault="00261FB5" w:rsidP="00734DA3">
      <w:pPr>
        <w:pStyle w:val="a5"/>
        <w:numPr>
          <w:ilvl w:val="0"/>
          <w:numId w:val="8"/>
        </w:numPr>
        <w:spacing w:after="200" w:line="276" w:lineRule="auto"/>
        <w:rPr>
          <w:rFonts w:ascii="Segoe UI Light" w:hAnsi="Segoe UI Light"/>
        </w:rPr>
      </w:pPr>
      <w:r w:rsidRPr="00C55057">
        <w:rPr>
          <w:rFonts w:ascii="Segoe UI Light" w:hAnsi="Segoe UI Light"/>
        </w:rPr>
        <w:t>Строительство пищеблока Ивангородской больницы.</w:t>
      </w:r>
    </w:p>
    <w:p w:rsidR="00261FB5" w:rsidRPr="00C55057" w:rsidRDefault="00261FB5" w:rsidP="00261FB5">
      <w:pPr>
        <w:spacing w:after="200" w:line="276" w:lineRule="auto"/>
        <w:rPr>
          <w:rFonts w:ascii="Segoe UI Light" w:hAnsi="Segoe UI Light"/>
        </w:rPr>
      </w:pPr>
      <w:r w:rsidRPr="00C55057">
        <w:rPr>
          <w:rFonts w:ascii="Segoe UI Light" w:hAnsi="Segoe UI Light"/>
        </w:rPr>
        <w:t xml:space="preserve">Большелуцкое сельское поселение: </w:t>
      </w:r>
    </w:p>
    <w:p w:rsidR="00261FB5" w:rsidRPr="00C55057" w:rsidRDefault="00261FB5" w:rsidP="00734DA3">
      <w:pPr>
        <w:pStyle w:val="a5"/>
        <w:numPr>
          <w:ilvl w:val="0"/>
          <w:numId w:val="9"/>
        </w:numPr>
        <w:spacing w:after="200" w:line="276" w:lineRule="auto"/>
        <w:rPr>
          <w:rFonts w:ascii="Segoe UI Light" w:hAnsi="Segoe UI Light"/>
        </w:rPr>
      </w:pPr>
      <w:r w:rsidRPr="00C55057">
        <w:rPr>
          <w:rFonts w:ascii="Segoe UI Light" w:hAnsi="Segoe UI Light"/>
        </w:rPr>
        <w:t>Расширение Александрогорской врачебной амбулатории в пос. Кингисеппский до 60 посещений в смену.</w:t>
      </w:r>
    </w:p>
    <w:p w:rsidR="00261FB5" w:rsidRPr="00C55057" w:rsidRDefault="00261FB5" w:rsidP="00734DA3">
      <w:pPr>
        <w:pStyle w:val="a5"/>
        <w:numPr>
          <w:ilvl w:val="0"/>
          <w:numId w:val="9"/>
        </w:numPr>
        <w:spacing w:after="200" w:line="276" w:lineRule="auto"/>
        <w:rPr>
          <w:rFonts w:ascii="Segoe UI Light" w:hAnsi="Segoe UI Light"/>
        </w:rPr>
      </w:pPr>
      <w:r w:rsidRPr="00C55057">
        <w:rPr>
          <w:rFonts w:ascii="Segoe UI Light" w:hAnsi="Segoe UI Light"/>
        </w:rPr>
        <w:t>Организация ФАП 1 типа в дер. Большой Луцк;</w:t>
      </w:r>
    </w:p>
    <w:p w:rsidR="00261FB5" w:rsidRPr="00C55057" w:rsidRDefault="00261FB5" w:rsidP="00734DA3">
      <w:pPr>
        <w:pStyle w:val="a5"/>
        <w:numPr>
          <w:ilvl w:val="0"/>
          <w:numId w:val="9"/>
        </w:numPr>
        <w:spacing w:after="200" w:line="276" w:lineRule="auto"/>
        <w:rPr>
          <w:rFonts w:ascii="Segoe UI Light" w:hAnsi="Segoe UI Light"/>
        </w:rPr>
      </w:pPr>
      <w:r w:rsidRPr="00C55057">
        <w:rPr>
          <w:rFonts w:ascii="Segoe UI Light" w:hAnsi="Segoe UI Light"/>
        </w:rPr>
        <w:t>Организация ФАП 1 типа в дер. Кошкино;</w:t>
      </w:r>
    </w:p>
    <w:p w:rsidR="00261FB5" w:rsidRPr="00C55057" w:rsidRDefault="00261FB5" w:rsidP="00734DA3">
      <w:pPr>
        <w:pStyle w:val="a5"/>
        <w:numPr>
          <w:ilvl w:val="0"/>
          <w:numId w:val="9"/>
        </w:numPr>
        <w:spacing w:after="200" w:line="276" w:lineRule="auto"/>
        <w:rPr>
          <w:rFonts w:ascii="Segoe UI Light" w:hAnsi="Segoe UI Light"/>
        </w:rPr>
      </w:pPr>
      <w:r w:rsidRPr="00C55057">
        <w:rPr>
          <w:rFonts w:ascii="Segoe UI Light" w:hAnsi="Segoe UI Light"/>
        </w:rPr>
        <w:t>Организация ФАП 1 типа в дер. Первое мая.</w:t>
      </w:r>
    </w:p>
    <w:p w:rsidR="001F678B" w:rsidRPr="00C55057" w:rsidRDefault="001F678B" w:rsidP="001F678B">
      <w:pPr>
        <w:spacing w:after="200" w:line="276" w:lineRule="auto"/>
        <w:rPr>
          <w:rFonts w:ascii="Segoe UI Light" w:hAnsi="Segoe UI Light"/>
        </w:rPr>
      </w:pPr>
      <w:r w:rsidRPr="00C55057">
        <w:rPr>
          <w:rFonts w:ascii="Segoe UI Light" w:hAnsi="Segoe UI Light"/>
        </w:rPr>
        <w:t>Вистинское сельское поселение:</w:t>
      </w:r>
    </w:p>
    <w:p w:rsidR="001F678B" w:rsidRPr="00C55057" w:rsidRDefault="001F678B" w:rsidP="00734DA3">
      <w:pPr>
        <w:pStyle w:val="a5"/>
        <w:numPr>
          <w:ilvl w:val="0"/>
          <w:numId w:val="9"/>
        </w:numPr>
        <w:spacing w:after="200" w:line="276" w:lineRule="auto"/>
        <w:rPr>
          <w:rFonts w:ascii="Segoe UI Light" w:hAnsi="Segoe UI Light"/>
        </w:rPr>
      </w:pPr>
      <w:r w:rsidRPr="00C55057">
        <w:rPr>
          <w:rFonts w:ascii="Segoe UI Light" w:hAnsi="Segoe UI Light"/>
        </w:rPr>
        <w:t>Организация врачебной сельской амбулатории в дер. Вистино (80 посещений в смену, стационар 4 койки).</w:t>
      </w:r>
    </w:p>
    <w:p w:rsidR="001F678B" w:rsidRPr="00C55057" w:rsidRDefault="005B026E" w:rsidP="001F678B">
      <w:pPr>
        <w:spacing w:after="200" w:line="276" w:lineRule="auto"/>
        <w:rPr>
          <w:rFonts w:ascii="Segoe UI Light" w:hAnsi="Segoe UI Light"/>
        </w:rPr>
      </w:pPr>
      <w:r w:rsidRPr="00C55057">
        <w:rPr>
          <w:rFonts w:ascii="Segoe UI Light" w:hAnsi="Segoe UI Light"/>
        </w:rPr>
        <w:t xml:space="preserve">Усть-Лужское сельское поселение: </w:t>
      </w:r>
    </w:p>
    <w:p w:rsidR="005B026E" w:rsidRPr="00C55057" w:rsidRDefault="005B026E" w:rsidP="00734DA3">
      <w:pPr>
        <w:pStyle w:val="a5"/>
        <w:numPr>
          <w:ilvl w:val="0"/>
          <w:numId w:val="9"/>
        </w:numPr>
        <w:spacing w:after="200" w:line="276" w:lineRule="auto"/>
        <w:rPr>
          <w:rFonts w:ascii="Segoe UI Light" w:hAnsi="Segoe UI Light"/>
        </w:rPr>
      </w:pPr>
      <w:r w:rsidRPr="00C55057">
        <w:rPr>
          <w:rFonts w:ascii="Segoe UI Light" w:hAnsi="Segoe UI Light"/>
        </w:rPr>
        <w:t>Строительство многофункционального медицинского центра в пос. Усть-Луга для обслуживания населения и работников порта.</w:t>
      </w:r>
    </w:p>
    <w:p w:rsidR="00B73FFA" w:rsidRPr="00C55057" w:rsidRDefault="00B73FFA" w:rsidP="00B73FFA">
      <w:pPr>
        <w:spacing w:after="200" w:line="276" w:lineRule="auto"/>
        <w:rPr>
          <w:rFonts w:ascii="Segoe UI Light" w:hAnsi="Segoe UI Light"/>
        </w:rPr>
      </w:pPr>
      <w:r w:rsidRPr="00C55057">
        <w:rPr>
          <w:rFonts w:ascii="Segoe UI Light" w:hAnsi="Segoe UI Light"/>
        </w:rPr>
        <w:t>Нежновское сельское поселение:</w:t>
      </w:r>
    </w:p>
    <w:p w:rsidR="00B73FFA" w:rsidRPr="00C55057" w:rsidRDefault="00B73FFA" w:rsidP="00734DA3">
      <w:pPr>
        <w:pStyle w:val="a5"/>
        <w:numPr>
          <w:ilvl w:val="0"/>
          <w:numId w:val="9"/>
        </w:numPr>
        <w:spacing w:after="200" w:line="276" w:lineRule="auto"/>
        <w:rPr>
          <w:rFonts w:ascii="Segoe UI Light" w:hAnsi="Segoe UI Light"/>
        </w:rPr>
      </w:pPr>
      <w:r w:rsidRPr="00C55057">
        <w:rPr>
          <w:rFonts w:ascii="Segoe UI Light" w:hAnsi="Segoe UI Light"/>
        </w:rPr>
        <w:t>Организация ФАП 1 типа в дер. Нежново.</w:t>
      </w:r>
    </w:p>
    <w:p w:rsidR="00B73FFA" w:rsidRPr="00C55057" w:rsidRDefault="00B73FFA" w:rsidP="00B73FFA">
      <w:pPr>
        <w:spacing w:after="200" w:line="276" w:lineRule="auto"/>
        <w:rPr>
          <w:rFonts w:ascii="Segoe UI Light" w:hAnsi="Segoe UI Light"/>
        </w:rPr>
      </w:pPr>
      <w:r w:rsidRPr="00C55057">
        <w:rPr>
          <w:rFonts w:ascii="Segoe UI Light" w:hAnsi="Segoe UI Light"/>
        </w:rPr>
        <w:t xml:space="preserve">Котельское сельское поселение: </w:t>
      </w:r>
    </w:p>
    <w:p w:rsidR="00B73FFA" w:rsidRPr="00C55057" w:rsidRDefault="00B73FFA" w:rsidP="00734DA3">
      <w:pPr>
        <w:pStyle w:val="a5"/>
        <w:numPr>
          <w:ilvl w:val="0"/>
          <w:numId w:val="9"/>
        </w:numPr>
        <w:spacing w:after="200" w:line="276" w:lineRule="auto"/>
        <w:rPr>
          <w:rFonts w:ascii="Segoe UI Light" w:hAnsi="Segoe UI Light"/>
        </w:rPr>
      </w:pPr>
      <w:r w:rsidRPr="00C55057">
        <w:rPr>
          <w:rFonts w:ascii="Segoe UI Light" w:hAnsi="Segoe UI Light"/>
        </w:rPr>
        <w:t>Расширение врачебной амбулатории в пос. Котельский до 60 посещений в смену;</w:t>
      </w:r>
    </w:p>
    <w:p w:rsidR="00B73FFA" w:rsidRPr="00C55057" w:rsidRDefault="009577D9" w:rsidP="00734DA3">
      <w:pPr>
        <w:pStyle w:val="a5"/>
        <w:numPr>
          <w:ilvl w:val="0"/>
          <w:numId w:val="9"/>
        </w:numPr>
        <w:spacing w:after="200" w:line="276" w:lineRule="auto"/>
        <w:rPr>
          <w:rFonts w:ascii="Segoe UI Light" w:hAnsi="Segoe UI Light"/>
        </w:rPr>
      </w:pPr>
      <w:r w:rsidRPr="00C55057">
        <w:rPr>
          <w:rFonts w:ascii="Segoe UI Light" w:hAnsi="Segoe UI Light"/>
        </w:rPr>
        <w:t>Организация</w:t>
      </w:r>
      <w:r w:rsidR="00B73FFA" w:rsidRPr="00C55057">
        <w:rPr>
          <w:rFonts w:ascii="Segoe UI Light" w:hAnsi="Segoe UI Light"/>
        </w:rPr>
        <w:t xml:space="preserve"> ФАП в дер. Котлы;</w:t>
      </w:r>
    </w:p>
    <w:p w:rsidR="00B73FFA" w:rsidRPr="00C55057" w:rsidRDefault="009577D9" w:rsidP="00734DA3">
      <w:pPr>
        <w:pStyle w:val="a5"/>
        <w:numPr>
          <w:ilvl w:val="0"/>
          <w:numId w:val="9"/>
        </w:numPr>
        <w:spacing w:after="200" w:line="276" w:lineRule="auto"/>
        <w:rPr>
          <w:rFonts w:ascii="Segoe UI Light" w:hAnsi="Segoe UI Light"/>
        </w:rPr>
      </w:pPr>
      <w:r w:rsidRPr="00C55057">
        <w:rPr>
          <w:rFonts w:ascii="Segoe UI Light" w:hAnsi="Segoe UI Light"/>
        </w:rPr>
        <w:t>Организация</w:t>
      </w:r>
      <w:r w:rsidR="00B73FFA" w:rsidRPr="00C55057">
        <w:rPr>
          <w:rFonts w:ascii="Segoe UI Light" w:hAnsi="Segoe UI Light"/>
        </w:rPr>
        <w:t xml:space="preserve"> ФАП в пос. Неппово.</w:t>
      </w:r>
    </w:p>
    <w:p w:rsidR="009577D9" w:rsidRPr="00C55057" w:rsidRDefault="009577D9" w:rsidP="009577D9">
      <w:pPr>
        <w:spacing w:after="200" w:line="276" w:lineRule="auto"/>
        <w:rPr>
          <w:rFonts w:ascii="Segoe UI Light" w:hAnsi="Segoe UI Light"/>
        </w:rPr>
      </w:pPr>
      <w:r w:rsidRPr="00C55057">
        <w:rPr>
          <w:rFonts w:ascii="Segoe UI Light" w:hAnsi="Segoe UI Light"/>
        </w:rPr>
        <w:t xml:space="preserve">Опольевское сельское поселение: </w:t>
      </w:r>
    </w:p>
    <w:p w:rsidR="009577D9" w:rsidRPr="00C55057" w:rsidRDefault="009577D9" w:rsidP="00734DA3">
      <w:pPr>
        <w:pStyle w:val="a5"/>
        <w:numPr>
          <w:ilvl w:val="0"/>
          <w:numId w:val="9"/>
        </w:numPr>
        <w:spacing w:after="200" w:line="276" w:lineRule="auto"/>
        <w:rPr>
          <w:rFonts w:ascii="Segoe UI Light" w:hAnsi="Segoe UI Light"/>
        </w:rPr>
      </w:pPr>
      <w:r w:rsidRPr="00C55057">
        <w:rPr>
          <w:rFonts w:ascii="Segoe UI Light" w:hAnsi="Segoe UI Light"/>
        </w:rPr>
        <w:t>Организация ФАП 1 типа в дер. Гурлево;</w:t>
      </w:r>
    </w:p>
    <w:p w:rsidR="009577D9" w:rsidRPr="00C55057" w:rsidRDefault="009577D9" w:rsidP="00734DA3">
      <w:pPr>
        <w:pStyle w:val="a5"/>
        <w:numPr>
          <w:ilvl w:val="0"/>
          <w:numId w:val="9"/>
        </w:numPr>
        <w:spacing w:after="200" w:line="276" w:lineRule="auto"/>
        <w:rPr>
          <w:rFonts w:ascii="Segoe UI Light" w:hAnsi="Segoe UI Light"/>
        </w:rPr>
      </w:pPr>
      <w:r w:rsidRPr="00C55057">
        <w:rPr>
          <w:rFonts w:ascii="Segoe UI Light" w:hAnsi="Segoe UI Light"/>
        </w:rPr>
        <w:t>Организация ФАП 1 типа в дер. Керстово;</w:t>
      </w:r>
    </w:p>
    <w:p w:rsidR="009577D9" w:rsidRPr="00C55057" w:rsidRDefault="009577D9" w:rsidP="00734DA3">
      <w:pPr>
        <w:pStyle w:val="a5"/>
        <w:numPr>
          <w:ilvl w:val="0"/>
          <w:numId w:val="9"/>
        </w:numPr>
        <w:spacing w:after="200" w:line="276" w:lineRule="auto"/>
        <w:rPr>
          <w:rFonts w:ascii="Segoe UI Light" w:hAnsi="Segoe UI Light"/>
        </w:rPr>
      </w:pPr>
      <w:r w:rsidRPr="00C55057">
        <w:rPr>
          <w:rFonts w:ascii="Segoe UI Light" w:hAnsi="Segoe UI Light"/>
        </w:rPr>
        <w:t>Организация ФАП 1 типа в дер. Алексеевка.</w:t>
      </w:r>
    </w:p>
    <w:p w:rsidR="009577D9" w:rsidRPr="00C55057" w:rsidRDefault="009577D9" w:rsidP="009577D9">
      <w:pPr>
        <w:spacing w:after="200" w:line="276" w:lineRule="auto"/>
        <w:rPr>
          <w:rFonts w:ascii="Segoe UI Light" w:hAnsi="Segoe UI Light"/>
        </w:rPr>
      </w:pPr>
      <w:r w:rsidRPr="00C55057">
        <w:rPr>
          <w:rFonts w:ascii="Segoe UI Light" w:hAnsi="Segoe UI Light"/>
        </w:rPr>
        <w:t xml:space="preserve">Пустомержское сельское поселение: </w:t>
      </w:r>
    </w:p>
    <w:p w:rsidR="009577D9" w:rsidRPr="00C55057" w:rsidRDefault="009577D9" w:rsidP="00734DA3">
      <w:pPr>
        <w:pStyle w:val="a5"/>
        <w:numPr>
          <w:ilvl w:val="0"/>
          <w:numId w:val="12"/>
        </w:numPr>
        <w:spacing w:after="200" w:line="276" w:lineRule="auto"/>
        <w:rPr>
          <w:rFonts w:ascii="Segoe UI Light" w:hAnsi="Segoe UI Light"/>
        </w:rPr>
      </w:pPr>
      <w:r w:rsidRPr="00C55057">
        <w:rPr>
          <w:rFonts w:ascii="Segoe UI Light" w:hAnsi="Segoe UI Light"/>
        </w:rPr>
        <w:lastRenderedPageBreak/>
        <w:t>Организация ФАП 2 типа в дер. Большая Пустомержа;</w:t>
      </w:r>
    </w:p>
    <w:p w:rsidR="009577D9" w:rsidRPr="00C55057" w:rsidRDefault="009577D9" w:rsidP="00734DA3">
      <w:pPr>
        <w:pStyle w:val="a5"/>
        <w:numPr>
          <w:ilvl w:val="0"/>
          <w:numId w:val="12"/>
        </w:numPr>
        <w:spacing w:after="200" w:line="276" w:lineRule="auto"/>
        <w:rPr>
          <w:rFonts w:ascii="Segoe UI Light" w:hAnsi="Segoe UI Light"/>
        </w:rPr>
      </w:pPr>
      <w:r w:rsidRPr="00C55057">
        <w:rPr>
          <w:rFonts w:ascii="Segoe UI Light" w:hAnsi="Segoe UI Light"/>
        </w:rPr>
        <w:t>Строительство ФАП в пос. Веймарн.</w:t>
      </w:r>
    </w:p>
    <w:p w:rsidR="00EA5024" w:rsidRPr="00C55057" w:rsidRDefault="00487ED7" w:rsidP="00EA5024">
      <w:pPr>
        <w:rPr>
          <w:rFonts w:ascii="Segoe UI Light" w:hAnsi="Segoe UI Light"/>
          <w:u w:val="single"/>
        </w:rPr>
      </w:pPr>
      <w:r w:rsidRPr="00C55057">
        <w:rPr>
          <w:rFonts w:ascii="Segoe UI Light" w:hAnsi="Segoe UI Light"/>
          <w:u w:val="single"/>
        </w:rPr>
        <w:t xml:space="preserve">3. </w:t>
      </w:r>
      <w:r w:rsidR="00EA5024" w:rsidRPr="00C55057">
        <w:rPr>
          <w:rFonts w:ascii="Segoe UI Light" w:hAnsi="Segoe UI Light"/>
          <w:u w:val="single"/>
        </w:rPr>
        <w:t>Основные мероприятия по развитию сети объектов культуры:</w:t>
      </w:r>
    </w:p>
    <w:p w:rsidR="00487ED7" w:rsidRPr="00C55057" w:rsidRDefault="00487ED7" w:rsidP="00487ED7">
      <w:pPr>
        <w:rPr>
          <w:rFonts w:ascii="Segoe UI Light" w:hAnsi="Segoe UI Light"/>
        </w:rPr>
      </w:pPr>
      <w:r w:rsidRPr="00C55057">
        <w:rPr>
          <w:rFonts w:ascii="Segoe UI Light" w:hAnsi="Segoe UI Light"/>
        </w:rPr>
        <w:t xml:space="preserve">Кингисеппское городское поселение: </w:t>
      </w:r>
    </w:p>
    <w:p w:rsidR="00EA5024" w:rsidRPr="00C55057" w:rsidRDefault="00EA5024" w:rsidP="00734DA3">
      <w:pPr>
        <w:pStyle w:val="a5"/>
        <w:numPr>
          <w:ilvl w:val="0"/>
          <w:numId w:val="8"/>
        </w:numPr>
        <w:spacing w:after="200" w:line="276" w:lineRule="auto"/>
        <w:rPr>
          <w:rFonts w:ascii="Segoe UI Light" w:hAnsi="Segoe UI Light"/>
        </w:rPr>
      </w:pPr>
      <w:r w:rsidRPr="00C55057">
        <w:rPr>
          <w:rFonts w:ascii="Segoe UI Light" w:hAnsi="Segoe UI Light"/>
        </w:rPr>
        <w:t>Организация Музея «Фосфорита» в г. Кингисепп;</w:t>
      </w:r>
    </w:p>
    <w:p w:rsidR="00EA5024" w:rsidRPr="00C55057" w:rsidRDefault="00EA5024" w:rsidP="00734DA3">
      <w:pPr>
        <w:pStyle w:val="a5"/>
        <w:numPr>
          <w:ilvl w:val="0"/>
          <w:numId w:val="8"/>
        </w:numPr>
        <w:spacing w:after="200" w:line="276" w:lineRule="auto"/>
        <w:rPr>
          <w:rFonts w:ascii="Segoe UI Light" w:hAnsi="Segoe UI Light"/>
        </w:rPr>
      </w:pPr>
      <w:r w:rsidRPr="00C55057">
        <w:rPr>
          <w:rFonts w:ascii="Segoe UI Light" w:hAnsi="Segoe UI Light"/>
        </w:rPr>
        <w:t>Реконструкция ДК Химиков в г. Кингисепп (в его составе возможно развитие кинотеатра, театральной студии, концертного зала и других функций);</w:t>
      </w:r>
    </w:p>
    <w:p w:rsidR="00EA5024" w:rsidRPr="00C55057" w:rsidRDefault="00EA5024" w:rsidP="00734DA3">
      <w:pPr>
        <w:pStyle w:val="a5"/>
        <w:numPr>
          <w:ilvl w:val="0"/>
          <w:numId w:val="8"/>
        </w:numPr>
        <w:spacing w:after="200" w:line="276" w:lineRule="auto"/>
        <w:rPr>
          <w:rFonts w:ascii="Segoe UI Light" w:hAnsi="Segoe UI Light"/>
        </w:rPr>
      </w:pPr>
      <w:r w:rsidRPr="00C55057">
        <w:rPr>
          <w:rFonts w:ascii="Segoe UI Light" w:hAnsi="Segoe UI Light"/>
        </w:rPr>
        <w:t>Организация кинотеатра в составе нового торгово-развлекательного комплекса в г. Кингисепп;</w:t>
      </w:r>
    </w:p>
    <w:p w:rsidR="00EA5024" w:rsidRPr="00C55057" w:rsidRDefault="00EA5024" w:rsidP="00734DA3">
      <w:pPr>
        <w:pStyle w:val="a5"/>
        <w:numPr>
          <w:ilvl w:val="0"/>
          <w:numId w:val="8"/>
        </w:numPr>
        <w:spacing w:after="200" w:line="276" w:lineRule="auto"/>
        <w:rPr>
          <w:rFonts w:ascii="Segoe UI Light" w:hAnsi="Segoe UI Light"/>
        </w:rPr>
      </w:pPr>
      <w:r w:rsidRPr="00C55057">
        <w:rPr>
          <w:rFonts w:ascii="Segoe UI Light" w:hAnsi="Segoe UI Light"/>
        </w:rPr>
        <w:t>Строительство культурного центра с библиотекой в 7 микрорайоне г. Кингисепп;</w:t>
      </w:r>
    </w:p>
    <w:p w:rsidR="007A09E2" w:rsidRPr="00C55057" w:rsidRDefault="007A09E2" w:rsidP="00734DA3">
      <w:pPr>
        <w:pStyle w:val="a5"/>
        <w:numPr>
          <w:ilvl w:val="0"/>
          <w:numId w:val="8"/>
        </w:numPr>
        <w:spacing w:after="200" w:line="276" w:lineRule="auto"/>
        <w:rPr>
          <w:rFonts w:ascii="Segoe UI Light" w:hAnsi="Segoe UI Light"/>
        </w:rPr>
      </w:pPr>
      <w:r w:rsidRPr="00C55057">
        <w:rPr>
          <w:rFonts w:ascii="Segoe UI Light" w:hAnsi="Segoe UI Light"/>
        </w:rPr>
        <w:t>Строительство музея ВОВ под открытым н</w:t>
      </w:r>
      <w:r w:rsidR="00EE6DE1" w:rsidRPr="00C55057">
        <w:rPr>
          <w:rFonts w:ascii="Segoe UI Light" w:hAnsi="Segoe UI Light"/>
        </w:rPr>
        <w:t>ебом в г. Кингисепп.</w:t>
      </w:r>
    </w:p>
    <w:p w:rsidR="005B6610" w:rsidRPr="005B6610" w:rsidRDefault="005B6610" w:rsidP="005B6610">
      <w:pPr>
        <w:spacing w:after="200" w:line="276" w:lineRule="auto"/>
        <w:rPr>
          <w:rFonts w:ascii="Segoe UI Light" w:hAnsi="Segoe UI Light"/>
        </w:rPr>
      </w:pPr>
      <w:r w:rsidRPr="005B6610">
        <w:rPr>
          <w:rFonts w:ascii="Segoe UI Light" w:hAnsi="Segoe UI Light"/>
        </w:rPr>
        <w:t xml:space="preserve">Муниципальное образование «Город Ивангород» </w:t>
      </w:r>
    </w:p>
    <w:p w:rsidR="005B6610" w:rsidRDefault="005B6610" w:rsidP="005B6610">
      <w:pPr>
        <w:pStyle w:val="a5"/>
        <w:numPr>
          <w:ilvl w:val="0"/>
          <w:numId w:val="8"/>
        </w:numPr>
        <w:spacing w:after="200" w:line="276" w:lineRule="auto"/>
        <w:rPr>
          <w:rFonts w:ascii="Segoe UI Light" w:hAnsi="Segoe UI Light"/>
        </w:rPr>
      </w:pPr>
      <w:r w:rsidRPr="005B6610">
        <w:rPr>
          <w:rFonts w:ascii="Segoe UI Light" w:hAnsi="Segoe UI Light"/>
        </w:rPr>
        <w:t>Реновация территорий, прилегающих к Ивангородской крепости для развития туристического кластера</w:t>
      </w:r>
    </w:p>
    <w:p w:rsidR="00261FB5" w:rsidRPr="00C55057" w:rsidRDefault="00261FB5" w:rsidP="00261FB5">
      <w:pPr>
        <w:spacing w:after="200" w:line="276" w:lineRule="auto"/>
        <w:rPr>
          <w:rFonts w:ascii="Segoe UI Light" w:hAnsi="Segoe UI Light"/>
        </w:rPr>
      </w:pPr>
      <w:r w:rsidRPr="00C55057">
        <w:rPr>
          <w:rFonts w:ascii="Segoe UI Light" w:hAnsi="Segoe UI Light"/>
        </w:rPr>
        <w:t>Большелуцкое сельское поселение:</w:t>
      </w:r>
    </w:p>
    <w:p w:rsidR="00261FB5" w:rsidRPr="00C55057" w:rsidRDefault="00261FB5" w:rsidP="00734DA3">
      <w:pPr>
        <w:pStyle w:val="a5"/>
        <w:numPr>
          <w:ilvl w:val="0"/>
          <w:numId w:val="8"/>
        </w:numPr>
        <w:spacing w:after="200" w:line="276" w:lineRule="auto"/>
        <w:rPr>
          <w:rFonts w:ascii="Segoe UI Light" w:hAnsi="Segoe UI Light"/>
        </w:rPr>
      </w:pPr>
      <w:r w:rsidRPr="00C55057">
        <w:rPr>
          <w:rFonts w:ascii="Segoe UI Light" w:hAnsi="Segoe UI Light"/>
        </w:rPr>
        <w:t>Реконструкция Дом</w:t>
      </w:r>
      <w:r w:rsidR="00EE6DE1" w:rsidRPr="00C55057">
        <w:rPr>
          <w:rFonts w:ascii="Segoe UI Light" w:hAnsi="Segoe UI Light"/>
        </w:rPr>
        <w:t>а культуры в пос. Кингисеппский;</w:t>
      </w:r>
    </w:p>
    <w:p w:rsidR="00840082" w:rsidRPr="00C55057" w:rsidRDefault="00840082" w:rsidP="00840082">
      <w:pPr>
        <w:pStyle w:val="a5"/>
        <w:numPr>
          <w:ilvl w:val="0"/>
          <w:numId w:val="8"/>
        </w:numPr>
        <w:spacing w:after="200" w:line="276" w:lineRule="auto"/>
        <w:jc w:val="both"/>
        <w:rPr>
          <w:rFonts w:ascii="Segoe UI Light" w:hAnsi="Segoe UI Light"/>
        </w:rPr>
      </w:pPr>
      <w:r w:rsidRPr="00C55057">
        <w:rPr>
          <w:rFonts w:ascii="Segoe UI Light" w:hAnsi="Segoe UI Light"/>
        </w:rPr>
        <w:t>Передача прав на землю с последующей разработкой проекта по реконструкции Усадьбы Роткирха, Лелонга в деревне Новопятницкое</w:t>
      </w:r>
      <w:r w:rsidR="00EE6DE1" w:rsidRPr="00C55057">
        <w:rPr>
          <w:rFonts w:ascii="Segoe UI Light" w:hAnsi="Segoe UI Light"/>
        </w:rPr>
        <w:t>.</w:t>
      </w:r>
    </w:p>
    <w:p w:rsidR="00840082" w:rsidRPr="00C55057" w:rsidRDefault="00840082" w:rsidP="00840082">
      <w:pPr>
        <w:pStyle w:val="a5"/>
        <w:spacing w:after="200" w:line="276" w:lineRule="auto"/>
        <w:rPr>
          <w:rFonts w:ascii="Segoe UI Light" w:hAnsi="Segoe UI Light"/>
        </w:rPr>
      </w:pPr>
    </w:p>
    <w:p w:rsidR="001F678B" w:rsidRPr="00C55057" w:rsidRDefault="001F678B" w:rsidP="00840082">
      <w:pPr>
        <w:spacing w:after="200" w:line="276" w:lineRule="auto"/>
        <w:rPr>
          <w:rFonts w:ascii="Segoe UI Light" w:hAnsi="Segoe UI Light"/>
        </w:rPr>
      </w:pPr>
      <w:r w:rsidRPr="00C55057">
        <w:rPr>
          <w:rFonts w:ascii="Segoe UI Light" w:hAnsi="Segoe UI Light"/>
        </w:rPr>
        <w:t xml:space="preserve">Вистинское сельское поселение: </w:t>
      </w:r>
    </w:p>
    <w:p w:rsidR="001F678B" w:rsidRPr="00C55057" w:rsidRDefault="001F678B" w:rsidP="00734DA3">
      <w:pPr>
        <w:pStyle w:val="a5"/>
        <w:numPr>
          <w:ilvl w:val="0"/>
          <w:numId w:val="10"/>
        </w:numPr>
        <w:spacing w:after="200" w:line="276" w:lineRule="auto"/>
        <w:rPr>
          <w:rFonts w:ascii="Segoe UI Light" w:hAnsi="Segoe UI Light"/>
        </w:rPr>
      </w:pPr>
      <w:r w:rsidRPr="00C55057">
        <w:rPr>
          <w:rFonts w:ascii="Segoe UI Light" w:hAnsi="Segoe UI Light"/>
        </w:rPr>
        <w:t>Реконструкция дома культуры в дер. Вистино;</w:t>
      </w:r>
    </w:p>
    <w:p w:rsidR="001F678B" w:rsidRPr="00C55057" w:rsidRDefault="001F678B" w:rsidP="00734DA3">
      <w:pPr>
        <w:pStyle w:val="a5"/>
        <w:numPr>
          <w:ilvl w:val="0"/>
          <w:numId w:val="10"/>
        </w:numPr>
        <w:spacing w:after="200" w:line="276" w:lineRule="auto"/>
        <w:rPr>
          <w:rFonts w:ascii="Segoe UI Light" w:hAnsi="Segoe UI Light"/>
        </w:rPr>
      </w:pPr>
      <w:r w:rsidRPr="00C55057">
        <w:rPr>
          <w:rFonts w:ascii="Segoe UI Light" w:hAnsi="Segoe UI Light"/>
        </w:rPr>
        <w:t>Строительство этнографической деревни в дер. Старое Гарколово;</w:t>
      </w:r>
    </w:p>
    <w:p w:rsidR="001F678B" w:rsidRPr="00C55057" w:rsidRDefault="001F678B" w:rsidP="00734DA3">
      <w:pPr>
        <w:pStyle w:val="a5"/>
        <w:numPr>
          <w:ilvl w:val="0"/>
          <w:numId w:val="10"/>
        </w:numPr>
        <w:spacing w:after="200" w:line="276" w:lineRule="auto"/>
        <w:rPr>
          <w:rFonts w:ascii="Segoe UI Light" w:hAnsi="Segoe UI Light"/>
        </w:rPr>
      </w:pPr>
      <w:r w:rsidRPr="00C55057">
        <w:rPr>
          <w:rFonts w:ascii="Segoe UI Light" w:hAnsi="Segoe UI Light"/>
        </w:rPr>
        <w:t>Строительство этнокультурного центра народа ижора в Сойкиной Горе;</w:t>
      </w:r>
    </w:p>
    <w:p w:rsidR="001F678B" w:rsidRPr="00C55057" w:rsidRDefault="001F678B" w:rsidP="00734DA3">
      <w:pPr>
        <w:pStyle w:val="a5"/>
        <w:numPr>
          <w:ilvl w:val="0"/>
          <w:numId w:val="8"/>
        </w:numPr>
        <w:spacing w:after="200" w:line="276" w:lineRule="auto"/>
        <w:rPr>
          <w:rFonts w:ascii="Segoe UI Light" w:hAnsi="Segoe UI Light"/>
        </w:rPr>
      </w:pPr>
      <w:r w:rsidRPr="00C55057">
        <w:rPr>
          <w:rFonts w:ascii="Segoe UI Light" w:hAnsi="Segoe UI Light"/>
        </w:rPr>
        <w:t xml:space="preserve">Строительство музея Морской славы «Кронштадт-2» в дер. Вистино (либо Ручьи). </w:t>
      </w:r>
    </w:p>
    <w:p w:rsidR="005B026E" w:rsidRPr="00C55057" w:rsidRDefault="005B026E" w:rsidP="005B026E">
      <w:pPr>
        <w:spacing w:after="200" w:line="276" w:lineRule="auto"/>
        <w:rPr>
          <w:rFonts w:ascii="Segoe UI Light" w:hAnsi="Segoe UI Light"/>
        </w:rPr>
      </w:pPr>
      <w:r w:rsidRPr="00C55057">
        <w:rPr>
          <w:rFonts w:ascii="Segoe UI Light" w:hAnsi="Segoe UI Light"/>
        </w:rPr>
        <w:t xml:space="preserve">Усть-Лужское сельское поселение: </w:t>
      </w:r>
    </w:p>
    <w:p w:rsidR="006F52A1" w:rsidRPr="00C55057" w:rsidRDefault="005B026E" w:rsidP="006F52A1">
      <w:pPr>
        <w:pStyle w:val="a5"/>
        <w:numPr>
          <w:ilvl w:val="0"/>
          <w:numId w:val="8"/>
        </w:numPr>
        <w:spacing w:after="200" w:line="276" w:lineRule="auto"/>
        <w:rPr>
          <w:rFonts w:ascii="Segoe UI Light" w:hAnsi="Segoe UI Light"/>
        </w:rPr>
      </w:pPr>
      <w:r w:rsidRPr="00C55057">
        <w:rPr>
          <w:rFonts w:ascii="Segoe UI Light" w:hAnsi="Segoe UI Light"/>
        </w:rPr>
        <w:t>Строительство музейно-культурного ц</w:t>
      </w:r>
      <w:r w:rsidR="00975285" w:rsidRPr="00C55057">
        <w:rPr>
          <w:rFonts w:ascii="Segoe UI Light" w:hAnsi="Segoe UI Light"/>
        </w:rPr>
        <w:t>ентра народа водь в дер. Лужицы.</w:t>
      </w:r>
    </w:p>
    <w:p w:rsidR="00975285" w:rsidRPr="00C55057" w:rsidRDefault="00975285" w:rsidP="00975285">
      <w:pPr>
        <w:spacing w:after="200" w:line="276" w:lineRule="auto"/>
        <w:rPr>
          <w:rFonts w:ascii="Segoe UI Light" w:hAnsi="Segoe UI Light"/>
        </w:rPr>
      </w:pPr>
      <w:r w:rsidRPr="00C55057">
        <w:rPr>
          <w:rFonts w:ascii="Segoe UI Light" w:hAnsi="Segoe UI Light"/>
        </w:rPr>
        <w:t xml:space="preserve">Нежновское сельское поселение: </w:t>
      </w:r>
    </w:p>
    <w:p w:rsidR="00975285" w:rsidRPr="00C55057" w:rsidRDefault="00975285" w:rsidP="00734DA3">
      <w:pPr>
        <w:pStyle w:val="a5"/>
        <w:numPr>
          <w:ilvl w:val="0"/>
          <w:numId w:val="8"/>
        </w:numPr>
        <w:spacing w:after="200" w:line="276" w:lineRule="auto"/>
        <w:rPr>
          <w:rFonts w:ascii="Segoe UI Light" w:hAnsi="Segoe UI Light"/>
        </w:rPr>
      </w:pPr>
      <w:r w:rsidRPr="00C55057">
        <w:rPr>
          <w:rFonts w:ascii="Segoe UI Light" w:hAnsi="Segoe UI Light"/>
        </w:rPr>
        <w:t>Реконструкция дома культуры в деревне Нежново.</w:t>
      </w:r>
    </w:p>
    <w:p w:rsidR="00975285" w:rsidRPr="00C55057" w:rsidRDefault="00B73FFA" w:rsidP="00975285">
      <w:pPr>
        <w:spacing w:after="200" w:line="276" w:lineRule="auto"/>
        <w:rPr>
          <w:rFonts w:ascii="Segoe UI Light" w:hAnsi="Segoe UI Light"/>
        </w:rPr>
      </w:pPr>
      <w:r w:rsidRPr="00C55057">
        <w:rPr>
          <w:rFonts w:ascii="Segoe UI Light" w:hAnsi="Segoe UI Light"/>
        </w:rPr>
        <w:t xml:space="preserve">Котельское сельское поселение: </w:t>
      </w:r>
    </w:p>
    <w:p w:rsidR="00B73FFA" w:rsidRPr="00C55057" w:rsidRDefault="00B73FFA" w:rsidP="00734DA3">
      <w:pPr>
        <w:pStyle w:val="a5"/>
        <w:numPr>
          <w:ilvl w:val="0"/>
          <w:numId w:val="9"/>
        </w:numPr>
        <w:spacing w:after="200" w:line="276" w:lineRule="auto"/>
        <w:rPr>
          <w:rFonts w:ascii="Segoe UI Light" w:hAnsi="Segoe UI Light"/>
        </w:rPr>
      </w:pPr>
      <w:r w:rsidRPr="00C55057">
        <w:rPr>
          <w:rFonts w:ascii="Segoe UI Light" w:hAnsi="Segoe UI Light"/>
        </w:rPr>
        <w:t xml:space="preserve">Реконструкция </w:t>
      </w:r>
      <w:r w:rsidR="00840082" w:rsidRPr="00C55057">
        <w:rPr>
          <w:rFonts w:ascii="Segoe UI Light" w:hAnsi="Segoe UI Light"/>
        </w:rPr>
        <w:t>дома культуры в пос. Котельский;</w:t>
      </w:r>
    </w:p>
    <w:p w:rsidR="00840082" w:rsidRPr="00C55057" w:rsidRDefault="00840082" w:rsidP="00734DA3">
      <w:pPr>
        <w:pStyle w:val="a5"/>
        <w:numPr>
          <w:ilvl w:val="0"/>
          <w:numId w:val="9"/>
        </w:numPr>
        <w:spacing w:after="200" w:line="276" w:lineRule="auto"/>
        <w:rPr>
          <w:rFonts w:ascii="Segoe UI Light" w:hAnsi="Segoe UI Light"/>
        </w:rPr>
      </w:pPr>
      <w:r w:rsidRPr="00C55057">
        <w:rPr>
          <w:rFonts w:ascii="Segoe UI Light" w:hAnsi="Segoe UI Light"/>
        </w:rPr>
        <w:t>Передача прав на землю с последующей разработкой проекта по реконструкции Усадьбы Альб</w:t>
      </w:r>
      <w:r w:rsidR="00EE6DE1" w:rsidRPr="00C55057">
        <w:rPr>
          <w:rFonts w:ascii="Segoe UI Light" w:hAnsi="Segoe UI Light"/>
        </w:rPr>
        <w:t>рехта</w:t>
      </w:r>
      <w:r w:rsidRPr="00C55057">
        <w:rPr>
          <w:rFonts w:ascii="Segoe UI Light" w:hAnsi="Segoe UI Light"/>
        </w:rPr>
        <w:t xml:space="preserve"> в </w:t>
      </w:r>
      <w:r w:rsidR="00EE6DE1" w:rsidRPr="00C55057">
        <w:rPr>
          <w:rFonts w:ascii="Segoe UI Light" w:hAnsi="Segoe UI Light"/>
        </w:rPr>
        <w:t>деревне Котлы.</w:t>
      </w:r>
    </w:p>
    <w:p w:rsidR="009577D9" w:rsidRPr="00C55057" w:rsidRDefault="009577D9" w:rsidP="009577D9">
      <w:pPr>
        <w:spacing w:after="200" w:line="276" w:lineRule="auto"/>
        <w:rPr>
          <w:rFonts w:ascii="Segoe UI Light" w:hAnsi="Segoe UI Light"/>
        </w:rPr>
      </w:pPr>
      <w:r w:rsidRPr="00C55057">
        <w:rPr>
          <w:rFonts w:ascii="Segoe UI Light" w:hAnsi="Segoe UI Light"/>
        </w:rPr>
        <w:t xml:space="preserve">Фалилеевское сельское поселение: </w:t>
      </w:r>
    </w:p>
    <w:p w:rsidR="009577D9" w:rsidRPr="00C55057" w:rsidRDefault="009577D9" w:rsidP="00734DA3">
      <w:pPr>
        <w:pStyle w:val="a5"/>
        <w:numPr>
          <w:ilvl w:val="0"/>
          <w:numId w:val="9"/>
        </w:numPr>
        <w:spacing w:after="200" w:line="276" w:lineRule="auto"/>
        <w:rPr>
          <w:rFonts w:ascii="Segoe UI Light" w:hAnsi="Segoe UI Light"/>
        </w:rPr>
      </w:pPr>
      <w:r w:rsidRPr="00C55057">
        <w:rPr>
          <w:rFonts w:ascii="Segoe UI Light" w:hAnsi="Segoe UI Light"/>
        </w:rPr>
        <w:t>Реконструкция дома культуры в дер. Фалилеево.</w:t>
      </w:r>
    </w:p>
    <w:p w:rsidR="009577D9" w:rsidRPr="00C55057" w:rsidRDefault="009577D9" w:rsidP="009577D9">
      <w:pPr>
        <w:spacing w:after="200" w:line="276" w:lineRule="auto"/>
        <w:rPr>
          <w:rFonts w:ascii="Segoe UI Light" w:hAnsi="Segoe UI Light"/>
        </w:rPr>
      </w:pPr>
      <w:r w:rsidRPr="00C55057">
        <w:rPr>
          <w:rFonts w:ascii="Segoe UI Light" w:hAnsi="Segoe UI Light"/>
        </w:rPr>
        <w:t xml:space="preserve">Пустомержское сельское поселение: </w:t>
      </w:r>
    </w:p>
    <w:p w:rsidR="009577D9" w:rsidRPr="00C55057" w:rsidRDefault="009577D9" w:rsidP="00734DA3">
      <w:pPr>
        <w:pStyle w:val="a5"/>
        <w:numPr>
          <w:ilvl w:val="0"/>
          <w:numId w:val="9"/>
        </w:numPr>
        <w:spacing w:after="200" w:line="276" w:lineRule="auto"/>
        <w:rPr>
          <w:rFonts w:ascii="Segoe UI Light" w:hAnsi="Segoe UI Light"/>
        </w:rPr>
      </w:pPr>
      <w:r w:rsidRPr="00C55057">
        <w:rPr>
          <w:rFonts w:ascii="Segoe UI Light" w:hAnsi="Segoe UI Light"/>
        </w:rPr>
        <w:lastRenderedPageBreak/>
        <w:t xml:space="preserve">Реконструкция дома культуры в дер. </w:t>
      </w:r>
      <w:r w:rsidR="001C2347" w:rsidRPr="00C55057">
        <w:rPr>
          <w:rFonts w:ascii="Segoe UI Light" w:hAnsi="Segoe UI Light"/>
        </w:rPr>
        <w:t>Большая Пустомержа</w:t>
      </w:r>
      <w:r w:rsidRPr="00C55057">
        <w:rPr>
          <w:rFonts w:ascii="Segoe UI Light" w:hAnsi="Segoe UI Light"/>
        </w:rPr>
        <w:t>.</w:t>
      </w:r>
    </w:p>
    <w:p w:rsidR="00487ED7" w:rsidRPr="00C55057" w:rsidRDefault="00487ED7" w:rsidP="00487ED7">
      <w:pPr>
        <w:rPr>
          <w:rFonts w:ascii="Segoe UI Light" w:hAnsi="Segoe UI Light"/>
          <w:u w:val="single"/>
        </w:rPr>
      </w:pPr>
      <w:r w:rsidRPr="00C55057">
        <w:rPr>
          <w:rFonts w:ascii="Segoe UI Light" w:hAnsi="Segoe UI Light"/>
          <w:u w:val="single"/>
        </w:rPr>
        <w:t>4. Основные мероприятия по развитию сети объектов физической культуры и спорта:</w:t>
      </w:r>
    </w:p>
    <w:p w:rsidR="00487ED7" w:rsidRPr="00C55057" w:rsidRDefault="00487ED7" w:rsidP="00487ED7">
      <w:pPr>
        <w:spacing w:after="200" w:line="276" w:lineRule="auto"/>
        <w:rPr>
          <w:rFonts w:ascii="Segoe UI Light" w:hAnsi="Segoe UI Light"/>
        </w:rPr>
      </w:pPr>
      <w:r w:rsidRPr="00C55057">
        <w:rPr>
          <w:rFonts w:ascii="Segoe UI Light" w:hAnsi="Segoe UI Light"/>
        </w:rPr>
        <w:t>Кингисеппское городское поселение:</w:t>
      </w:r>
    </w:p>
    <w:p w:rsidR="00487ED7" w:rsidRPr="00C55057" w:rsidRDefault="00487ED7" w:rsidP="00734DA3">
      <w:pPr>
        <w:pStyle w:val="a5"/>
        <w:numPr>
          <w:ilvl w:val="0"/>
          <w:numId w:val="7"/>
        </w:numPr>
        <w:spacing w:after="200" w:line="276" w:lineRule="auto"/>
        <w:rPr>
          <w:rFonts w:ascii="Segoe UI Light" w:hAnsi="Segoe UI Light"/>
        </w:rPr>
      </w:pPr>
      <w:r w:rsidRPr="00C55057">
        <w:rPr>
          <w:rFonts w:ascii="Segoe UI Light" w:hAnsi="Segoe UI Light"/>
        </w:rPr>
        <w:t>Строительство физкультурно-оздоровительного комплекса на территории автотранспортного предприятия в районе ул. Воскова в г. Кингисепп;</w:t>
      </w:r>
    </w:p>
    <w:p w:rsidR="00487ED7" w:rsidRPr="00C55057" w:rsidRDefault="00487ED7" w:rsidP="00734DA3">
      <w:pPr>
        <w:pStyle w:val="a5"/>
        <w:numPr>
          <w:ilvl w:val="0"/>
          <w:numId w:val="7"/>
        </w:numPr>
        <w:spacing w:after="200" w:line="276" w:lineRule="auto"/>
        <w:rPr>
          <w:rFonts w:ascii="Segoe UI Light" w:hAnsi="Segoe UI Light"/>
        </w:rPr>
      </w:pPr>
      <w:r w:rsidRPr="00C55057">
        <w:rPr>
          <w:rFonts w:ascii="Segoe UI Light" w:hAnsi="Segoe UI Light"/>
        </w:rPr>
        <w:t>Строительство физкультурно-оздоровительного комплекса в микрорайоне Касколовка г. Кингисепп;</w:t>
      </w:r>
    </w:p>
    <w:p w:rsidR="00487ED7" w:rsidRPr="00C55057" w:rsidRDefault="00487ED7" w:rsidP="00734DA3">
      <w:pPr>
        <w:pStyle w:val="a5"/>
        <w:numPr>
          <w:ilvl w:val="0"/>
          <w:numId w:val="7"/>
        </w:numPr>
        <w:spacing w:after="200" w:line="276" w:lineRule="auto"/>
        <w:rPr>
          <w:rFonts w:ascii="Segoe UI Light" w:hAnsi="Segoe UI Light"/>
        </w:rPr>
      </w:pPr>
      <w:r w:rsidRPr="00C55057">
        <w:rPr>
          <w:rFonts w:ascii="Segoe UI Light" w:hAnsi="Segoe UI Light"/>
        </w:rPr>
        <w:t>Развитие инфраструктуры спорта в парке Романовка г. Кингисепп (плоскостные сооружения, павильоны);</w:t>
      </w:r>
    </w:p>
    <w:p w:rsidR="00487ED7" w:rsidRPr="00C55057" w:rsidRDefault="00487ED7" w:rsidP="00734DA3">
      <w:pPr>
        <w:pStyle w:val="a5"/>
        <w:numPr>
          <w:ilvl w:val="0"/>
          <w:numId w:val="7"/>
        </w:numPr>
        <w:spacing w:after="200" w:line="276" w:lineRule="auto"/>
        <w:rPr>
          <w:rFonts w:ascii="Segoe UI Light" w:hAnsi="Segoe UI Light"/>
        </w:rPr>
      </w:pPr>
      <w:r w:rsidRPr="00C55057">
        <w:rPr>
          <w:rFonts w:ascii="Segoe UI Light" w:hAnsi="Segoe UI Light"/>
        </w:rPr>
        <w:t>Организация спортивной инфраструктуры (фитнес, бассейн, спортзал) в составе нового торгово-развлекательного комплекса в г. Кингисепп;</w:t>
      </w:r>
    </w:p>
    <w:p w:rsidR="00487ED7" w:rsidRPr="00C55057" w:rsidRDefault="00487ED7" w:rsidP="00734DA3">
      <w:pPr>
        <w:pStyle w:val="a5"/>
        <w:numPr>
          <w:ilvl w:val="0"/>
          <w:numId w:val="7"/>
        </w:numPr>
        <w:spacing w:after="200" w:line="276" w:lineRule="auto"/>
        <w:rPr>
          <w:rFonts w:ascii="Segoe UI Light" w:hAnsi="Segoe UI Light"/>
        </w:rPr>
      </w:pPr>
      <w:r w:rsidRPr="00C55057">
        <w:rPr>
          <w:rFonts w:ascii="Segoe UI Light" w:hAnsi="Segoe UI Light"/>
        </w:rPr>
        <w:t>Реконструкция спортивного комплекса «Форвард» в г. Кингисепп;</w:t>
      </w:r>
    </w:p>
    <w:p w:rsidR="00487ED7" w:rsidRPr="00C55057" w:rsidRDefault="00487ED7" w:rsidP="00734DA3">
      <w:pPr>
        <w:pStyle w:val="a5"/>
        <w:numPr>
          <w:ilvl w:val="0"/>
          <w:numId w:val="7"/>
        </w:numPr>
        <w:spacing w:after="200" w:line="276" w:lineRule="auto"/>
        <w:rPr>
          <w:rFonts w:ascii="Segoe UI Light" w:hAnsi="Segoe UI Light"/>
        </w:rPr>
      </w:pPr>
      <w:r w:rsidRPr="00C55057">
        <w:rPr>
          <w:rFonts w:ascii="Segoe UI Light" w:hAnsi="Segoe UI Light"/>
        </w:rPr>
        <w:t>Строительство плоскостного спортивного сооружения в 7 микрорайоне г. Кингисепп;</w:t>
      </w:r>
    </w:p>
    <w:p w:rsidR="00487ED7" w:rsidRPr="00C55057" w:rsidRDefault="00487ED7" w:rsidP="00734DA3">
      <w:pPr>
        <w:pStyle w:val="a5"/>
        <w:numPr>
          <w:ilvl w:val="0"/>
          <w:numId w:val="7"/>
        </w:numPr>
        <w:spacing w:after="200" w:line="276" w:lineRule="auto"/>
        <w:rPr>
          <w:rFonts w:ascii="Segoe UI Light" w:hAnsi="Segoe UI Light"/>
        </w:rPr>
      </w:pPr>
      <w:r w:rsidRPr="00C55057">
        <w:rPr>
          <w:rFonts w:ascii="Segoe UI Light" w:hAnsi="Segoe UI Light"/>
        </w:rPr>
        <w:t>Капитальный ремонт спортзала по адресу ул. Большая Советская, д 4</w:t>
      </w:r>
      <w:r w:rsidR="006F52A1" w:rsidRPr="00C55057">
        <w:rPr>
          <w:rFonts w:ascii="Segoe UI Light" w:hAnsi="Segoe UI Light"/>
        </w:rPr>
        <w:t>1</w:t>
      </w:r>
      <w:r w:rsidRPr="00C55057">
        <w:rPr>
          <w:rFonts w:ascii="Segoe UI Light" w:hAnsi="Segoe UI Light"/>
        </w:rPr>
        <w:t>, г. Кингисепп;</w:t>
      </w:r>
    </w:p>
    <w:p w:rsidR="00487ED7" w:rsidRPr="00C55057" w:rsidRDefault="00487ED7" w:rsidP="00734DA3">
      <w:pPr>
        <w:pStyle w:val="a5"/>
        <w:numPr>
          <w:ilvl w:val="0"/>
          <w:numId w:val="7"/>
        </w:numPr>
        <w:spacing w:after="200" w:line="276" w:lineRule="auto"/>
        <w:rPr>
          <w:rFonts w:ascii="Segoe UI Light" w:hAnsi="Segoe UI Light"/>
        </w:rPr>
      </w:pPr>
      <w:r w:rsidRPr="00C55057">
        <w:rPr>
          <w:rFonts w:ascii="Segoe UI Light" w:hAnsi="Segoe UI Light"/>
        </w:rPr>
        <w:t>Капитальный ремонт стадиона по ул. Карла Маркса, д. 63, г. Кингисепп;</w:t>
      </w:r>
    </w:p>
    <w:p w:rsidR="00487ED7" w:rsidRPr="00C55057" w:rsidRDefault="00487ED7" w:rsidP="00734DA3">
      <w:pPr>
        <w:pStyle w:val="a5"/>
        <w:numPr>
          <w:ilvl w:val="0"/>
          <w:numId w:val="7"/>
        </w:numPr>
        <w:spacing w:after="200" w:line="276" w:lineRule="auto"/>
        <w:rPr>
          <w:rFonts w:ascii="Segoe UI Light" w:hAnsi="Segoe UI Light"/>
        </w:rPr>
      </w:pPr>
      <w:r w:rsidRPr="00C55057">
        <w:rPr>
          <w:rFonts w:ascii="Segoe UI Light" w:hAnsi="Segoe UI Light"/>
        </w:rPr>
        <w:t xml:space="preserve">Капитальный ремонт стадиона Школы № </w:t>
      </w:r>
      <w:r w:rsidR="00EE6DE1" w:rsidRPr="00C55057">
        <w:rPr>
          <w:rFonts w:ascii="Segoe UI Light" w:hAnsi="Segoe UI Light"/>
        </w:rPr>
        <w:t>1 Советская, д.7А, г. Кингисепп;</w:t>
      </w:r>
    </w:p>
    <w:p w:rsidR="006F52A1" w:rsidRPr="00C55057" w:rsidRDefault="002E094D" w:rsidP="00734DA3">
      <w:pPr>
        <w:pStyle w:val="a5"/>
        <w:numPr>
          <w:ilvl w:val="0"/>
          <w:numId w:val="7"/>
        </w:numPr>
        <w:spacing w:after="200" w:line="276" w:lineRule="auto"/>
        <w:rPr>
          <w:rFonts w:ascii="Segoe UI Light" w:hAnsi="Segoe UI Light"/>
        </w:rPr>
      </w:pPr>
      <w:r w:rsidRPr="00C55057">
        <w:rPr>
          <w:rFonts w:ascii="Segoe UI Light" w:hAnsi="Segoe UI Light"/>
        </w:rPr>
        <w:t>Строит</w:t>
      </w:r>
      <w:r w:rsidR="00C96BD6" w:rsidRPr="00C55057">
        <w:rPr>
          <w:rFonts w:ascii="Segoe UI Light" w:hAnsi="Segoe UI Light"/>
        </w:rPr>
        <w:t>ельство клуба спортивных единоборств на площадке по ул. Малая Гражданская</w:t>
      </w:r>
      <w:r w:rsidR="00EE6DE1" w:rsidRPr="00C55057">
        <w:rPr>
          <w:rFonts w:ascii="Segoe UI Light" w:hAnsi="Segoe UI Light"/>
        </w:rPr>
        <w:t>;</w:t>
      </w:r>
    </w:p>
    <w:p w:rsidR="00EE6DE1" w:rsidRPr="00C55057" w:rsidRDefault="00EE6DE1" w:rsidP="00734DA3">
      <w:pPr>
        <w:pStyle w:val="a5"/>
        <w:numPr>
          <w:ilvl w:val="0"/>
          <w:numId w:val="7"/>
        </w:numPr>
        <w:spacing w:after="200" w:line="276" w:lineRule="auto"/>
        <w:rPr>
          <w:rFonts w:ascii="Segoe UI Light" w:hAnsi="Segoe UI Light"/>
        </w:rPr>
      </w:pPr>
      <w:r w:rsidRPr="00C55057">
        <w:rPr>
          <w:rFonts w:ascii="Segoe UI Light" w:hAnsi="Segoe UI Light"/>
        </w:rPr>
        <w:t>Передача прав на землю с последующей разработкой проекта по реконструкции биатлонно-лыжного комплекса в мкр. Касколовка;</w:t>
      </w:r>
    </w:p>
    <w:p w:rsidR="00EE6DE1" w:rsidRPr="00C55057" w:rsidRDefault="00EE6DE1" w:rsidP="00734DA3">
      <w:pPr>
        <w:pStyle w:val="a5"/>
        <w:numPr>
          <w:ilvl w:val="0"/>
          <w:numId w:val="7"/>
        </w:numPr>
        <w:spacing w:after="200" w:line="276" w:lineRule="auto"/>
        <w:rPr>
          <w:rFonts w:ascii="Segoe UI Light" w:hAnsi="Segoe UI Light"/>
        </w:rPr>
      </w:pPr>
      <w:r w:rsidRPr="00C55057">
        <w:rPr>
          <w:rFonts w:ascii="Segoe UI Light" w:hAnsi="Segoe UI Light"/>
        </w:rPr>
        <w:t>Разработка проекта строительства спортивного зала для МБОУ ДОД «КДЮСШ «Юность».</w:t>
      </w:r>
    </w:p>
    <w:p w:rsidR="00000FB6" w:rsidRDefault="00000FB6" w:rsidP="00000FB6">
      <w:pPr>
        <w:spacing w:after="200" w:line="276" w:lineRule="auto"/>
        <w:rPr>
          <w:rFonts w:ascii="Segoe UI Light" w:hAnsi="Segoe UI Light"/>
        </w:rPr>
      </w:pPr>
      <w:r>
        <w:rPr>
          <w:rFonts w:ascii="Segoe UI Light" w:hAnsi="Segoe UI Light"/>
        </w:rPr>
        <w:t>Муниципальное образование «Город Ивангород»</w:t>
      </w:r>
      <w:r w:rsidRPr="00C55057">
        <w:rPr>
          <w:rFonts w:ascii="Segoe UI Light" w:hAnsi="Segoe UI Light"/>
        </w:rPr>
        <w:t xml:space="preserve"> </w:t>
      </w:r>
    </w:p>
    <w:p w:rsidR="00487ED7" w:rsidRPr="00C55057" w:rsidRDefault="00487ED7" w:rsidP="00734DA3">
      <w:pPr>
        <w:pStyle w:val="a5"/>
        <w:numPr>
          <w:ilvl w:val="0"/>
          <w:numId w:val="7"/>
        </w:numPr>
        <w:spacing w:after="200" w:line="276" w:lineRule="auto"/>
        <w:rPr>
          <w:rFonts w:ascii="Segoe UI Light" w:hAnsi="Segoe UI Light"/>
        </w:rPr>
      </w:pPr>
      <w:r w:rsidRPr="00C55057">
        <w:rPr>
          <w:rFonts w:ascii="Segoe UI Light" w:hAnsi="Segoe UI Light"/>
        </w:rPr>
        <w:t>Завершение строительства бассейна в г. Ивангород;</w:t>
      </w:r>
    </w:p>
    <w:p w:rsidR="005B6610" w:rsidRDefault="005B6610" w:rsidP="00734DA3">
      <w:pPr>
        <w:pStyle w:val="a5"/>
        <w:numPr>
          <w:ilvl w:val="0"/>
          <w:numId w:val="7"/>
        </w:numPr>
        <w:spacing w:after="200" w:line="276" w:lineRule="auto"/>
        <w:rPr>
          <w:rFonts w:ascii="Segoe UI Light" w:hAnsi="Segoe UI Light"/>
        </w:rPr>
      </w:pPr>
      <w:r>
        <w:rPr>
          <w:rFonts w:ascii="Segoe UI Light" w:hAnsi="Segoe UI Light"/>
        </w:rPr>
        <w:t>Строительство общегородского стадиона;</w:t>
      </w:r>
    </w:p>
    <w:p w:rsidR="00487ED7" w:rsidRPr="00C55057" w:rsidRDefault="00487ED7" w:rsidP="00734DA3">
      <w:pPr>
        <w:pStyle w:val="a5"/>
        <w:numPr>
          <w:ilvl w:val="0"/>
          <w:numId w:val="7"/>
        </w:numPr>
        <w:spacing w:after="200" w:line="276" w:lineRule="auto"/>
        <w:rPr>
          <w:rFonts w:ascii="Segoe UI Light" w:hAnsi="Segoe UI Light"/>
        </w:rPr>
      </w:pPr>
      <w:r w:rsidRPr="00C55057">
        <w:rPr>
          <w:rFonts w:ascii="Segoe UI Light" w:hAnsi="Segoe UI Light"/>
        </w:rPr>
        <w:t>Строительство плоскостных сооружений МБОУ "Ивангородская СОШ №2";</w:t>
      </w:r>
    </w:p>
    <w:p w:rsidR="00487ED7" w:rsidRPr="00C55057" w:rsidRDefault="00487ED7" w:rsidP="00734DA3">
      <w:pPr>
        <w:pStyle w:val="a5"/>
        <w:numPr>
          <w:ilvl w:val="0"/>
          <w:numId w:val="7"/>
        </w:numPr>
        <w:spacing w:after="0" w:line="240" w:lineRule="auto"/>
        <w:jc w:val="both"/>
        <w:rPr>
          <w:rFonts w:ascii="Segoe UI Light" w:hAnsi="Segoe UI Light" w:cs="Segoe UI Light"/>
          <w:lang w:eastAsia="ru-RU"/>
        </w:rPr>
      </w:pPr>
      <w:r w:rsidRPr="00C55057">
        <w:rPr>
          <w:rFonts w:ascii="Segoe UI Light" w:hAnsi="Segoe UI Light" w:cs="Segoe UI Light"/>
          <w:lang w:eastAsia="ru-RU"/>
        </w:rPr>
        <w:t xml:space="preserve">Строительство велодрома (роликодрома) в районе Ореховой горки </w:t>
      </w:r>
      <w:r w:rsidRPr="00C55057">
        <w:rPr>
          <w:rFonts w:ascii="Segoe UI Light" w:hAnsi="Segoe UI Light"/>
        </w:rPr>
        <w:t>в г. Ивангород</w:t>
      </w:r>
      <w:r w:rsidRPr="00C55057">
        <w:rPr>
          <w:rFonts w:ascii="Segoe UI Light" w:hAnsi="Segoe UI Light" w:cs="Segoe UI Light"/>
          <w:lang w:eastAsia="ru-RU"/>
        </w:rPr>
        <w:t>;</w:t>
      </w:r>
    </w:p>
    <w:p w:rsidR="00487ED7" w:rsidRPr="00C55057" w:rsidRDefault="00487ED7" w:rsidP="00734DA3">
      <w:pPr>
        <w:pStyle w:val="a5"/>
        <w:numPr>
          <w:ilvl w:val="0"/>
          <w:numId w:val="7"/>
        </w:numPr>
        <w:spacing w:after="200" w:line="276" w:lineRule="auto"/>
        <w:rPr>
          <w:rFonts w:ascii="Segoe UI Light" w:hAnsi="Segoe UI Light"/>
        </w:rPr>
      </w:pPr>
      <w:r w:rsidRPr="00C55057">
        <w:rPr>
          <w:rFonts w:ascii="Segoe UI Light" w:hAnsi="Segoe UI Light"/>
        </w:rPr>
        <w:t>Строительство комплекса зимних видов спорта в г. Ивангород</w:t>
      </w:r>
      <w:r w:rsidR="00EE6DE1" w:rsidRPr="00C55057">
        <w:rPr>
          <w:rFonts w:ascii="Segoe UI Light" w:hAnsi="Segoe UI Light"/>
        </w:rPr>
        <w:t>;</w:t>
      </w:r>
    </w:p>
    <w:p w:rsidR="001A730D" w:rsidRPr="00C55057" w:rsidRDefault="00487ED7" w:rsidP="00261FB5">
      <w:pPr>
        <w:pStyle w:val="a5"/>
        <w:numPr>
          <w:ilvl w:val="0"/>
          <w:numId w:val="7"/>
        </w:numPr>
        <w:spacing w:after="200" w:line="276" w:lineRule="auto"/>
        <w:rPr>
          <w:rFonts w:ascii="Segoe UI Light" w:hAnsi="Segoe UI Light"/>
        </w:rPr>
      </w:pPr>
      <w:r w:rsidRPr="00C55057">
        <w:rPr>
          <w:rFonts w:ascii="Segoe UI Light" w:hAnsi="Segoe UI Light"/>
        </w:rPr>
        <w:t>Реконструкция стадиона в районе Парусинка в г. Ивангород.</w:t>
      </w:r>
    </w:p>
    <w:p w:rsidR="00261FB5" w:rsidRPr="00C55057" w:rsidRDefault="00261FB5" w:rsidP="00261FB5">
      <w:pPr>
        <w:spacing w:after="200" w:line="276" w:lineRule="auto"/>
        <w:rPr>
          <w:rFonts w:ascii="Segoe UI Light" w:hAnsi="Segoe UI Light"/>
        </w:rPr>
      </w:pPr>
      <w:r w:rsidRPr="00C55057">
        <w:rPr>
          <w:rFonts w:ascii="Segoe UI Light" w:hAnsi="Segoe UI Light"/>
        </w:rPr>
        <w:t xml:space="preserve">Большелуцкое сельское поселение: </w:t>
      </w:r>
    </w:p>
    <w:p w:rsidR="00261FB5" w:rsidRPr="00C55057" w:rsidRDefault="00261FB5" w:rsidP="00734DA3">
      <w:pPr>
        <w:pStyle w:val="a5"/>
        <w:numPr>
          <w:ilvl w:val="0"/>
          <w:numId w:val="10"/>
        </w:numPr>
        <w:spacing w:after="200" w:line="276" w:lineRule="auto"/>
        <w:rPr>
          <w:rFonts w:ascii="Segoe UI Light" w:hAnsi="Segoe UI Light"/>
        </w:rPr>
      </w:pPr>
      <w:r w:rsidRPr="00C55057">
        <w:rPr>
          <w:rFonts w:ascii="Segoe UI Light" w:hAnsi="Segoe UI Light"/>
        </w:rPr>
        <w:t>Строительство физкультурно-оздоровительного</w:t>
      </w:r>
      <w:r w:rsidR="00EE6DE1" w:rsidRPr="00C55057">
        <w:rPr>
          <w:rFonts w:ascii="Segoe UI Light" w:hAnsi="Segoe UI Light"/>
        </w:rPr>
        <w:t xml:space="preserve"> комплекса в пос. Кингисеппский;</w:t>
      </w:r>
    </w:p>
    <w:p w:rsidR="006F52A1" w:rsidRPr="00C55057" w:rsidRDefault="006F52A1" w:rsidP="00734DA3">
      <w:pPr>
        <w:pStyle w:val="a5"/>
        <w:numPr>
          <w:ilvl w:val="0"/>
          <w:numId w:val="10"/>
        </w:numPr>
        <w:spacing w:after="200" w:line="276" w:lineRule="auto"/>
        <w:rPr>
          <w:rFonts w:ascii="Segoe UI Light" w:hAnsi="Segoe UI Light"/>
        </w:rPr>
      </w:pPr>
      <w:r w:rsidRPr="00C55057">
        <w:rPr>
          <w:rFonts w:ascii="Segoe UI Light" w:hAnsi="Segoe UI Light"/>
        </w:rPr>
        <w:t xml:space="preserve">Капитальный ремонт футбольного поля </w:t>
      </w:r>
      <w:r w:rsidR="00C96BD6" w:rsidRPr="00C55057">
        <w:rPr>
          <w:rFonts w:ascii="Segoe UI Light" w:hAnsi="Segoe UI Light"/>
        </w:rPr>
        <w:t>в</w:t>
      </w:r>
      <w:r w:rsidRPr="00C55057">
        <w:rPr>
          <w:rFonts w:ascii="Segoe UI Light" w:hAnsi="Segoe UI Light"/>
        </w:rPr>
        <w:t xml:space="preserve"> </w:t>
      </w:r>
      <w:r w:rsidR="00EE6DE1" w:rsidRPr="00C55057">
        <w:rPr>
          <w:rFonts w:ascii="Segoe UI Light" w:hAnsi="Segoe UI Light"/>
        </w:rPr>
        <w:t>пос. Кингисеппский.</w:t>
      </w:r>
    </w:p>
    <w:p w:rsidR="003D19C2" w:rsidRDefault="003D19C2" w:rsidP="005B026E">
      <w:pPr>
        <w:spacing w:after="200" w:line="276" w:lineRule="auto"/>
        <w:rPr>
          <w:rFonts w:ascii="Segoe UI Light" w:hAnsi="Segoe UI Light"/>
        </w:rPr>
      </w:pPr>
    </w:p>
    <w:p w:rsidR="00FA643D" w:rsidRPr="00C55057" w:rsidRDefault="00FA643D" w:rsidP="00FA643D">
      <w:pPr>
        <w:spacing w:after="200" w:line="276" w:lineRule="auto"/>
        <w:rPr>
          <w:rFonts w:ascii="Segoe UI Light" w:hAnsi="Segoe UI Light"/>
        </w:rPr>
      </w:pPr>
      <w:r w:rsidRPr="00C55057">
        <w:rPr>
          <w:rFonts w:ascii="Segoe UI Light" w:hAnsi="Segoe UI Light"/>
        </w:rPr>
        <w:t xml:space="preserve">Вистинское сельское поселение: </w:t>
      </w:r>
    </w:p>
    <w:p w:rsidR="00FA643D" w:rsidRDefault="00FA643D" w:rsidP="00FA643D">
      <w:pPr>
        <w:pStyle w:val="a5"/>
        <w:numPr>
          <w:ilvl w:val="0"/>
          <w:numId w:val="12"/>
        </w:numPr>
        <w:spacing w:after="200" w:line="276" w:lineRule="auto"/>
        <w:rPr>
          <w:rFonts w:ascii="Segoe UI Light" w:hAnsi="Segoe UI Light"/>
        </w:rPr>
      </w:pPr>
      <w:r w:rsidRPr="00C55057">
        <w:rPr>
          <w:rFonts w:ascii="Segoe UI Light" w:hAnsi="Segoe UI Light"/>
        </w:rPr>
        <w:t xml:space="preserve">Строительство общедоступного плоскостного спортивного сооружения в дер. </w:t>
      </w:r>
      <w:r>
        <w:rPr>
          <w:rFonts w:ascii="Segoe UI Light" w:hAnsi="Segoe UI Light"/>
        </w:rPr>
        <w:t>Вистино;</w:t>
      </w:r>
    </w:p>
    <w:p w:rsidR="00FA643D" w:rsidRPr="00FA643D" w:rsidRDefault="00FA643D" w:rsidP="00000FB6">
      <w:pPr>
        <w:pStyle w:val="a5"/>
        <w:numPr>
          <w:ilvl w:val="0"/>
          <w:numId w:val="12"/>
        </w:numPr>
        <w:spacing w:after="200" w:line="276" w:lineRule="auto"/>
        <w:rPr>
          <w:rFonts w:ascii="Segoe UI Light" w:hAnsi="Segoe UI Light"/>
        </w:rPr>
      </w:pPr>
      <w:r w:rsidRPr="00FA643D">
        <w:rPr>
          <w:rFonts w:ascii="Segoe UI Light" w:hAnsi="Segoe UI Light"/>
        </w:rPr>
        <w:t>Строительство общедоступного плоскостного спортивного сооружения в дер. Ручьи.</w:t>
      </w:r>
    </w:p>
    <w:p w:rsidR="005B026E" w:rsidRPr="00C55057" w:rsidRDefault="005B026E" w:rsidP="005B026E">
      <w:pPr>
        <w:spacing w:after="200" w:line="276" w:lineRule="auto"/>
        <w:rPr>
          <w:rFonts w:ascii="Segoe UI Light" w:hAnsi="Segoe UI Light"/>
        </w:rPr>
      </w:pPr>
      <w:r w:rsidRPr="00C55057">
        <w:rPr>
          <w:rFonts w:ascii="Segoe UI Light" w:hAnsi="Segoe UI Light"/>
        </w:rPr>
        <w:t>Усть-Лужское сельское поселение:</w:t>
      </w:r>
    </w:p>
    <w:p w:rsidR="005B026E" w:rsidRPr="00C55057" w:rsidRDefault="005B026E" w:rsidP="00734DA3">
      <w:pPr>
        <w:pStyle w:val="a5"/>
        <w:numPr>
          <w:ilvl w:val="0"/>
          <w:numId w:val="10"/>
        </w:numPr>
        <w:spacing w:after="200" w:line="276" w:lineRule="auto"/>
        <w:rPr>
          <w:rFonts w:ascii="Segoe UI Light" w:hAnsi="Segoe UI Light"/>
        </w:rPr>
      </w:pPr>
      <w:r w:rsidRPr="00C55057">
        <w:rPr>
          <w:rFonts w:ascii="Segoe UI Light" w:hAnsi="Segoe UI Light"/>
        </w:rPr>
        <w:t>Строительство физкультурно-оздоровительного комплекса в пос. Усть-Луга;</w:t>
      </w:r>
    </w:p>
    <w:p w:rsidR="005B026E" w:rsidRPr="00C55057" w:rsidRDefault="005B026E" w:rsidP="00734DA3">
      <w:pPr>
        <w:pStyle w:val="a5"/>
        <w:numPr>
          <w:ilvl w:val="0"/>
          <w:numId w:val="10"/>
        </w:numPr>
        <w:spacing w:after="200" w:line="276" w:lineRule="auto"/>
        <w:rPr>
          <w:rFonts w:ascii="Segoe UI Light" w:hAnsi="Segoe UI Light"/>
        </w:rPr>
      </w:pPr>
      <w:r w:rsidRPr="00C55057">
        <w:rPr>
          <w:rFonts w:ascii="Segoe UI Light" w:hAnsi="Segoe UI Light"/>
        </w:rPr>
        <w:t>Строительство комплекса водных видов спорта в пос. Усть-Луга.</w:t>
      </w:r>
    </w:p>
    <w:p w:rsidR="00B73FFA" w:rsidRPr="00C55057" w:rsidRDefault="00B73FFA" w:rsidP="00B73FFA">
      <w:pPr>
        <w:spacing w:after="200" w:line="276" w:lineRule="auto"/>
        <w:rPr>
          <w:rFonts w:ascii="Segoe UI Light" w:hAnsi="Segoe UI Light"/>
        </w:rPr>
      </w:pPr>
      <w:r w:rsidRPr="00C55057">
        <w:rPr>
          <w:rFonts w:ascii="Segoe UI Light" w:hAnsi="Segoe UI Light"/>
        </w:rPr>
        <w:t xml:space="preserve">Котельское сельское поселение: </w:t>
      </w:r>
    </w:p>
    <w:p w:rsidR="00B73FFA" w:rsidRPr="00C55057" w:rsidRDefault="00B73FFA" w:rsidP="00734DA3">
      <w:pPr>
        <w:pStyle w:val="a5"/>
        <w:numPr>
          <w:ilvl w:val="0"/>
          <w:numId w:val="12"/>
        </w:numPr>
        <w:spacing w:after="200" w:line="276" w:lineRule="auto"/>
        <w:rPr>
          <w:rFonts w:ascii="Segoe UI Light" w:hAnsi="Segoe UI Light"/>
        </w:rPr>
      </w:pPr>
      <w:r w:rsidRPr="00C55057">
        <w:rPr>
          <w:rFonts w:ascii="Segoe UI Light" w:hAnsi="Segoe UI Light"/>
        </w:rPr>
        <w:lastRenderedPageBreak/>
        <w:t>Строительство физкультурно-оздоровительного комплекса в пос. Котельский.</w:t>
      </w:r>
    </w:p>
    <w:p w:rsidR="00B73FFA" w:rsidRPr="00C55057" w:rsidRDefault="00B73FFA" w:rsidP="00B73FFA">
      <w:pPr>
        <w:spacing w:after="200" w:line="276" w:lineRule="auto"/>
        <w:rPr>
          <w:rFonts w:ascii="Segoe UI Light" w:hAnsi="Segoe UI Light"/>
        </w:rPr>
      </w:pPr>
      <w:r w:rsidRPr="00C55057">
        <w:rPr>
          <w:rFonts w:ascii="Segoe UI Light" w:hAnsi="Segoe UI Light"/>
        </w:rPr>
        <w:t xml:space="preserve">Куземкинское сельское поселение: </w:t>
      </w:r>
    </w:p>
    <w:p w:rsidR="00B73FFA" w:rsidRPr="00C55057" w:rsidRDefault="006F52A1" w:rsidP="00734DA3">
      <w:pPr>
        <w:pStyle w:val="a5"/>
        <w:numPr>
          <w:ilvl w:val="0"/>
          <w:numId w:val="12"/>
        </w:numPr>
        <w:spacing w:after="200" w:line="276" w:lineRule="auto"/>
        <w:rPr>
          <w:rFonts w:ascii="Segoe UI Light" w:hAnsi="Segoe UI Light"/>
        </w:rPr>
      </w:pPr>
      <w:r w:rsidRPr="00C55057">
        <w:rPr>
          <w:rFonts w:ascii="Segoe UI Light" w:hAnsi="Segoe UI Light"/>
        </w:rPr>
        <w:t>Строительство физкультурно-оздоровительного комплекса</w:t>
      </w:r>
      <w:r w:rsidR="00B73FFA" w:rsidRPr="00C55057">
        <w:rPr>
          <w:rFonts w:ascii="Segoe UI Light" w:hAnsi="Segoe UI Light"/>
        </w:rPr>
        <w:t xml:space="preserve"> зала в дер. Большое Куземкино;</w:t>
      </w:r>
    </w:p>
    <w:p w:rsidR="00B73FFA" w:rsidRPr="00C55057" w:rsidRDefault="00B73FFA" w:rsidP="00734DA3">
      <w:pPr>
        <w:pStyle w:val="a5"/>
        <w:numPr>
          <w:ilvl w:val="0"/>
          <w:numId w:val="12"/>
        </w:numPr>
        <w:spacing w:after="200" w:line="276" w:lineRule="auto"/>
        <w:rPr>
          <w:rFonts w:ascii="Segoe UI Light" w:hAnsi="Segoe UI Light"/>
        </w:rPr>
      </w:pPr>
      <w:r w:rsidRPr="00C55057">
        <w:rPr>
          <w:rFonts w:ascii="Segoe UI Light" w:hAnsi="Segoe UI Light"/>
        </w:rPr>
        <w:t>Реконструкция стадиона в дер. Большое Куземкино.</w:t>
      </w:r>
    </w:p>
    <w:p w:rsidR="00B73FFA" w:rsidRPr="00C55057" w:rsidRDefault="009577D9" w:rsidP="00B73FFA">
      <w:pPr>
        <w:spacing w:after="200" w:line="276" w:lineRule="auto"/>
        <w:rPr>
          <w:rFonts w:ascii="Segoe UI Light" w:hAnsi="Segoe UI Light"/>
        </w:rPr>
      </w:pPr>
      <w:r w:rsidRPr="00C55057">
        <w:rPr>
          <w:rFonts w:ascii="Segoe UI Light" w:hAnsi="Segoe UI Light"/>
        </w:rPr>
        <w:t xml:space="preserve">Опольевское сельское поселение: </w:t>
      </w:r>
    </w:p>
    <w:p w:rsidR="009577D9" w:rsidRPr="00C55057" w:rsidRDefault="009577D9" w:rsidP="00734DA3">
      <w:pPr>
        <w:pStyle w:val="a5"/>
        <w:numPr>
          <w:ilvl w:val="0"/>
          <w:numId w:val="12"/>
        </w:numPr>
        <w:spacing w:after="200" w:line="276" w:lineRule="auto"/>
        <w:rPr>
          <w:rFonts w:ascii="Segoe UI Light" w:hAnsi="Segoe UI Light"/>
        </w:rPr>
      </w:pPr>
      <w:r w:rsidRPr="00C55057">
        <w:rPr>
          <w:rFonts w:ascii="Segoe UI Light" w:hAnsi="Segoe UI Light"/>
        </w:rPr>
        <w:t>Строительство физкультурно-оздоровительного комплекса в дер. Ополье.</w:t>
      </w:r>
    </w:p>
    <w:p w:rsidR="00035DC3" w:rsidRPr="00C55057" w:rsidRDefault="00035DC3" w:rsidP="00734DA3">
      <w:pPr>
        <w:pStyle w:val="a5"/>
        <w:numPr>
          <w:ilvl w:val="0"/>
          <w:numId w:val="12"/>
        </w:numPr>
        <w:spacing w:after="200" w:line="276" w:lineRule="auto"/>
        <w:rPr>
          <w:rFonts w:ascii="Segoe UI Light" w:hAnsi="Segoe UI Light"/>
        </w:rPr>
      </w:pPr>
      <w:r w:rsidRPr="00C55057">
        <w:rPr>
          <w:rFonts w:ascii="Segoe UI Light" w:hAnsi="Segoe UI Light"/>
        </w:rPr>
        <w:t>Строительство общедоступного плоскостного спортивного сооружения в дер. Ополье</w:t>
      </w:r>
    </w:p>
    <w:p w:rsidR="009577D9" w:rsidRPr="00C55057" w:rsidRDefault="009577D9" w:rsidP="009577D9">
      <w:pPr>
        <w:spacing w:after="200" w:line="276" w:lineRule="auto"/>
        <w:rPr>
          <w:rFonts w:ascii="Segoe UI Light" w:hAnsi="Segoe UI Light"/>
        </w:rPr>
      </w:pPr>
      <w:r w:rsidRPr="00C55057">
        <w:rPr>
          <w:rFonts w:ascii="Segoe UI Light" w:hAnsi="Segoe UI Light"/>
        </w:rPr>
        <w:t xml:space="preserve">Фалилеевское сельское поселение: </w:t>
      </w:r>
    </w:p>
    <w:p w:rsidR="009577D9" w:rsidRPr="00C55057" w:rsidRDefault="009577D9" w:rsidP="00734DA3">
      <w:pPr>
        <w:pStyle w:val="a5"/>
        <w:numPr>
          <w:ilvl w:val="0"/>
          <w:numId w:val="12"/>
        </w:numPr>
        <w:spacing w:after="200" w:line="276" w:lineRule="auto"/>
        <w:rPr>
          <w:rFonts w:ascii="Segoe UI Light" w:hAnsi="Segoe UI Light"/>
        </w:rPr>
      </w:pPr>
      <w:r w:rsidRPr="00C55057">
        <w:rPr>
          <w:rFonts w:ascii="Segoe UI Light" w:hAnsi="Segoe UI Light"/>
        </w:rPr>
        <w:t>Реконструкция с</w:t>
      </w:r>
      <w:r w:rsidR="00C96BD6" w:rsidRPr="00C55057">
        <w:rPr>
          <w:rFonts w:ascii="Segoe UI Light" w:hAnsi="Segoe UI Light"/>
        </w:rPr>
        <w:t>тадиона при МБОУ "Фалилеевская С</w:t>
      </w:r>
      <w:r w:rsidRPr="00C55057">
        <w:rPr>
          <w:rFonts w:ascii="Segoe UI Light" w:hAnsi="Segoe UI Light"/>
        </w:rPr>
        <w:t>ОШ".</w:t>
      </w:r>
    </w:p>
    <w:p w:rsidR="001C2347" w:rsidRPr="00C55057" w:rsidRDefault="001C2347" w:rsidP="001C2347">
      <w:pPr>
        <w:spacing w:after="200" w:line="276" w:lineRule="auto"/>
        <w:rPr>
          <w:rFonts w:ascii="Segoe UI Light" w:hAnsi="Segoe UI Light"/>
        </w:rPr>
      </w:pPr>
      <w:r w:rsidRPr="00C55057">
        <w:rPr>
          <w:rFonts w:ascii="Segoe UI Light" w:hAnsi="Segoe UI Light"/>
        </w:rPr>
        <w:t xml:space="preserve">Пустомержское сельское поселение: </w:t>
      </w:r>
    </w:p>
    <w:p w:rsidR="001C2347" w:rsidRPr="00C55057" w:rsidRDefault="001C2347" w:rsidP="00734DA3">
      <w:pPr>
        <w:pStyle w:val="a5"/>
        <w:numPr>
          <w:ilvl w:val="0"/>
          <w:numId w:val="13"/>
        </w:numPr>
        <w:spacing w:after="200" w:line="276" w:lineRule="auto"/>
        <w:rPr>
          <w:rFonts w:ascii="Segoe UI Light" w:hAnsi="Segoe UI Light"/>
        </w:rPr>
      </w:pPr>
      <w:r w:rsidRPr="00C55057">
        <w:rPr>
          <w:rFonts w:ascii="Segoe UI Light" w:hAnsi="Segoe UI Light"/>
        </w:rPr>
        <w:t>Строительство физкультурно-оздоровительного комплекса в дер. Большая Пустомержа;</w:t>
      </w:r>
    </w:p>
    <w:p w:rsidR="001C2347" w:rsidRPr="00C55057" w:rsidRDefault="00FA643D" w:rsidP="00734DA3">
      <w:pPr>
        <w:pStyle w:val="a5"/>
        <w:numPr>
          <w:ilvl w:val="0"/>
          <w:numId w:val="13"/>
        </w:numPr>
        <w:spacing w:after="200" w:line="276" w:lineRule="auto"/>
        <w:rPr>
          <w:rFonts w:ascii="Segoe UI Light" w:hAnsi="Segoe UI Light"/>
        </w:rPr>
      </w:pPr>
      <w:r>
        <w:rPr>
          <w:rFonts w:ascii="Segoe UI Light" w:hAnsi="Segoe UI Light"/>
        </w:rPr>
        <w:t>Строительство</w:t>
      </w:r>
      <w:r w:rsidR="001C2347" w:rsidRPr="00C55057">
        <w:rPr>
          <w:rFonts w:ascii="Segoe UI Light" w:hAnsi="Segoe UI Light"/>
        </w:rPr>
        <w:t xml:space="preserve"> стадиона в дер. Большая Пустомержа.</w:t>
      </w:r>
    </w:p>
    <w:p w:rsidR="00487ED7" w:rsidRPr="00C55057" w:rsidRDefault="00487ED7" w:rsidP="00487ED7">
      <w:pPr>
        <w:rPr>
          <w:rFonts w:ascii="Segoe UI Light" w:hAnsi="Segoe UI Light"/>
          <w:u w:val="single"/>
        </w:rPr>
      </w:pPr>
      <w:r w:rsidRPr="00C55057">
        <w:rPr>
          <w:rFonts w:ascii="Segoe UI Light" w:hAnsi="Segoe UI Light"/>
          <w:u w:val="single"/>
        </w:rPr>
        <w:t>5. Основные мероприятия по развитию сети объектов социальной защиты:</w:t>
      </w:r>
    </w:p>
    <w:p w:rsidR="00487ED7" w:rsidRPr="00C55057" w:rsidRDefault="00487ED7" w:rsidP="00487ED7">
      <w:pPr>
        <w:spacing w:after="200" w:line="276" w:lineRule="auto"/>
        <w:rPr>
          <w:rFonts w:ascii="Segoe UI Light" w:hAnsi="Segoe UI Light"/>
        </w:rPr>
      </w:pPr>
      <w:r w:rsidRPr="00C55057">
        <w:rPr>
          <w:rFonts w:ascii="Segoe UI Light" w:hAnsi="Segoe UI Light"/>
        </w:rPr>
        <w:t>Кингисеппское городское поселение:</w:t>
      </w:r>
    </w:p>
    <w:p w:rsidR="00487ED7" w:rsidRPr="00C55057" w:rsidRDefault="00487ED7" w:rsidP="00734DA3">
      <w:pPr>
        <w:pStyle w:val="a5"/>
        <w:numPr>
          <w:ilvl w:val="0"/>
          <w:numId w:val="14"/>
        </w:numPr>
        <w:spacing w:after="200" w:line="276" w:lineRule="auto"/>
        <w:rPr>
          <w:rFonts w:ascii="Segoe UI Light" w:hAnsi="Segoe UI Light"/>
        </w:rPr>
      </w:pPr>
      <w:r w:rsidRPr="00C55057">
        <w:rPr>
          <w:rFonts w:ascii="Segoe UI Light" w:hAnsi="Segoe UI Light"/>
        </w:rPr>
        <w:t>Строительство нового центра для граждан пожилого возраста и инвалидов, включая геронтологическое отделение в г. Кингисепп;</w:t>
      </w:r>
    </w:p>
    <w:p w:rsidR="00487ED7" w:rsidRPr="00C55057" w:rsidRDefault="00487ED7" w:rsidP="00734DA3">
      <w:pPr>
        <w:pStyle w:val="a5"/>
        <w:numPr>
          <w:ilvl w:val="0"/>
          <w:numId w:val="14"/>
        </w:numPr>
        <w:spacing w:after="200" w:line="276" w:lineRule="auto"/>
        <w:rPr>
          <w:rFonts w:ascii="Segoe UI Light" w:hAnsi="Segoe UI Light"/>
        </w:rPr>
      </w:pPr>
      <w:r w:rsidRPr="00C55057">
        <w:rPr>
          <w:rFonts w:ascii="Segoe UI Light" w:hAnsi="Segoe UI Light"/>
        </w:rPr>
        <w:t>Строительство приемно-карантинного отделения для лиц без определенного места жительства в г. Кингисепп.</w:t>
      </w:r>
    </w:p>
    <w:p w:rsidR="00487ED7" w:rsidRPr="00C55057" w:rsidRDefault="00487ED7" w:rsidP="00487ED7">
      <w:pPr>
        <w:rPr>
          <w:rFonts w:ascii="Segoe UI Light" w:hAnsi="Segoe UI Light"/>
          <w:u w:val="single"/>
        </w:rPr>
      </w:pPr>
      <w:r w:rsidRPr="00C55057">
        <w:rPr>
          <w:rFonts w:ascii="Segoe UI Light" w:hAnsi="Segoe UI Light"/>
          <w:u w:val="single"/>
        </w:rPr>
        <w:t>6. Многофункциональные комплексы:</w:t>
      </w:r>
    </w:p>
    <w:p w:rsidR="00487ED7" w:rsidRPr="00C55057" w:rsidRDefault="00000FB6" w:rsidP="00487ED7">
      <w:pPr>
        <w:spacing w:after="200" w:line="276" w:lineRule="auto"/>
        <w:rPr>
          <w:rFonts w:ascii="Segoe UI Light" w:hAnsi="Segoe UI Light"/>
        </w:rPr>
      </w:pPr>
      <w:r>
        <w:rPr>
          <w:rFonts w:ascii="Segoe UI Light" w:hAnsi="Segoe UI Light"/>
        </w:rPr>
        <w:t>Муниципальное образование «Город Ивангород»</w:t>
      </w:r>
    </w:p>
    <w:p w:rsidR="00487ED7" w:rsidRPr="00C55057" w:rsidRDefault="00487ED7" w:rsidP="00734DA3">
      <w:pPr>
        <w:pStyle w:val="a5"/>
        <w:numPr>
          <w:ilvl w:val="0"/>
          <w:numId w:val="9"/>
        </w:numPr>
        <w:spacing w:after="200" w:line="276" w:lineRule="auto"/>
        <w:rPr>
          <w:rFonts w:ascii="Segoe UI Light" w:hAnsi="Segoe UI Light"/>
        </w:rPr>
      </w:pPr>
      <w:r w:rsidRPr="00C55057">
        <w:rPr>
          <w:rFonts w:ascii="Segoe UI Light" w:hAnsi="Segoe UI Light"/>
        </w:rPr>
        <w:t>Строительство м</w:t>
      </w:r>
      <w:r w:rsidR="00261FB5" w:rsidRPr="00C55057">
        <w:rPr>
          <w:rFonts w:ascii="Segoe UI Light" w:hAnsi="Segoe UI Light"/>
        </w:rPr>
        <w:t>ногофункционального общественного</w:t>
      </w:r>
      <w:r w:rsidRPr="00C55057">
        <w:rPr>
          <w:rFonts w:ascii="Segoe UI Light" w:hAnsi="Segoe UI Light"/>
        </w:rPr>
        <w:t xml:space="preserve"> комплекса в г. Ивангород (возможный состав: помещения культурно-образовательного назначения, малый спортивный зал, объекты бытового обслуживания, кабинет врача / психолога, помещения для социальной работы с мо</w:t>
      </w:r>
      <w:r w:rsidR="00EE6DE1" w:rsidRPr="00C55057">
        <w:rPr>
          <w:rFonts w:ascii="Segoe UI Light" w:hAnsi="Segoe UI Light"/>
        </w:rPr>
        <w:t>лодежью, пожилыми людьми, кафе).</w:t>
      </w:r>
    </w:p>
    <w:p w:rsidR="00261FB5" w:rsidRPr="00C55057" w:rsidRDefault="00261FB5" w:rsidP="00261FB5">
      <w:pPr>
        <w:spacing w:after="200" w:line="276" w:lineRule="auto"/>
        <w:rPr>
          <w:rFonts w:ascii="Segoe UI Light" w:hAnsi="Segoe UI Light"/>
        </w:rPr>
      </w:pPr>
      <w:r w:rsidRPr="00C55057">
        <w:rPr>
          <w:rFonts w:ascii="Segoe UI Light" w:hAnsi="Segoe UI Light"/>
        </w:rPr>
        <w:t>Большелуцкое сельское поселение:</w:t>
      </w:r>
    </w:p>
    <w:p w:rsidR="00261FB5" w:rsidRPr="00C55057" w:rsidRDefault="00261FB5" w:rsidP="00734DA3">
      <w:pPr>
        <w:pStyle w:val="a5"/>
        <w:numPr>
          <w:ilvl w:val="0"/>
          <w:numId w:val="9"/>
        </w:numPr>
        <w:spacing w:after="200" w:line="276" w:lineRule="auto"/>
        <w:rPr>
          <w:rFonts w:ascii="Segoe UI Light" w:hAnsi="Segoe UI Light"/>
        </w:rPr>
      </w:pPr>
      <w:r w:rsidRPr="00C55057">
        <w:rPr>
          <w:rFonts w:ascii="Segoe UI Light" w:hAnsi="Segoe UI Light"/>
        </w:rPr>
        <w:t>Строительство многофункционального общественного комплекса в пос. Кингисеппский (возможный состав: помещения культурно-образовательного назначения, малый спортивный зал, объекты бытового обслуживания, кабинет врача / психолога, помещения для социальной работы с молодежью, пожилыми людьми, кафе).</w:t>
      </w:r>
    </w:p>
    <w:p w:rsidR="001F678B" w:rsidRPr="00C55057" w:rsidRDefault="001F678B" w:rsidP="00734DA3">
      <w:pPr>
        <w:pStyle w:val="a5"/>
        <w:numPr>
          <w:ilvl w:val="0"/>
          <w:numId w:val="9"/>
        </w:numPr>
        <w:spacing w:after="200" w:line="276" w:lineRule="auto"/>
        <w:rPr>
          <w:rFonts w:ascii="Segoe UI Light" w:hAnsi="Segoe UI Light"/>
        </w:rPr>
      </w:pPr>
      <w:r w:rsidRPr="00C55057">
        <w:rPr>
          <w:rFonts w:ascii="Segoe UI Light" w:hAnsi="Segoe UI Light"/>
        </w:rPr>
        <w:t xml:space="preserve">Строительство многофункционального комплекса в дер. Кошкино (возможный состав: кабинет врача общей практики, кабинет для социальной работы с населением,  торговые помещения, объекты бытового обслуживания). </w:t>
      </w:r>
    </w:p>
    <w:p w:rsidR="00FA643D" w:rsidRPr="00FA643D" w:rsidRDefault="00FA643D" w:rsidP="00FA643D">
      <w:pPr>
        <w:spacing w:after="200" w:line="276" w:lineRule="auto"/>
        <w:rPr>
          <w:rFonts w:ascii="Segoe UI Light" w:hAnsi="Segoe UI Light"/>
        </w:rPr>
      </w:pPr>
      <w:r w:rsidRPr="00FA643D">
        <w:rPr>
          <w:rFonts w:ascii="Segoe UI Light" w:hAnsi="Segoe UI Light"/>
        </w:rPr>
        <w:t xml:space="preserve">Вистинское сельское поселение: </w:t>
      </w:r>
    </w:p>
    <w:p w:rsidR="006F3825" w:rsidRPr="00FA643D" w:rsidRDefault="00FA643D" w:rsidP="00FA643D">
      <w:pPr>
        <w:numPr>
          <w:ilvl w:val="0"/>
          <w:numId w:val="31"/>
        </w:numPr>
        <w:spacing w:line="276" w:lineRule="auto"/>
        <w:rPr>
          <w:rFonts w:ascii="Segoe UI Light" w:hAnsi="Segoe UI Light"/>
        </w:rPr>
      </w:pPr>
      <w:r w:rsidRPr="00FA643D">
        <w:rPr>
          <w:rFonts w:ascii="Segoe UI Light" w:hAnsi="Segoe UI Light"/>
        </w:rPr>
        <w:lastRenderedPageBreak/>
        <w:t>Строительство многофункционального общественного комплекса в дер. Вистино (возможный состав: помещения культурно-образовательного назначения, малый спортивный зал, объекты бытового обслуживания, досуговый центр, молодежный центр, кафе).</w:t>
      </w:r>
    </w:p>
    <w:p w:rsidR="005B026E" w:rsidRPr="00C55057" w:rsidRDefault="005B026E" w:rsidP="005B026E">
      <w:pPr>
        <w:spacing w:after="200" w:line="276" w:lineRule="auto"/>
        <w:rPr>
          <w:rFonts w:ascii="Segoe UI Light" w:hAnsi="Segoe UI Light"/>
        </w:rPr>
      </w:pPr>
      <w:r w:rsidRPr="00C55057">
        <w:rPr>
          <w:rFonts w:ascii="Segoe UI Light" w:hAnsi="Segoe UI Light"/>
        </w:rPr>
        <w:t>Усть-Лужское сельское поселение:</w:t>
      </w:r>
    </w:p>
    <w:p w:rsidR="005B026E" w:rsidRPr="00C55057" w:rsidRDefault="005B026E" w:rsidP="00734DA3">
      <w:pPr>
        <w:pStyle w:val="a5"/>
        <w:numPr>
          <w:ilvl w:val="0"/>
          <w:numId w:val="9"/>
        </w:numPr>
        <w:spacing w:after="200" w:line="276" w:lineRule="auto"/>
        <w:rPr>
          <w:rFonts w:ascii="Segoe UI Light" w:hAnsi="Segoe UI Light" w:cs="Segoe UI Light"/>
          <w:lang w:eastAsia="ru-RU"/>
        </w:rPr>
      </w:pPr>
      <w:r w:rsidRPr="00C55057">
        <w:rPr>
          <w:rFonts w:ascii="Segoe UI Light" w:hAnsi="Segoe UI Light"/>
        </w:rPr>
        <w:t xml:space="preserve">Строительство многофункционального комплекса в пос. Усть-Луга (возможный состав: </w:t>
      </w:r>
      <w:r w:rsidR="006F52A1" w:rsidRPr="00C55057">
        <w:rPr>
          <w:rFonts w:ascii="Segoe UI Light" w:hAnsi="Segoe UI Light"/>
        </w:rPr>
        <w:t xml:space="preserve">административные помещения, </w:t>
      </w:r>
      <w:r w:rsidRPr="00C55057">
        <w:rPr>
          <w:rFonts w:ascii="Segoe UI Light" w:hAnsi="Segoe UI Light"/>
        </w:rPr>
        <w:t xml:space="preserve">спортивный зал, библиотека, компьютерный класс, помещения для социальной работы, дополнительного образования, </w:t>
      </w:r>
      <w:r w:rsidRPr="00C55057">
        <w:rPr>
          <w:rFonts w:ascii="Segoe UI Light" w:hAnsi="Segoe UI Light" w:cs="Segoe UI Light"/>
          <w:lang w:eastAsia="ru-RU"/>
        </w:rPr>
        <w:t>музей, выставочный зал, учебные мастерские, объекты бытового обслуживания, магазин, кафе).</w:t>
      </w:r>
    </w:p>
    <w:p w:rsidR="00B73FFA" w:rsidRPr="00C55057" w:rsidRDefault="00B73FFA" w:rsidP="00B73FFA">
      <w:pPr>
        <w:spacing w:after="200" w:line="276" w:lineRule="auto"/>
        <w:rPr>
          <w:rFonts w:ascii="Segoe UI Light" w:hAnsi="Segoe UI Light"/>
        </w:rPr>
      </w:pPr>
      <w:r w:rsidRPr="00C55057">
        <w:rPr>
          <w:rFonts w:ascii="Segoe UI Light" w:hAnsi="Segoe UI Light"/>
        </w:rPr>
        <w:t>Нежновское сельское поселение:</w:t>
      </w:r>
    </w:p>
    <w:p w:rsidR="00B73FFA" w:rsidRPr="00C55057" w:rsidRDefault="00B73FFA" w:rsidP="00734DA3">
      <w:pPr>
        <w:pStyle w:val="a5"/>
        <w:numPr>
          <w:ilvl w:val="0"/>
          <w:numId w:val="9"/>
        </w:numPr>
        <w:spacing w:after="200" w:line="276" w:lineRule="auto"/>
        <w:rPr>
          <w:rFonts w:ascii="Segoe UI Light" w:hAnsi="Segoe UI Light"/>
        </w:rPr>
      </w:pPr>
      <w:r w:rsidRPr="00C55057">
        <w:rPr>
          <w:rFonts w:ascii="Segoe UI Light" w:hAnsi="Segoe UI Light"/>
        </w:rPr>
        <w:t>Строительство многофункционального общественного комплекса в дер. Нежново (возможный состав: помещения культурно-образовательного назначения, малый спортивный зал, объекты бытового обслуживания, кабинет врача / психолога, помещения для социальной работы с молодежью, пожилыми людьми, кафе).</w:t>
      </w:r>
    </w:p>
    <w:p w:rsidR="00B73FFA" w:rsidRPr="00C55057" w:rsidRDefault="00B73FFA" w:rsidP="00B73FFA">
      <w:pPr>
        <w:spacing w:after="200" w:line="276" w:lineRule="auto"/>
        <w:rPr>
          <w:rFonts w:ascii="Segoe UI Light" w:hAnsi="Segoe UI Light" w:cs="Segoe UI Light"/>
          <w:lang w:eastAsia="ru-RU"/>
        </w:rPr>
      </w:pPr>
      <w:r w:rsidRPr="00C55057">
        <w:rPr>
          <w:rFonts w:ascii="Segoe UI Light" w:hAnsi="Segoe UI Light" w:cs="Segoe UI Light"/>
          <w:lang w:eastAsia="ru-RU"/>
        </w:rPr>
        <w:t xml:space="preserve">Котельское сельское поселение: </w:t>
      </w:r>
    </w:p>
    <w:p w:rsidR="00B73FFA" w:rsidRPr="00C55057" w:rsidRDefault="00B73FFA" w:rsidP="00734DA3">
      <w:pPr>
        <w:pStyle w:val="a5"/>
        <w:numPr>
          <w:ilvl w:val="0"/>
          <w:numId w:val="9"/>
        </w:numPr>
        <w:spacing w:after="200" w:line="276" w:lineRule="auto"/>
        <w:rPr>
          <w:rFonts w:ascii="Segoe UI Light" w:hAnsi="Segoe UI Light"/>
        </w:rPr>
      </w:pPr>
      <w:r w:rsidRPr="00C55057">
        <w:rPr>
          <w:rFonts w:ascii="Segoe UI Light" w:hAnsi="Segoe UI Light"/>
        </w:rPr>
        <w:t>Строительство многофункционального комплекса в дер. Котлы (возможный состав: кабинет врача общей практики, кабинет для социальной работы с населением, малый спортивный зал, торговые помещения, объекты бытового обслуживания);</w:t>
      </w:r>
    </w:p>
    <w:p w:rsidR="00B73FFA" w:rsidRPr="00C55057" w:rsidRDefault="00B73FFA" w:rsidP="00734DA3">
      <w:pPr>
        <w:pStyle w:val="a5"/>
        <w:numPr>
          <w:ilvl w:val="0"/>
          <w:numId w:val="9"/>
        </w:numPr>
        <w:spacing w:after="200" w:line="276" w:lineRule="auto"/>
        <w:rPr>
          <w:rFonts w:ascii="Segoe UI Light" w:hAnsi="Segoe UI Light"/>
        </w:rPr>
      </w:pPr>
      <w:r w:rsidRPr="00C55057">
        <w:rPr>
          <w:rFonts w:ascii="Segoe UI Light" w:hAnsi="Segoe UI Light"/>
        </w:rPr>
        <w:t xml:space="preserve">Строительство многофункционального комплекса в дер. Неппово (возможный состав: кабинет врача общей практики, кабинет для социальной работы с населением, малый спортивный зал, торговые помещения, объекты бытового обслуживания). </w:t>
      </w:r>
    </w:p>
    <w:p w:rsidR="006F52A1" w:rsidRPr="00C55057" w:rsidRDefault="006F52A1" w:rsidP="006F52A1">
      <w:pPr>
        <w:spacing w:after="200" w:line="276" w:lineRule="auto"/>
        <w:rPr>
          <w:rFonts w:ascii="Segoe UI Light" w:hAnsi="Segoe UI Light"/>
        </w:rPr>
      </w:pPr>
      <w:r w:rsidRPr="00C55057">
        <w:rPr>
          <w:rFonts w:ascii="Segoe UI Light" w:hAnsi="Segoe UI Light"/>
        </w:rPr>
        <w:t>Куземкинское сельское поселение:</w:t>
      </w:r>
    </w:p>
    <w:p w:rsidR="006F52A1" w:rsidRPr="00C55057" w:rsidRDefault="006F52A1" w:rsidP="006F52A1">
      <w:pPr>
        <w:pStyle w:val="a5"/>
        <w:numPr>
          <w:ilvl w:val="0"/>
          <w:numId w:val="9"/>
        </w:numPr>
        <w:spacing w:after="200" w:line="276" w:lineRule="auto"/>
        <w:rPr>
          <w:rFonts w:ascii="Segoe UI Light" w:hAnsi="Segoe UI Light"/>
        </w:rPr>
      </w:pPr>
      <w:r w:rsidRPr="00C55057">
        <w:rPr>
          <w:rFonts w:ascii="Segoe UI Light" w:hAnsi="Segoe UI Light"/>
        </w:rPr>
        <w:t xml:space="preserve">Реконструкция дома культуры в дер. Большое Куземкино с организацией многофункционального центра (возможный состав: административные помещения, спортивный зал, библиотека, компьютерный класс, помещения для социальной работы, дополнительного образования, </w:t>
      </w:r>
      <w:r w:rsidRPr="00C55057">
        <w:rPr>
          <w:rFonts w:ascii="Segoe UI Light" w:hAnsi="Segoe UI Light" w:cs="Segoe UI Light"/>
          <w:lang w:eastAsia="ru-RU"/>
        </w:rPr>
        <w:t>музей, выставочный зал, учебные мастерские, объекты бытового обслуживания, магазин, кафе, пункт кинопроката)</w:t>
      </w:r>
    </w:p>
    <w:p w:rsidR="009577D9" w:rsidRPr="00C55057" w:rsidRDefault="009577D9" w:rsidP="009577D9">
      <w:pPr>
        <w:spacing w:after="200" w:line="276" w:lineRule="auto"/>
        <w:rPr>
          <w:rFonts w:ascii="Segoe UI Light" w:hAnsi="Segoe UI Light" w:cs="Segoe UI Light"/>
          <w:lang w:eastAsia="ru-RU"/>
        </w:rPr>
      </w:pPr>
      <w:r w:rsidRPr="00C55057">
        <w:rPr>
          <w:rFonts w:ascii="Segoe UI Light" w:hAnsi="Segoe UI Light" w:cs="Segoe UI Light"/>
          <w:lang w:eastAsia="ru-RU"/>
        </w:rPr>
        <w:t xml:space="preserve">Опольевское сельское поселение: </w:t>
      </w:r>
    </w:p>
    <w:p w:rsidR="009577D9" w:rsidRPr="00C55057" w:rsidRDefault="009577D9" w:rsidP="00734DA3">
      <w:pPr>
        <w:pStyle w:val="a5"/>
        <w:numPr>
          <w:ilvl w:val="0"/>
          <w:numId w:val="9"/>
        </w:numPr>
        <w:spacing w:after="200" w:line="276" w:lineRule="auto"/>
        <w:rPr>
          <w:rFonts w:ascii="Segoe UI Light" w:hAnsi="Segoe UI Light"/>
        </w:rPr>
      </w:pPr>
      <w:r w:rsidRPr="00C55057">
        <w:rPr>
          <w:rFonts w:ascii="Segoe UI Light" w:hAnsi="Segoe UI Light"/>
        </w:rPr>
        <w:t>Строительство многофункционального комплекса в дер. Керстово (возможный состав: детский досуговый центр, кабинет врача общей практики, кабинет для социальной работы с населением, малый спортивный зал);</w:t>
      </w:r>
    </w:p>
    <w:p w:rsidR="009577D9" w:rsidRPr="00C55057" w:rsidRDefault="009577D9" w:rsidP="00734DA3">
      <w:pPr>
        <w:pStyle w:val="a5"/>
        <w:numPr>
          <w:ilvl w:val="0"/>
          <w:numId w:val="9"/>
        </w:numPr>
        <w:spacing w:after="200" w:line="276" w:lineRule="auto"/>
        <w:rPr>
          <w:rFonts w:ascii="Segoe UI Light" w:hAnsi="Segoe UI Light"/>
        </w:rPr>
      </w:pPr>
      <w:r w:rsidRPr="00C55057">
        <w:rPr>
          <w:rFonts w:ascii="Segoe UI Light" w:hAnsi="Segoe UI Light"/>
        </w:rPr>
        <w:t xml:space="preserve">Строительство многофункционального комплекса в дер. Алексеевка (возможный состав: детский досуговый центр, кабинет врача общей практики, кабинет для социальной работы с населением, малый спортивный зал). </w:t>
      </w:r>
    </w:p>
    <w:p w:rsidR="00FA643D" w:rsidRPr="00FA643D" w:rsidRDefault="00FA643D" w:rsidP="00FA643D">
      <w:pPr>
        <w:spacing w:after="200" w:line="276" w:lineRule="auto"/>
        <w:rPr>
          <w:rFonts w:ascii="Segoe UI Light" w:hAnsi="Segoe UI Light"/>
        </w:rPr>
      </w:pPr>
      <w:r w:rsidRPr="00FA643D">
        <w:rPr>
          <w:rFonts w:ascii="Segoe UI Light" w:hAnsi="Segoe UI Light"/>
        </w:rPr>
        <w:t xml:space="preserve">Пустомержское сельское поселение: </w:t>
      </w:r>
    </w:p>
    <w:p w:rsidR="00FA643D" w:rsidRPr="00C55057" w:rsidRDefault="00FA643D" w:rsidP="00FA643D">
      <w:pPr>
        <w:pStyle w:val="a5"/>
        <w:numPr>
          <w:ilvl w:val="0"/>
          <w:numId w:val="9"/>
        </w:numPr>
        <w:spacing w:after="200" w:line="276" w:lineRule="auto"/>
        <w:rPr>
          <w:rFonts w:ascii="Segoe UI Light" w:hAnsi="Segoe UI Light"/>
        </w:rPr>
      </w:pPr>
      <w:r w:rsidRPr="00C55057">
        <w:rPr>
          <w:rFonts w:ascii="Segoe UI Light" w:hAnsi="Segoe UI Light"/>
        </w:rPr>
        <w:t xml:space="preserve">Строительство многофункционального комплекса в дер. </w:t>
      </w:r>
      <w:r>
        <w:rPr>
          <w:rFonts w:ascii="Segoe UI Light" w:hAnsi="Segoe UI Light"/>
        </w:rPr>
        <w:t>Большая Пустомержа</w:t>
      </w:r>
      <w:r w:rsidRPr="00C55057">
        <w:rPr>
          <w:rFonts w:ascii="Segoe UI Light" w:hAnsi="Segoe UI Light"/>
        </w:rPr>
        <w:t xml:space="preserve"> (возможный состав: кабинет врача общей практики, кабинет для социальной работы с населением, </w:t>
      </w:r>
      <w:r>
        <w:rPr>
          <w:rFonts w:ascii="Segoe UI Light" w:hAnsi="Segoe UI Light"/>
        </w:rPr>
        <w:t>торговые помещения, объекты бытового обслуживания</w:t>
      </w:r>
      <w:r w:rsidRPr="00C55057">
        <w:rPr>
          <w:rFonts w:ascii="Segoe UI Light" w:hAnsi="Segoe UI Light"/>
        </w:rPr>
        <w:t xml:space="preserve">). </w:t>
      </w:r>
    </w:p>
    <w:p w:rsidR="007A0FBF" w:rsidRPr="00C55057" w:rsidRDefault="007A0FBF" w:rsidP="007A0FBF">
      <w:pPr>
        <w:spacing w:before="120" w:after="120"/>
        <w:jc w:val="both"/>
        <w:rPr>
          <w:rFonts w:ascii="Segoe UI Light" w:hAnsi="Segoe UI Light" w:cs="Segoe UI Light"/>
          <w:b/>
        </w:rPr>
      </w:pPr>
      <w:r w:rsidRPr="00C55057">
        <w:rPr>
          <w:rFonts w:ascii="Segoe UI Light" w:hAnsi="Segoe UI Light" w:cs="Segoe UI Light"/>
          <w:b/>
        </w:rPr>
        <w:lastRenderedPageBreak/>
        <w:t>Основные задачи муниципального уровня</w:t>
      </w:r>
    </w:p>
    <w:p w:rsidR="008806E6" w:rsidRDefault="008806E6" w:rsidP="00734DA3">
      <w:pPr>
        <w:pStyle w:val="a5"/>
        <w:numPr>
          <w:ilvl w:val="0"/>
          <w:numId w:val="9"/>
        </w:numPr>
        <w:spacing w:after="200" w:line="276" w:lineRule="auto"/>
        <w:rPr>
          <w:rFonts w:ascii="Segoe UI Light" w:hAnsi="Segoe UI Light"/>
        </w:rPr>
      </w:pPr>
      <w:bookmarkStart w:id="34" w:name="_Hlk491866834"/>
      <w:r w:rsidRPr="00C55057">
        <w:rPr>
          <w:rFonts w:ascii="Segoe UI Light" w:hAnsi="Segoe UI Light"/>
        </w:rPr>
        <w:t>Учет перечисленных мероприятий по развитию социальной инфраструктуры в</w:t>
      </w:r>
      <w:r>
        <w:rPr>
          <w:rFonts w:ascii="Segoe UI Light" w:hAnsi="Segoe UI Light"/>
        </w:rPr>
        <w:t xml:space="preserve"> документах территориального планирования (схема территориального планирования Кингисеппского муниципального района, генеральные планы поселений);</w:t>
      </w:r>
    </w:p>
    <w:p w:rsidR="008806E6" w:rsidRDefault="008806E6" w:rsidP="00734DA3">
      <w:pPr>
        <w:pStyle w:val="a5"/>
        <w:numPr>
          <w:ilvl w:val="0"/>
          <w:numId w:val="9"/>
        </w:numPr>
        <w:spacing w:after="200" w:line="276" w:lineRule="auto"/>
        <w:rPr>
          <w:rFonts w:ascii="Segoe UI Light" w:hAnsi="Segoe UI Light"/>
        </w:rPr>
      </w:pPr>
      <w:r>
        <w:rPr>
          <w:rFonts w:ascii="Segoe UI Light" w:hAnsi="Segoe UI Light"/>
        </w:rPr>
        <w:t>Учет перечисленных мероприятий по развитию социальной инфраструктуры в соответствующих муниципальных программах Кингисеппского муниципального района и государственных программах Ленинградской области;</w:t>
      </w:r>
    </w:p>
    <w:p w:rsidR="008806E6" w:rsidRDefault="008806E6" w:rsidP="00734DA3">
      <w:pPr>
        <w:pStyle w:val="a5"/>
        <w:numPr>
          <w:ilvl w:val="0"/>
          <w:numId w:val="9"/>
        </w:numPr>
        <w:spacing w:after="200" w:line="276" w:lineRule="auto"/>
        <w:rPr>
          <w:rFonts w:ascii="Segoe UI Light" w:hAnsi="Segoe UI Light"/>
        </w:rPr>
      </w:pPr>
      <w:r>
        <w:rPr>
          <w:rFonts w:ascii="Segoe UI Light" w:hAnsi="Segoe UI Light"/>
        </w:rPr>
        <w:t>Создание условий для развития государственно-частного партнерства.</w:t>
      </w:r>
    </w:p>
    <w:p w:rsidR="001A730D" w:rsidRDefault="00495EBA" w:rsidP="001A730D">
      <w:pPr>
        <w:spacing w:after="200" w:line="276" w:lineRule="auto"/>
        <w:jc w:val="center"/>
        <w:rPr>
          <w:rFonts w:ascii="Segoe UI Light" w:hAnsi="Segoe UI Light"/>
        </w:rPr>
      </w:pPr>
      <w:r w:rsidRPr="00EA5F78">
        <w:rPr>
          <w:noProof/>
          <w:lang w:eastAsia="ru-RU"/>
        </w:rPr>
        <w:drawing>
          <wp:inline distT="0" distB="0" distL="0" distR="0">
            <wp:extent cx="5057775" cy="6429375"/>
            <wp:effectExtent l="0" t="0" r="0" b="0"/>
            <wp:docPr id="5" name="Рисунок 8" descr="C:\Users\Alexander Kholodnov\AppData\Local\Microsoft\Windows\Temporary Internet Files\Content.Word\Соц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C:\Users\Alexander Kholodnov\AppData\Local\Microsoft\Windows\Temporary Internet Files\Content.Word\Соц (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57775" cy="6429375"/>
                    </a:xfrm>
                    <a:prstGeom prst="rect">
                      <a:avLst/>
                    </a:prstGeom>
                    <a:noFill/>
                    <a:ln>
                      <a:noFill/>
                    </a:ln>
                  </pic:spPr>
                </pic:pic>
              </a:graphicData>
            </a:graphic>
          </wp:inline>
        </w:drawing>
      </w:r>
    </w:p>
    <w:p w:rsidR="001A730D" w:rsidRPr="007716FE" w:rsidRDefault="001A730D" w:rsidP="001A730D">
      <w:pPr>
        <w:spacing w:before="120" w:after="120" w:line="276" w:lineRule="auto"/>
        <w:jc w:val="right"/>
        <w:rPr>
          <w:rFonts w:ascii="Segoe UI Light" w:hAnsi="Segoe UI Light" w:cs="Segoe UI Light"/>
        </w:rPr>
      </w:pPr>
      <w:r w:rsidRPr="007716FE">
        <w:rPr>
          <w:rFonts w:ascii="Segoe UI Light" w:hAnsi="Segoe UI Light" w:cs="Segoe UI Light"/>
        </w:rPr>
        <w:t>Рис.</w:t>
      </w:r>
      <w:r>
        <w:rPr>
          <w:rFonts w:ascii="Segoe UI Light" w:hAnsi="Segoe UI Light" w:cs="Segoe UI Light"/>
        </w:rPr>
        <w:t xml:space="preserve"> 2-4. Основные мероприятия по развитию объектов социальной инфраструктуры. </w:t>
      </w:r>
    </w:p>
    <w:p w:rsidR="001A730D" w:rsidRPr="001A730D" w:rsidRDefault="001A730D" w:rsidP="001A730D">
      <w:pPr>
        <w:spacing w:after="200" w:line="276" w:lineRule="auto"/>
        <w:jc w:val="center"/>
        <w:rPr>
          <w:rFonts w:ascii="Segoe UI Light" w:hAnsi="Segoe UI Light"/>
        </w:rPr>
      </w:pPr>
    </w:p>
    <w:p w:rsidR="008D1F21" w:rsidRPr="008D1F21" w:rsidRDefault="008D1F21" w:rsidP="00734DA3">
      <w:pPr>
        <w:pStyle w:val="3"/>
        <w:numPr>
          <w:ilvl w:val="0"/>
          <w:numId w:val="15"/>
        </w:numPr>
        <w:spacing w:before="120"/>
        <w:ind w:left="426"/>
        <w:rPr>
          <w:rStyle w:val="40"/>
          <w:rFonts w:ascii="Segoe UI Light" w:hAnsi="Segoe UI Light" w:cs="Segoe UI Light"/>
          <w:b/>
          <w:i w:val="0"/>
          <w:color w:val="auto"/>
          <w:sz w:val="22"/>
        </w:rPr>
      </w:pPr>
      <w:bookmarkStart w:id="35" w:name="_Toc491934813"/>
      <w:bookmarkEnd w:id="34"/>
      <w:r w:rsidRPr="008D1F21">
        <w:rPr>
          <w:rStyle w:val="40"/>
          <w:rFonts w:ascii="Segoe UI Light" w:hAnsi="Segoe UI Light" w:cs="Segoe UI Light"/>
          <w:b/>
          <w:i w:val="0"/>
          <w:color w:val="auto"/>
          <w:sz w:val="22"/>
        </w:rPr>
        <w:lastRenderedPageBreak/>
        <w:t xml:space="preserve">Развитие </w:t>
      </w:r>
      <w:r w:rsidR="006B07DA">
        <w:rPr>
          <w:rStyle w:val="40"/>
          <w:rFonts w:ascii="Segoe UI Light" w:hAnsi="Segoe UI Light" w:cs="Segoe UI Light"/>
          <w:b/>
          <w:i w:val="0"/>
          <w:color w:val="auto"/>
          <w:sz w:val="22"/>
        </w:rPr>
        <w:t>транспортной системы</w:t>
      </w:r>
      <w:bookmarkEnd w:id="35"/>
      <w:r w:rsidRPr="008D1F21">
        <w:rPr>
          <w:rStyle w:val="40"/>
          <w:rFonts w:ascii="Segoe UI Light" w:hAnsi="Segoe UI Light" w:cs="Segoe UI Light"/>
          <w:b/>
          <w:i w:val="0"/>
          <w:color w:val="auto"/>
          <w:sz w:val="22"/>
        </w:rPr>
        <w:t xml:space="preserve"> </w:t>
      </w:r>
    </w:p>
    <w:p w:rsidR="007A0FBF" w:rsidRDefault="007A0FBF" w:rsidP="00255CA9">
      <w:pPr>
        <w:spacing w:before="120"/>
        <w:rPr>
          <w:rFonts w:ascii="Segoe UI Light" w:hAnsi="Segoe UI Light" w:cs="Segoe UI Light"/>
          <w:b/>
        </w:rPr>
      </w:pPr>
      <w:r w:rsidRPr="00A92704">
        <w:rPr>
          <w:rFonts w:ascii="Segoe UI Light" w:hAnsi="Segoe UI Light" w:cs="Segoe UI Light"/>
          <w:b/>
        </w:rPr>
        <w:t>Стратегические предпосылки</w:t>
      </w:r>
    </w:p>
    <w:p w:rsidR="00255CA9" w:rsidRPr="00255CA9" w:rsidRDefault="00255CA9" w:rsidP="00255CA9">
      <w:pPr>
        <w:spacing w:before="120" w:after="0" w:line="240" w:lineRule="auto"/>
        <w:jc w:val="both"/>
        <w:rPr>
          <w:rFonts w:ascii="Segoe UI Light" w:hAnsi="Segoe UI Light" w:cs="Segoe UI Light"/>
        </w:rPr>
      </w:pPr>
      <w:r w:rsidRPr="00255CA9">
        <w:rPr>
          <w:rFonts w:ascii="Segoe UI Light" w:hAnsi="Segoe UI Light" w:cs="Segoe UI Light"/>
        </w:rPr>
        <w:t>В соответствии с документами перспективного планирования Российской Федерации, на территории Кингисеппского муниципального района реализуются следующие мероприятия по развитию транспортной инфраструктуры федерального значения.</w:t>
      </w:r>
    </w:p>
    <w:p w:rsidR="00093766" w:rsidRDefault="00255CA9" w:rsidP="00734DA3">
      <w:pPr>
        <w:pStyle w:val="a5"/>
        <w:numPr>
          <w:ilvl w:val="0"/>
          <w:numId w:val="9"/>
        </w:numPr>
        <w:spacing w:after="200" w:line="276" w:lineRule="auto"/>
        <w:rPr>
          <w:rFonts w:ascii="Segoe UI Light" w:hAnsi="Segoe UI Light"/>
        </w:rPr>
      </w:pPr>
      <w:r w:rsidRPr="00093766">
        <w:rPr>
          <w:rFonts w:ascii="Segoe UI Light" w:hAnsi="Segoe UI Light"/>
        </w:rPr>
        <w:t>Реконструкция автодороги А-180 «Нарва» от Санкт-Петербурга до границы с Эстонской Республикой. Данное мероприятие включает в себя не только повышение категории самой дороги, но и строительство обходов всех населённых пунктов Кингисеппского муниципального района, в том числе города Ивангорода</w:t>
      </w:r>
      <w:r w:rsidR="005D577F">
        <w:rPr>
          <w:rFonts w:ascii="Segoe UI Light" w:hAnsi="Segoe UI Light"/>
        </w:rPr>
        <w:t xml:space="preserve"> (с</w:t>
      </w:r>
      <w:r w:rsidR="005D577F" w:rsidRPr="005D577F">
        <w:rPr>
          <w:rFonts w:ascii="Segoe UI Light" w:hAnsi="Segoe UI Light"/>
        </w:rPr>
        <w:t xml:space="preserve"> целью выведения большегрузного транспорта из исторической части города)</w:t>
      </w:r>
      <w:r w:rsidRPr="00093766">
        <w:rPr>
          <w:rFonts w:ascii="Segoe UI Light" w:hAnsi="Segoe UI Light"/>
        </w:rPr>
        <w:t xml:space="preserve">, что требует возведения нового международного автомобильного пункта пропуска на российско-эстонской границе (с мостом через реку Нарву). </w:t>
      </w:r>
    </w:p>
    <w:p w:rsidR="00255CA9" w:rsidRPr="00093766" w:rsidRDefault="00255CA9" w:rsidP="00734DA3">
      <w:pPr>
        <w:pStyle w:val="a5"/>
        <w:numPr>
          <w:ilvl w:val="0"/>
          <w:numId w:val="9"/>
        </w:numPr>
        <w:spacing w:after="200" w:line="276" w:lineRule="auto"/>
        <w:rPr>
          <w:rFonts w:ascii="Segoe UI Light" w:hAnsi="Segoe UI Light"/>
        </w:rPr>
      </w:pPr>
      <w:r w:rsidRPr="00093766">
        <w:rPr>
          <w:rFonts w:ascii="Segoe UI Light" w:hAnsi="Segoe UI Light"/>
        </w:rPr>
        <w:t>Завершение строительства автомобильных и железнодорожных подъездов к морскому торговому порту Усть-Луга. Работы в этом направлении активно ведутся и в настоящее время, вероятность их успешного завершения высокая.</w:t>
      </w:r>
    </w:p>
    <w:p w:rsidR="00093766" w:rsidRDefault="00093766" w:rsidP="00734DA3">
      <w:pPr>
        <w:pStyle w:val="a5"/>
        <w:numPr>
          <w:ilvl w:val="0"/>
          <w:numId w:val="9"/>
        </w:numPr>
        <w:spacing w:after="200" w:line="276" w:lineRule="auto"/>
        <w:rPr>
          <w:rFonts w:ascii="Segoe UI Light" w:hAnsi="Segoe UI Light"/>
        </w:rPr>
      </w:pPr>
      <w:r w:rsidRPr="00093766">
        <w:rPr>
          <w:rFonts w:ascii="Segoe UI Light" w:hAnsi="Segoe UI Light"/>
        </w:rPr>
        <w:t>Развитие</w:t>
      </w:r>
      <w:r w:rsidR="00255CA9" w:rsidRPr="00093766">
        <w:rPr>
          <w:rFonts w:ascii="Segoe UI Light" w:hAnsi="Segoe UI Light"/>
        </w:rPr>
        <w:t xml:space="preserve"> транспортных коридоров по направлению Усть-Луга – Великий Новгород – Центральная Россия и граница Эстонии – Санкт-Петербург – Вологда – Йошкар-Ола – Казань («Европа – «Западный Китай»). </w:t>
      </w:r>
    </w:p>
    <w:p w:rsidR="00255CA9" w:rsidRPr="00093766" w:rsidRDefault="00255CA9" w:rsidP="00734DA3">
      <w:pPr>
        <w:pStyle w:val="a5"/>
        <w:numPr>
          <w:ilvl w:val="0"/>
          <w:numId w:val="9"/>
        </w:numPr>
        <w:spacing w:after="200" w:line="276" w:lineRule="auto"/>
        <w:rPr>
          <w:rFonts w:ascii="Segoe UI Light" w:hAnsi="Segoe UI Light"/>
        </w:rPr>
      </w:pPr>
      <w:r w:rsidRPr="00093766">
        <w:rPr>
          <w:rFonts w:ascii="Segoe UI Light" w:hAnsi="Segoe UI Light"/>
        </w:rPr>
        <w:t xml:space="preserve">Строительство нового морского терминала в устьевой части реки Луга с проектной мощностью до 11 млн. тонн. </w:t>
      </w:r>
    </w:p>
    <w:p w:rsidR="00093766" w:rsidRPr="00093766" w:rsidRDefault="00093766" w:rsidP="00093766">
      <w:pPr>
        <w:spacing w:before="120" w:after="0" w:line="240" w:lineRule="auto"/>
        <w:jc w:val="both"/>
        <w:rPr>
          <w:rFonts w:ascii="Segoe UI Light" w:hAnsi="Segoe UI Light" w:cs="Segoe UI Light"/>
        </w:rPr>
      </w:pPr>
      <w:r w:rsidRPr="00093766">
        <w:rPr>
          <w:rFonts w:ascii="Segoe UI Light" w:hAnsi="Segoe UI Light" w:cs="Segoe UI Light"/>
        </w:rPr>
        <w:t xml:space="preserve">В соответствии с документами перспективного планирования </w:t>
      </w:r>
      <w:r>
        <w:rPr>
          <w:rFonts w:ascii="Segoe UI Light" w:hAnsi="Segoe UI Light" w:cs="Segoe UI Light"/>
        </w:rPr>
        <w:t>Ленинградской области</w:t>
      </w:r>
      <w:r w:rsidRPr="00093766">
        <w:rPr>
          <w:rFonts w:ascii="Segoe UI Light" w:hAnsi="Segoe UI Light" w:cs="Segoe UI Light"/>
        </w:rPr>
        <w:t xml:space="preserve">, на территории Кингисеппского муниципального района реализуются следующие мероприятия по развитию транспортной инфраструктуры </w:t>
      </w:r>
      <w:r>
        <w:rPr>
          <w:rFonts w:ascii="Segoe UI Light" w:hAnsi="Segoe UI Light" w:cs="Segoe UI Light"/>
        </w:rPr>
        <w:t>регионального</w:t>
      </w:r>
      <w:r w:rsidRPr="00093766">
        <w:rPr>
          <w:rFonts w:ascii="Segoe UI Light" w:hAnsi="Segoe UI Light" w:cs="Segoe UI Light"/>
        </w:rPr>
        <w:t xml:space="preserve"> значения.</w:t>
      </w:r>
    </w:p>
    <w:p w:rsidR="00093766" w:rsidRDefault="00093766" w:rsidP="00734DA3">
      <w:pPr>
        <w:pStyle w:val="a5"/>
        <w:numPr>
          <w:ilvl w:val="0"/>
          <w:numId w:val="9"/>
        </w:numPr>
        <w:spacing w:after="200" w:line="276" w:lineRule="auto"/>
        <w:rPr>
          <w:rFonts w:ascii="Segoe UI Light" w:hAnsi="Segoe UI Light"/>
        </w:rPr>
      </w:pPr>
      <w:r>
        <w:rPr>
          <w:rFonts w:ascii="Segoe UI Light" w:hAnsi="Segoe UI Light"/>
        </w:rPr>
        <w:t>Р</w:t>
      </w:r>
      <w:r w:rsidR="00255CA9" w:rsidRPr="00093766">
        <w:rPr>
          <w:rFonts w:ascii="Segoe UI Light" w:hAnsi="Segoe UI Light"/>
        </w:rPr>
        <w:t>еконструкция автодороги Копорье – Ручьи, которая станет дополнительным подъе</w:t>
      </w:r>
      <w:r>
        <w:rPr>
          <w:rFonts w:ascii="Segoe UI Light" w:hAnsi="Segoe UI Light"/>
        </w:rPr>
        <w:t>здом к морскому порту Усть-Луга;</w:t>
      </w:r>
      <w:r w:rsidR="00255CA9" w:rsidRPr="00093766">
        <w:rPr>
          <w:rFonts w:ascii="Segoe UI Light" w:hAnsi="Segoe UI Light"/>
        </w:rPr>
        <w:t xml:space="preserve"> </w:t>
      </w:r>
    </w:p>
    <w:p w:rsidR="00255CA9" w:rsidRPr="00093766" w:rsidRDefault="00093766" w:rsidP="00734DA3">
      <w:pPr>
        <w:pStyle w:val="a5"/>
        <w:numPr>
          <w:ilvl w:val="0"/>
          <w:numId w:val="9"/>
        </w:numPr>
        <w:spacing w:after="200" w:line="276" w:lineRule="auto"/>
        <w:rPr>
          <w:rFonts w:ascii="Segoe UI Light" w:hAnsi="Segoe UI Light"/>
        </w:rPr>
      </w:pPr>
      <w:r>
        <w:rPr>
          <w:rFonts w:ascii="Segoe UI Light" w:hAnsi="Segoe UI Light"/>
        </w:rPr>
        <w:t>В</w:t>
      </w:r>
      <w:r w:rsidR="00255CA9" w:rsidRPr="00093766">
        <w:rPr>
          <w:rFonts w:ascii="Segoe UI Light" w:hAnsi="Segoe UI Light"/>
        </w:rPr>
        <w:t>озведение вертолётной площадки в городе Кингисеп</w:t>
      </w:r>
      <w:r>
        <w:rPr>
          <w:rFonts w:ascii="Segoe UI Light" w:hAnsi="Segoe UI Light"/>
        </w:rPr>
        <w:t>пе при МБУЗ «Кингисеппская ЦРБ»;</w:t>
      </w:r>
    </w:p>
    <w:p w:rsidR="00255CA9" w:rsidRPr="00093766" w:rsidRDefault="00255CA9" w:rsidP="00734DA3">
      <w:pPr>
        <w:pStyle w:val="a5"/>
        <w:numPr>
          <w:ilvl w:val="0"/>
          <w:numId w:val="9"/>
        </w:numPr>
        <w:spacing w:after="200" w:line="276" w:lineRule="auto"/>
        <w:rPr>
          <w:rFonts w:ascii="Segoe UI Light" w:hAnsi="Segoe UI Light"/>
        </w:rPr>
      </w:pPr>
      <w:r w:rsidRPr="00093766">
        <w:rPr>
          <w:rFonts w:ascii="Segoe UI Light" w:hAnsi="Segoe UI Light"/>
        </w:rPr>
        <w:t>Развитие направления Усть-Луга – Кингисепп – Псков, путём рекон</w:t>
      </w:r>
      <w:r w:rsidR="00093766">
        <w:rPr>
          <w:rFonts w:ascii="Segoe UI Light" w:hAnsi="Segoe UI Light"/>
        </w:rPr>
        <w:t>струкции существующих автодорог;</w:t>
      </w:r>
    </w:p>
    <w:p w:rsidR="00255CA9" w:rsidRPr="00093766" w:rsidRDefault="00255CA9" w:rsidP="00734DA3">
      <w:pPr>
        <w:pStyle w:val="a5"/>
        <w:numPr>
          <w:ilvl w:val="0"/>
          <w:numId w:val="9"/>
        </w:numPr>
        <w:spacing w:after="200" w:line="276" w:lineRule="auto"/>
        <w:rPr>
          <w:rFonts w:ascii="Segoe UI Light" w:hAnsi="Segoe UI Light"/>
        </w:rPr>
      </w:pPr>
      <w:r w:rsidRPr="00093766">
        <w:rPr>
          <w:rFonts w:ascii="Segoe UI Light" w:hAnsi="Segoe UI Light"/>
        </w:rPr>
        <w:t>Создание</w:t>
      </w:r>
      <w:r w:rsidR="00093766">
        <w:rPr>
          <w:rFonts w:ascii="Segoe UI Light" w:hAnsi="Segoe UI Light"/>
        </w:rPr>
        <w:t xml:space="preserve"> дублёра автодороги А-180 «Нарва</w:t>
      </w:r>
      <w:r w:rsidRPr="00093766">
        <w:rPr>
          <w:rFonts w:ascii="Segoe UI Light" w:hAnsi="Segoe UI Light"/>
        </w:rPr>
        <w:t>» от КАД в районе Петродворца до перспективного международного автомобильного пункта пропуска через государственную границу РФ с Эстонией севернее Ивангорода, включающее реконструкцию и строительство автодорог, а также новый мост через реку Лугу.</w:t>
      </w:r>
    </w:p>
    <w:p w:rsidR="00255CA9" w:rsidRPr="00093766" w:rsidRDefault="00255CA9" w:rsidP="00734DA3">
      <w:pPr>
        <w:pStyle w:val="a5"/>
        <w:numPr>
          <w:ilvl w:val="0"/>
          <w:numId w:val="9"/>
        </w:numPr>
        <w:spacing w:after="200" w:line="276" w:lineRule="auto"/>
        <w:rPr>
          <w:rFonts w:ascii="Segoe UI Light" w:hAnsi="Segoe UI Light"/>
        </w:rPr>
      </w:pPr>
      <w:r w:rsidRPr="00093766">
        <w:rPr>
          <w:rFonts w:ascii="Segoe UI Light" w:hAnsi="Segoe UI Light"/>
        </w:rPr>
        <w:t xml:space="preserve">Вывод транзитного транспорта из города Кингисепп путём строительства юго-восточного автодорожного </w:t>
      </w:r>
      <w:r w:rsidR="00093766">
        <w:rPr>
          <w:rFonts w:ascii="Segoe UI Light" w:hAnsi="Segoe UI Light"/>
        </w:rPr>
        <w:t>обхода с мостом через реку Лугу;</w:t>
      </w:r>
    </w:p>
    <w:p w:rsidR="00255CA9" w:rsidRPr="00093766" w:rsidRDefault="00255CA9" w:rsidP="00734DA3">
      <w:pPr>
        <w:pStyle w:val="a5"/>
        <w:numPr>
          <w:ilvl w:val="0"/>
          <w:numId w:val="9"/>
        </w:numPr>
        <w:spacing w:after="200" w:line="276" w:lineRule="auto"/>
        <w:rPr>
          <w:rFonts w:ascii="Segoe UI Light" w:hAnsi="Segoe UI Light"/>
        </w:rPr>
      </w:pPr>
      <w:r w:rsidRPr="00093766">
        <w:rPr>
          <w:rFonts w:ascii="Segoe UI Light" w:hAnsi="Segoe UI Light"/>
        </w:rPr>
        <w:t>Развитие автодорожно</w:t>
      </w:r>
      <w:r w:rsidR="00093766">
        <w:rPr>
          <w:rFonts w:ascii="Segoe UI Light" w:hAnsi="Segoe UI Light"/>
        </w:rPr>
        <w:t>й сети в районе порта Усть-Луга;</w:t>
      </w:r>
    </w:p>
    <w:p w:rsidR="00255CA9" w:rsidRPr="00093766" w:rsidRDefault="00255CA9" w:rsidP="00734DA3">
      <w:pPr>
        <w:pStyle w:val="a5"/>
        <w:numPr>
          <w:ilvl w:val="0"/>
          <w:numId w:val="9"/>
        </w:numPr>
        <w:spacing w:after="200" w:line="276" w:lineRule="auto"/>
        <w:rPr>
          <w:rFonts w:ascii="Segoe UI Light" w:hAnsi="Segoe UI Light"/>
        </w:rPr>
      </w:pPr>
      <w:r w:rsidRPr="00093766">
        <w:rPr>
          <w:rFonts w:ascii="Segoe UI Light" w:hAnsi="Segoe UI Light"/>
        </w:rPr>
        <w:t>Развитие автодорожной</w:t>
      </w:r>
      <w:r w:rsidR="00093766">
        <w:rPr>
          <w:rFonts w:ascii="Segoe UI Light" w:hAnsi="Segoe UI Light"/>
        </w:rPr>
        <w:t xml:space="preserve"> сети в районе города Ивангород;</w:t>
      </w:r>
    </w:p>
    <w:p w:rsidR="00255CA9" w:rsidRPr="00093766" w:rsidRDefault="00255CA9" w:rsidP="00734DA3">
      <w:pPr>
        <w:pStyle w:val="a5"/>
        <w:numPr>
          <w:ilvl w:val="0"/>
          <w:numId w:val="9"/>
        </w:numPr>
        <w:spacing w:after="200" w:line="276" w:lineRule="auto"/>
        <w:rPr>
          <w:rFonts w:ascii="Segoe UI Light" w:hAnsi="Segoe UI Light"/>
        </w:rPr>
      </w:pPr>
      <w:r w:rsidRPr="00093766">
        <w:rPr>
          <w:rFonts w:ascii="Segoe UI Light" w:hAnsi="Segoe UI Light"/>
        </w:rPr>
        <w:t>Строительство двух новых путепроводов через железнодорожные линии на существующих автодорога</w:t>
      </w:r>
      <w:r w:rsidR="00093766">
        <w:rPr>
          <w:rFonts w:ascii="Segoe UI Light" w:hAnsi="Segoe UI Light"/>
        </w:rPr>
        <w:t>х;</w:t>
      </w:r>
    </w:p>
    <w:p w:rsidR="00255CA9" w:rsidRPr="00093766" w:rsidRDefault="00255CA9" w:rsidP="00734DA3">
      <w:pPr>
        <w:pStyle w:val="a5"/>
        <w:numPr>
          <w:ilvl w:val="0"/>
          <w:numId w:val="9"/>
        </w:numPr>
        <w:spacing w:after="200" w:line="276" w:lineRule="auto"/>
        <w:rPr>
          <w:rFonts w:ascii="Segoe UI Light" w:hAnsi="Segoe UI Light"/>
        </w:rPr>
      </w:pPr>
      <w:r w:rsidRPr="00093766">
        <w:rPr>
          <w:rFonts w:ascii="Segoe UI Light" w:hAnsi="Segoe UI Light"/>
        </w:rPr>
        <w:t>Реконструкция аварийных мостов.</w:t>
      </w:r>
    </w:p>
    <w:p w:rsidR="001A730D" w:rsidRDefault="001A730D" w:rsidP="00093766">
      <w:pPr>
        <w:jc w:val="both"/>
        <w:rPr>
          <w:rFonts w:ascii="Segoe UI Light" w:hAnsi="Segoe UI Light" w:cs="Segoe UI Light"/>
          <w:b/>
        </w:rPr>
      </w:pPr>
    </w:p>
    <w:p w:rsidR="00255CA9" w:rsidRPr="00093766" w:rsidRDefault="009207A2" w:rsidP="00093766">
      <w:pPr>
        <w:jc w:val="both"/>
        <w:rPr>
          <w:rFonts w:ascii="Segoe UI Light" w:hAnsi="Segoe UI Light" w:cs="Segoe UI Light"/>
        </w:rPr>
      </w:pPr>
      <w:r>
        <w:rPr>
          <w:rFonts w:ascii="Segoe UI Light" w:hAnsi="Segoe UI Light" w:cs="Segoe UI Light"/>
          <w:b/>
        </w:rPr>
        <w:t xml:space="preserve">Цели и задачи. </w:t>
      </w:r>
      <w:r w:rsidR="007A0FBF" w:rsidRPr="009207A2">
        <w:rPr>
          <w:rFonts w:ascii="Segoe UI Light" w:hAnsi="Segoe UI Light" w:cs="Segoe UI Light"/>
        </w:rPr>
        <w:t>Стратегическая цель</w:t>
      </w:r>
      <w:r w:rsidR="00093766" w:rsidRPr="00093766">
        <w:rPr>
          <w:rFonts w:ascii="Segoe UI Light" w:hAnsi="Segoe UI Light" w:cs="Segoe UI Light"/>
          <w:b/>
        </w:rPr>
        <w:t xml:space="preserve"> </w:t>
      </w:r>
      <w:r w:rsidR="00093766" w:rsidRPr="00093766">
        <w:rPr>
          <w:rFonts w:ascii="Segoe UI Light" w:hAnsi="Segoe UI Light" w:cs="Segoe UI Light"/>
        </w:rPr>
        <w:t>– планомерное развитие транспортной системы для оптимизации издержек на перемещение людей и грузов, повышения качества жизни и безопасности на автомобильных дорогах и иных объектах транспорта, роста инвестиционной привлекательности Кингисеппского муниципального района. Р</w:t>
      </w:r>
      <w:r w:rsidR="00255CA9" w:rsidRPr="00093766">
        <w:rPr>
          <w:rFonts w:ascii="Segoe UI Light" w:hAnsi="Segoe UI Light" w:cs="Segoe UI Light"/>
        </w:rPr>
        <w:t xml:space="preserve">азвитие транспортной системы Кингисеппского муниципального района должно происходить по </w:t>
      </w:r>
      <w:r w:rsidR="00093766">
        <w:rPr>
          <w:rFonts w:ascii="Segoe UI Light" w:hAnsi="Segoe UI Light" w:cs="Segoe UI Light"/>
        </w:rPr>
        <w:t>следующим</w:t>
      </w:r>
      <w:r w:rsidR="00255CA9" w:rsidRPr="00093766">
        <w:rPr>
          <w:rFonts w:ascii="Segoe UI Light" w:hAnsi="Segoe UI Light" w:cs="Segoe UI Light"/>
        </w:rPr>
        <w:t xml:space="preserve"> направлениям:</w:t>
      </w:r>
    </w:p>
    <w:p w:rsidR="00255CA9" w:rsidRPr="00093766" w:rsidRDefault="00255CA9" w:rsidP="00734DA3">
      <w:pPr>
        <w:pStyle w:val="a5"/>
        <w:numPr>
          <w:ilvl w:val="0"/>
          <w:numId w:val="9"/>
        </w:numPr>
        <w:spacing w:after="200" w:line="276" w:lineRule="auto"/>
        <w:rPr>
          <w:rFonts w:ascii="Segoe UI Light" w:hAnsi="Segoe UI Light"/>
        </w:rPr>
      </w:pPr>
      <w:r w:rsidRPr="00093766">
        <w:rPr>
          <w:rFonts w:ascii="Segoe UI Light" w:hAnsi="Segoe UI Light"/>
        </w:rPr>
        <w:lastRenderedPageBreak/>
        <w:t>Продолжение развития в качестве составной части федеральной транспортной системы.</w:t>
      </w:r>
    </w:p>
    <w:p w:rsidR="00255CA9" w:rsidRPr="00093766" w:rsidRDefault="00255CA9" w:rsidP="00734DA3">
      <w:pPr>
        <w:pStyle w:val="a5"/>
        <w:numPr>
          <w:ilvl w:val="0"/>
          <w:numId w:val="9"/>
        </w:numPr>
        <w:spacing w:after="200" w:line="276" w:lineRule="auto"/>
        <w:rPr>
          <w:rFonts w:ascii="Segoe UI Light" w:hAnsi="Segoe UI Light"/>
        </w:rPr>
      </w:pPr>
      <w:r w:rsidRPr="00093766">
        <w:rPr>
          <w:rFonts w:ascii="Segoe UI Light" w:hAnsi="Segoe UI Light"/>
        </w:rPr>
        <w:t>Укрепление транспортных связей с Санкт-Петербургом и соседними районами.</w:t>
      </w:r>
    </w:p>
    <w:p w:rsidR="00255CA9" w:rsidRDefault="00255CA9" w:rsidP="00734DA3">
      <w:pPr>
        <w:pStyle w:val="a5"/>
        <w:numPr>
          <w:ilvl w:val="0"/>
          <w:numId w:val="9"/>
        </w:numPr>
        <w:spacing w:after="200" w:line="276" w:lineRule="auto"/>
        <w:rPr>
          <w:rFonts w:ascii="Segoe UI Light" w:hAnsi="Segoe UI Light"/>
        </w:rPr>
      </w:pPr>
      <w:r w:rsidRPr="00093766">
        <w:rPr>
          <w:rFonts w:ascii="Segoe UI Light" w:hAnsi="Segoe UI Light"/>
        </w:rPr>
        <w:t>Формирование оптимальной (удобной и комфортабельной) транспортной системы районного уровня.</w:t>
      </w:r>
    </w:p>
    <w:p w:rsidR="00FA643D" w:rsidRPr="00093766" w:rsidRDefault="00FA643D" w:rsidP="00FA643D">
      <w:pPr>
        <w:pStyle w:val="a5"/>
        <w:spacing w:after="200" w:line="276" w:lineRule="auto"/>
        <w:rPr>
          <w:rFonts w:ascii="Segoe UI Light" w:hAnsi="Segoe UI Light"/>
        </w:rPr>
      </w:pPr>
    </w:p>
    <w:p w:rsidR="007A0FBF" w:rsidRDefault="009207A2" w:rsidP="007A0FBF">
      <w:pPr>
        <w:rPr>
          <w:rFonts w:ascii="Segoe UI Light" w:hAnsi="Segoe UI Light" w:cs="Segoe UI Light"/>
          <w:b/>
        </w:rPr>
      </w:pPr>
      <w:r>
        <w:rPr>
          <w:rFonts w:ascii="Segoe UI Light" w:hAnsi="Segoe UI Light" w:cs="Segoe UI Light"/>
          <w:b/>
        </w:rPr>
        <w:t>Основные</w:t>
      </w:r>
      <w:r w:rsidR="007A0FBF" w:rsidRPr="00A4169E">
        <w:rPr>
          <w:rFonts w:ascii="Segoe UI Light" w:hAnsi="Segoe UI Light" w:cs="Segoe UI Light"/>
          <w:b/>
        </w:rPr>
        <w:t xml:space="preserve"> направления развития</w:t>
      </w:r>
    </w:p>
    <w:p w:rsidR="00255CA9" w:rsidRPr="00093766" w:rsidRDefault="00093766" w:rsidP="00255CA9">
      <w:pPr>
        <w:spacing w:before="120" w:after="0" w:line="240" w:lineRule="auto"/>
        <w:jc w:val="both"/>
        <w:rPr>
          <w:rFonts w:ascii="Segoe UI Light" w:hAnsi="Segoe UI Light" w:cs="Segoe UI Light"/>
        </w:rPr>
      </w:pPr>
      <w:r w:rsidRPr="00093766">
        <w:rPr>
          <w:rFonts w:ascii="Segoe UI Light" w:hAnsi="Segoe UI Light" w:cs="Segoe UI Light"/>
          <w:u w:val="single"/>
        </w:rPr>
        <w:t xml:space="preserve">1. </w:t>
      </w:r>
      <w:r w:rsidR="00255CA9" w:rsidRPr="00093766">
        <w:rPr>
          <w:rFonts w:ascii="Segoe UI Light" w:hAnsi="Segoe UI Light" w:cs="Segoe UI Light"/>
          <w:u w:val="single"/>
        </w:rPr>
        <w:t>Развитие элементов федеральной транспортной системы</w:t>
      </w:r>
      <w:r w:rsidR="00255CA9" w:rsidRPr="00093766">
        <w:rPr>
          <w:rFonts w:ascii="Segoe UI Light" w:hAnsi="Segoe UI Light" w:cs="Segoe UI Light"/>
          <w:b/>
        </w:rPr>
        <w:t>.</w:t>
      </w:r>
      <w:r w:rsidR="00255CA9" w:rsidRPr="00093766">
        <w:rPr>
          <w:rFonts w:ascii="Segoe UI Light" w:hAnsi="Segoe UI Light" w:cs="Segoe UI Light"/>
        </w:rPr>
        <w:t xml:space="preserve"> Развитие транспортной системы Кингисеппского муниципального района должно происходить по пути реализации имеющихся федеральных планов по развитию транспортной инфраструктуры, к которым относится:</w:t>
      </w:r>
    </w:p>
    <w:p w:rsidR="00255CA9" w:rsidRPr="00093766" w:rsidRDefault="00255CA9" w:rsidP="00734DA3">
      <w:pPr>
        <w:pStyle w:val="a5"/>
        <w:numPr>
          <w:ilvl w:val="0"/>
          <w:numId w:val="4"/>
        </w:numPr>
        <w:spacing w:line="240" w:lineRule="auto"/>
        <w:jc w:val="both"/>
        <w:rPr>
          <w:rFonts w:ascii="Segoe UI Light" w:hAnsi="Segoe UI Light" w:cs="Segoe UI Light"/>
        </w:rPr>
      </w:pPr>
      <w:r w:rsidRPr="00093766">
        <w:rPr>
          <w:rFonts w:ascii="Segoe UI Light" w:hAnsi="Segoe UI Light" w:cs="Segoe UI Light"/>
        </w:rPr>
        <w:t xml:space="preserve">Развитие и наращивание мощностей морского порта Усть-Луга, сопровождаемое завершением строительства автомобильных и железнодорожных подъездов к нему (включая всю сопутствующую инфраструктуру). В этой же логике следует рассматривать  планы по строительству нового морского терминала в устьевой части реки Луга. </w:t>
      </w:r>
    </w:p>
    <w:p w:rsidR="00255CA9" w:rsidRPr="00093766" w:rsidRDefault="00255CA9" w:rsidP="00734DA3">
      <w:pPr>
        <w:pStyle w:val="a5"/>
        <w:numPr>
          <w:ilvl w:val="0"/>
          <w:numId w:val="4"/>
        </w:numPr>
        <w:spacing w:line="240" w:lineRule="auto"/>
        <w:jc w:val="both"/>
        <w:rPr>
          <w:rFonts w:ascii="Segoe UI Light" w:hAnsi="Segoe UI Light" w:cs="Segoe UI Light"/>
        </w:rPr>
      </w:pPr>
      <w:r w:rsidRPr="00093766">
        <w:rPr>
          <w:rFonts w:ascii="Segoe UI Light" w:hAnsi="Segoe UI Light" w:cs="Segoe UI Light"/>
        </w:rPr>
        <w:t xml:space="preserve">Реализация планов по созданию автодороги от пересечения А-180 «Нарва» и подъезда к морскому порту Усть-Луга в юго-восточном направлении (в сторону федеральных автодорог Р-23 и М-10 «Россия»). Данные планы актуальны с точки зрения усиления транспортных связей порта Усть-Луга с Центральной Россией. Включение данной автодороги в международный маршрут «Европа – Западный Китай» также находится в интересах Кингисеппского муниципального района. </w:t>
      </w:r>
    </w:p>
    <w:p w:rsidR="00255CA9" w:rsidRPr="00093766" w:rsidRDefault="00255CA9" w:rsidP="00734DA3">
      <w:pPr>
        <w:pStyle w:val="a5"/>
        <w:numPr>
          <w:ilvl w:val="0"/>
          <w:numId w:val="4"/>
        </w:numPr>
        <w:spacing w:line="240" w:lineRule="auto"/>
        <w:jc w:val="both"/>
        <w:rPr>
          <w:rFonts w:ascii="Segoe UI Light" w:hAnsi="Segoe UI Light" w:cs="Segoe UI Light"/>
        </w:rPr>
      </w:pPr>
      <w:r w:rsidRPr="00093766">
        <w:rPr>
          <w:rFonts w:ascii="Segoe UI Light" w:hAnsi="Segoe UI Light" w:cs="Segoe UI Light"/>
        </w:rPr>
        <w:t>Реконструкция автодороги А-180 «Нарва» от Санкт-Петербурга до границы с Эстонской Республикой, включающее повышение категории дороги и строительство обходов всех населённых пунктов Кингисеппского района, в том числе города Ивангорода, что потребует возведения нового международного автомобильного пункта пропуска на российско-эстонской границе (с мостом через реку Нарву).</w:t>
      </w:r>
    </w:p>
    <w:p w:rsidR="00255CA9" w:rsidRPr="00093766" w:rsidRDefault="00093766" w:rsidP="00255CA9">
      <w:pPr>
        <w:spacing w:before="120" w:after="0" w:line="240" w:lineRule="auto"/>
        <w:jc w:val="both"/>
        <w:rPr>
          <w:rFonts w:ascii="Segoe UI Light" w:hAnsi="Segoe UI Light" w:cs="Segoe UI Light"/>
        </w:rPr>
      </w:pPr>
      <w:r w:rsidRPr="00093766">
        <w:rPr>
          <w:rFonts w:ascii="Segoe UI Light" w:hAnsi="Segoe UI Light" w:cs="Segoe UI Light"/>
          <w:u w:val="single"/>
        </w:rPr>
        <w:t xml:space="preserve">2. </w:t>
      </w:r>
      <w:r w:rsidR="00255CA9" w:rsidRPr="00093766">
        <w:rPr>
          <w:rFonts w:ascii="Segoe UI Light" w:hAnsi="Segoe UI Light" w:cs="Segoe UI Light"/>
          <w:u w:val="single"/>
        </w:rPr>
        <w:t>Укрепление транспортных связей с Санкт-Петербургом и соседними районами.</w:t>
      </w:r>
      <w:r w:rsidR="00255CA9" w:rsidRPr="00093766">
        <w:rPr>
          <w:rFonts w:ascii="Segoe UI Light" w:hAnsi="Segoe UI Light" w:cs="Segoe UI Light"/>
          <w:b/>
        </w:rPr>
        <w:t xml:space="preserve"> </w:t>
      </w:r>
      <w:r w:rsidR="00255CA9" w:rsidRPr="00093766">
        <w:rPr>
          <w:rFonts w:ascii="Segoe UI Light" w:hAnsi="Segoe UI Light" w:cs="Segoe UI Light"/>
        </w:rPr>
        <w:t>Данное стратегическое направление включает в себя набор мероприятий регионального уровня. Необходимо выполнение имеющихся планов Ленинградской области по строительству и реконструкции автомобильных дорог, реконструкции аварийных мостов и т.д. Прежде всего, имеются в виду следующие автодороги:</w:t>
      </w:r>
    </w:p>
    <w:p w:rsidR="00255CA9" w:rsidRPr="00093766" w:rsidRDefault="00255CA9" w:rsidP="00734DA3">
      <w:pPr>
        <w:pStyle w:val="a5"/>
        <w:numPr>
          <w:ilvl w:val="0"/>
          <w:numId w:val="4"/>
        </w:numPr>
        <w:spacing w:line="240" w:lineRule="auto"/>
        <w:jc w:val="both"/>
        <w:rPr>
          <w:rFonts w:ascii="Segoe UI Light" w:hAnsi="Segoe UI Light" w:cs="Segoe UI Light"/>
        </w:rPr>
      </w:pPr>
      <w:r w:rsidRPr="00093766">
        <w:rPr>
          <w:rFonts w:ascii="Segoe UI Light" w:hAnsi="Segoe UI Light" w:cs="Segoe UI Light"/>
        </w:rPr>
        <w:t>41К-018 Копорье – Ручьи;</w:t>
      </w:r>
    </w:p>
    <w:p w:rsidR="00255CA9" w:rsidRPr="00093766" w:rsidRDefault="00255CA9" w:rsidP="00734DA3">
      <w:pPr>
        <w:pStyle w:val="a5"/>
        <w:numPr>
          <w:ilvl w:val="0"/>
          <w:numId w:val="4"/>
        </w:numPr>
        <w:spacing w:line="240" w:lineRule="auto"/>
        <w:jc w:val="both"/>
        <w:rPr>
          <w:rFonts w:ascii="Segoe UI Light" w:hAnsi="Segoe UI Light" w:cs="Segoe UI Light"/>
        </w:rPr>
      </w:pPr>
      <w:r w:rsidRPr="00093766">
        <w:rPr>
          <w:rFonts w:ascii="Segoe UI Light" w:hAnsi="Segoe UI Light" w:cs="Segoe UI Light"/>
        </w:rPr>
        <w:t>41К-005 Псков – Гдов – Сланцы – Кингисепп – Краколье;</w:t>
      </w:r>
    </w:p>
    <w:p w:rsidR="00255CA9" w:rsidRPr="00093766" w:rsidRDefault="00255CA9" w:rsidP="00734DA3">
      <w:pPr>
        <w:pStyle w:val="a5"/>
        <w:numPr>
          <w:ilvl w:val="0"/>
          <w:numId w:val="4"/>
        </w:numPr>
        <w:spacing w:line="240" w:lineRule="auto"/>
        <w:jc w:val="both"/>
        <w:rPr>
          <w:rFonts w:ascii="Segoe UI Light" w:hAnsi="Segoe UI Light" w:cs="Segoe UI Light"/>
        </w:rPr>
      </w:pPr>
      <w:r w:rsidRPr="00093766">
        <w:rPr>
          <w:rFonts w:ascii="Segoe UI Light" w:hAnsi="Segoe UI Light" w:cs="Segoe UI Light"/>
        </w:rPr>
        <w:t>41К-008 Петродворец – Кейкино (в том числе новый участок с мостом через реку Лугу до перспективного обхода города Ивангорода);</w:t>
      </w:r>
    </w:p>
    <w:p w:rsidR="00255CA9" w:rsidRPr="00093766" w:rsidRDefault="00255CA9" w:rsidP="00734DA3">
      <w:pPr>
        <w:pStyle w:val="a5"/>
        <w:numPr>
          <w:ilvl w:val="0"/>
          <w:numId w:val="4"/>
        </w:numPr>
        <w:spacing w:line="240" w:lineRule="auto"/>
        <w:jc w:val="both"/>
        <w:rPr>
          <w:rFonts w:ascii="Segoe UI Light" w:hAnsi="Segoe UI Light" w:cs="Segoe UI Light"/>
        </w:rPr>
      </w:pPr>
      <w:r w:rsidRPr="00093766">
        <w:rPr>
          <w:rFonts w:ascii="Segoe UI Light" w:hAnsi="Segoe UI Light" w:cs="Segoe UI Light"/>
        </w:rPr>
        <w:t>юго-восточный автодорожный обход города Кингисеппа;</w:t>
      </w:r>
    </w:p>
    <w:p w:rsidR="00255CA9" w:rsidRPr="00093766" w:rsidRDefault="00255CA9" w:rsidP="00734DA3">
      <w:pPr>
        <w:pStyle w:val="a5"/>
        <w:numPr>
          <w:ilvl w:val="0"/>
          <w:numId w:val="4"/>
        </w:numPr>
        <w:spacing w:line="240" w:lineRule="auto"/>
        <w:jc w:val="both"/>
        <w:rPr>
          <w:rFonts w:ascii="Segoe UI Light" w:hAnsi="Segoe UI Light" w:cs="Segoe UI Light"/>
        </w:rPr>
      </w:pPr>
      <w:r w:rsidRPr="00093766">
        <w:rPr>
          <w:rFonts w:ascii="Segoe UI Light" w:hAnsi="Segoe UI Light" w:cs="Segoe UI Light"/>
        </w:rPr>
        <w:t>автодорожный обход населённых пунктов Вистинского сельского поселения (Вистино, Ручьи, Логи, Югантово и др.);</w:t>
      </w:r>
    </w:p>
    <w:p w:rsidR="00255CA9" w:rsidRPr="00093766" w:rsidRDefault="00255CA9" w:rsidP="00734DA3">
      <w:pPr>
        <w:pStyle w:val="a5"/>
        <w:numPr>
          <w:ilvl w:val="0"/>
          <w:numId w:val="4"/>
        </w:numPr>
        <w:spacing w:line="240" w:lineRule="auto"/>
        <w:jc w:val="both"/>
        <w:rPr>
          <w:rFonts w:ascii="Segoe UI Light" w:hAnsi="Segoe UI Light" w:cs="Segoe UI Light"/>
        </w:rPr>
      </w:pPr>
      <w:r w:rsidRPr="00093766">
        <w:rPr>
          <w:rFonts w:ascii="Segoe UI Light" w:hAnsi="Segoe UI Light" w:cs="Segoe UI Light"/>
        </w:rPr>
        <w:t>41К-109 Лужицы – Первое Мая.</w:t>
      </w:r>
    </w:p>
    <w:p w:rsidR="00255CA9" w:rsidRPr="00093766" w:rsidRDefault="00093766" w:rsidP="00255CA9">
      <w:pPr>
        <w:spacing w:before="120" w:after="120"/>
        <w:jc w:val="both"/>
        <w:rPr>
          <w:rFonts w:ascii="Segoe UI Light" w:hAnsi="Segoe UI Light" w:cs="Calibri"/>
          <w:color w:val="000000"/>
        </w:rPr>
      </w:pPr>
      <w:r w:rsidRPr="00093766">
        <w:rPr>
          <w:rFonts w:ascii="Segoe UI Light" w:hAnsi="Segoe UI Light" w:cs="Calibri"/>
          <w:color w:val="000000"/>
        </w:rPr>
        <w:t>Большинство</w:t>
      </w:r>
      <w:r w:rsidR="00255CA9" w:rsidRPr="00093766">
        <w:rPr>
          <w:rFonts w:ascii="Segoe UI Light" w:hAnsi="Segoe UI Light" w:cs="Calibri"/>
          <w:color w:val="000000"/>
        </w:rPr>
        <w:t xml:space="preserve"> переездов через железнодорожные линии </w:t>
      </w:r>
      <w:r w:rsidRPr="00093766">
        <w:rPr>
          <w:rFonts w:ascii="Segoe UI Light" w:hAnsi="Segoe UI Light" w:cs="Calibri"/>
          <w:color w:val="000000"/>
        </w:rPr>
        <w:t xml:space="preserve">должны быть заменены </w:t>
      </w:r>
      <w:r w:rsidR="00255CA9" w:rsidRPr="00093766">
        <w:rPr>
          <w:rFonts w:ascii="Segoe UI Light" w:hAnsi="Segoe UI Light" w:cs="Calibri"/>
          <w:color w:val="000000"/>
        </w:rPr>
        <w:t xml:space="preserve">путепроводами, что </w:t>
      </w:r>
      <w:r w:rsidRPr="00093766">
        <w:rPr>
          <w:rFonts w:ascii="Segoe UI Light" w:hAnsi="Segoe UI Light" w:cs="Calibri"/>
          <w:color w:val="000000"/>
        </w:rPr>
        <w:t>повысит</w:t>
      </w:r>
      <w:r w:rsidR="00255CA9" w:rsidRPr="00093766">
        <w:rPr>
          <w:rFonts w:ascii="Segoe UI Light" w:hAnsi="Segoe UI Light" w:cs="Calibri"/>
          <w:color w:val="000000"/>
        </w:rPr>
        <w:t xml:space="preserve"> безопасность дорожного движения и снизит задержки автотранспорта.</w:t>
      </w:r>
    </w:p>
    <w:p w:rsidR="00255CA9" w:rsidRPr="00053397" w:rsidRDefault="00093766" w:rsidP="00255CA9">
      <w:pPr>
        <w:spacing w:before="120" w:after="120"/>
        <w:jc w:val="both"/>
        <w:rPr>
          <w:rFonts w:ascii="Segoe UI Light" w:hAnsi="Segoe UI Light" w:cs="Calibri"/>
          <w:color w:val="000000"/>
        </w:rPr>
      </w:pPr>
      <w:r w:rsidRPr="00053397">
        <w:rPr>
          <w:rFonts w:ascii="Segoe UI Light" w:hAnsi="Segoe UI Light" w:cs="Calibri"/>
          <w:color w:val="000000"/>
        </w:rPr>
        <w:t xml:space="preserve">Развитие </w:t>
      </w:r>
      <w:r w:rsidR="00053397" w:rsidRPr="00053397">
        <w:rPr>
          <w:rFonts w:ascii="Segoe UI Light" w:hAnsi="Segoe UI Light" w:cs="Calibri"/>
          <w:color w:val="000000"/>
        </w:rPr>
        <w:t>пассажирского железнодорожного сообщения.</w:t>
      </w:r>
      <w:r w:rsidRPr="00053397">
        <w:rPr>
          <w:rFonts w:ascii="Segoe UI Light" w:hAnsi="Segoe UI Light" w:cs="Calibri"/>
          <w:color w:val="000000"/>
        </w:rPr>
        <w:t xml:space="preserve"> </w:t>
      </w:r>
      <w:r w:rsidR="00255CA9" w:rsidRPr="00053397">
        <w:rPr>
          <w:rFonts w:ascii="Segoe UI Light" w:hAnsi="Segoe UI Light" w:cs="Calibri"/>
          <w:color w:val="000000"/>
        </w:rPr>
        <w:t xml:space="preserve">В настоящее время город Кингисепп является единственным административным центром муниципального района Ленинградской области в радиусе 150 км от Санкт-Петербурга, который не имеет с ним интенсивного пригородного железнодорожного сообщения. Введение такого сообщения, является перспективным и должно укрепить связи между двумя городами и улучшить социально-экономическую ситуацию в Кингисеппском муниципальном районе. По аналогии с другими крупными городами Ленинградской области (Выборг, Приозерск, Луга, Волхов) в сообщении </w:t>
      </w:r>
      <w:r w:rsidR="00255CA9" w:rsidRPr="00053397">
        <w:rPr>
          <w:rFonts w:ascii="Segoe UI Light" w:hAnsi="Segoe UI Light" w:cs="Calibri"/>
          <w:color w:val="000000"/>
        </w:rPr>
        <w:lastRenderedPageBreak/>
        <w:t>между Санкт-Петербургом и Кингисеппом ежедневно может курсировать не менее 10 рейсов пригородных поездов, часть из которых должно следовать в ускоренном режиме. С учётом туристического потенциала города Ивангорода, перспективным представляется продление части рейсов Санкт-Петербург – Кингисепп до этого города. Кроме того, перспективно возобновление пригородного сообщения по направлениям: Кингисепп – Веймарн – Котлы – Калище (г. Сосновый Бор) – Ораниенбуам (г. Ломоносов), Санкт-Петербург – Ораниенбаум – Калище – Котлы – Усть-Луга.</w:t>
      </w:r>
    </w:p>
    <w:p w:rsidR="00255CA9" w:rsidRPr="00053397" w:rsidRDefault="00053397" w:rsidP="00255CA9">
      <w:pPr>
        <w:spacing w:before="120" w:after="120"/>
        <w:jc w:val="both"/>
        <w:rPr>
          <w:rFonts w:ascii="Segoe UI Light" w:hAnsi="Segoe UI Light" w:cs="Calibri"/>
          <w:color w:val="000000"/>
        </w:rPr>
      </w:pPr>
      <w:r w:rsidRPr="00053397">
        <w:rPr>
          <w:rFonts w:ascii="Segoe UI Light" w:hAnsi="Segoe UI Light" w:cs="Calibri"/>
          <w:color w:val="000000"/>
        </w:rPr>
        <w:t>Развитие междугороднего автобусного сообщения</w:t>
      </w:r>
      <w:r w:rsidR="00255CA9" w:rsidRPr="00053397">
        <w:rPr>
          <w:rFonts w:ascii="Segoe UI Light" w:hAnsi="Segoe UI Light" w:cs="Calibri"/>
          <w:color w:val="000000"/>
        </w:rPr>
        <w:t xml:space="preserve">. Необходимо </w:t>
      </w:r>
      <w:r w:rsidRPr="00053397">
        <w:rPr>
          <w:rFonts w:ascii="Segoe UI Light" w:hAnsi="Segoe UI Light" w:cs="Calibri"/>
          <w:color w:val="000000"/>
        </w:rPr>
        <w:t>повышение</w:t>
      </w:r>
      <w:r w:rsidR="00255CA9" w:rsidRPr="00053397">
        <w:rPr>
          <w:rFonts w:ascii="Segoe UI Light" w:hAnsi="Segoe UI Light" w:cs="Calibri"/>
          <w:color w:val="000000"/>
        </w:rPr>
        <w:t xml:space="preserve"> качества и интенсивности междугороднего автобусного сообщения. Данное предложение включает в себя, как увеличение числа рейсов в Санкт-Петербург и окружающие города (Волосово, Сосновый Бор, Сланцы и др.), так и улучшение качества сервиса (от применения более качественного подвижного состава до усиления информационной поддержки).</w:t>
      </w:r>
    </w:p>
    <w:p w:rsidR="00255CA9" w:rsidRPr="00053397" w:rsidRDefault="00053397" w:rsidP="00255CA9">
      <w:pPr>
        <w:spacing w:before="120" w:after="0" w:line="240" w:lineRule="auto"/>
        <w:jc w:val="both"/>
        <w:rPr>
          <w:rFonts w:ascii="Segoe UI Light" w:hAnsi="Segoe UI Light" w:cs="Segoe UI Light"/>
        </w:rPr>
      </w:pPr>
      <w:r w:rsidRPr="00053397">
        <w:rPr>
          <w:rFonts w:ascii="Segoe UI Light" w:hAnsi="Segoe UI Light" w:cs="Segoe UI Light"/>
          <w:u w:val="single"/>
        </w:rPr>
        <w:t xml:space="preserve">3. </w:t>
      </w:r>
      <w:r w:rsidR="00255CA9" w:rsidRPr="00053397">
        <w:rPr>
          <w:rFonts w:ascii="Segoe UI Light" w:hAnsi="Segoe UI Light" w:cs="Segoe UI Light"/>
          <w:u w:val="single"/>
        </w:rPr>
        <w:t xml:space="preserve">Формирование единой связанной надёжной </w:t>
      </w:r>
      <w:r>
        <w:rPr>
          <w:rFonts w:ascii="Segoe UI Light" w:hAnsi="Segoe UI Light" w:cs="Segoe UI Light"/>
          <w:u w:val="single"/>
        </w:rPr>
        <w:t xml:space="preserve">местной транспортной </w:t>
      </w:r>
      <w:r w:rsidR="00255CA9" w:rsidRPr="00053397">
        <w:rPr>
          <w:rFonts w:ascii="Segoe UI Light" w:hAnsi="Segoe UI Light" w:cs="Segoe UI Light"/>
          <w:u w:val="single"/>
        </w:rPr>
        <w:t xml:space="preserve">системы </w:t>
      </w:r>
      <w:r>
        <w:rPr>
          <w:rFonts w:ascii="Segoe UI Light" w:hAnsi="Segoe UI Light" w:cs="Segoe UI Light"/>
          <w:u w:val="single"/>
        </w:rPr>
        <w:t>на территории</w:t>
      </w:r>
      <w:r w:rsidR="00255CA9" w:rsidRPr="00053397">
        <w:rPr>
          <w:rFonts w:ascii="Segoe UI Light" w:hAnsi="Segoe UI Light" w:cs="Segoe UI Light"/>
          <w:u w:val="single"/>
        </w:rPr>
        <w:t xml:space="preserve"> Кингисеппского </w:t>
      </w:r>
      <w:r w:rsidRPr="00053397">
        <w:rPr>
          <w:rFonts w:ascii="Segoe UI Light" w:hAnsi="Segoe UI Light" w:cs="Segoe UI Light"/>
          <w:u w:val="single"/>
        </w:rPr>
        <w:t xml:space="preserve">муниципального </w:t>
      </w:r>
      <w:r w:rsidR="00255CA9" w:rsidRPr="00053397">
        <w:rPr>
          <w:rFonts w:ascii="Segoe UI Light" w:hAnsi="Segoe UI Light" w:cs="Segoe UI Light"/>
          <w:u w:val="single"/>
        </w:rPr>
        <w:t>района,</w:t>
      </w:r>
      <w:r w:rsidR="00255CA9" w:rsidRPr="00053397">
        <w:rPr>
          <w:rFonts w:ascii="Segoe UI Light" w:hAnsi="Segoe UI Light" w:cs="Segoe UI Light"/>
        </w:rPr>
        <w:t xml:space="preserve"> Такая система должна удовлетворять запросы населения на быстрое и комфортное перемещение по территории на индивидуальном или общественном транспорте. Данное направление включает в себя следующие предложения:</w:t>
      </w:r>
    </w:p>
    <w:p w:rsidR="00255CA9" w:rsidRPr="00053397" w:rsidRDefault="00255CA9" w:rsidP="00734DA3">
      <w:pPr>
        <w:pStyle w:val="a5"/>
        <w:numPr>
          <w:ilvl w:val="0"/>
          <w:numId w:val="4"/>
        </w:numPr>
        <w:spacing w:line="240" w:lineRule="auto"/>
        <w:jc w:val="both"/>
        <w:rPr>
          <w:rFonts w:ascii="Segoe UI Light" w:hAnsi="Segoe UI Light" w:cs="Segoe UI Light"/>
        </w:rPr>
      </w:pPr>
      <w:r w:rsidRPr="00053397">
        <w:rPr>
          <w:rFonts w:ascii="Segoe UI Light" w:hAnsi="Segoe UI Light" w:cs="Segoe UI Light"/>
        </w:rPr>
        <w:t>Обеспечение надёжных круглогодичных подъездов (с гравийным или асфальтобетонным покрытием) ко всем населённым пунктам без исключения.</w:t>
      </w:r>
    </w:p>
    <w:p w:rsidR="00255CA9" w:rsidRPr="00053397" w:rsidRDefault="00255CA9" w:rsidP="00734DA3">
      <w:pPr>
        <w:pStyle w:val="a5"/>
        <w:numPr>
          <w:ilvl w:val="0"/>
          <w:numId w:val="4"/>
        </w:numPr>
        <w:spacing w:line="240" w:lineRule="auto"/>
        <w:jc w:val="both"/>
        <w:rPr>
          <w:rFonts w:ascii="Segoe UI Light" w:hAnsi="Segoe UI Light" w:cs="Segoe UI Light"/>
        </w:rPr>
      </w:pPr>
      <w:r w:rsidRPr="00053397">
        <w:rPr>
          <w:rFonts w:ascii="Segoe UI Light" w:hAnsi="Segoe UI Light" w:cs="Segoe UI Light"/>
        </w:rPr>
        <w:t>Обеспечение подъездов с асфальтобетонным покрытием ко всем населённым пунктам (или близко расположенным группам населённых пунктов) с населением более 50 человек.</w:t>
      </w:r>
    </w:p>
    <w:p w:rsidR="00255CA9" w:rsidRPr="00053397" w:rsidRDefault="00255CA9" w:rsidP="00734DA3">
      <w:pPr>
        <w:pStyle w:val="a5"/>
        <w:numPr>
          <w:ilvl w:val="0"/>
          <w:numId w:val="4"/>
        </w:numPr>
        <w:spacing w:line="240" w:lineRule="auto"/>
        <w:jc w:val="both"/>
        <w:rPr>
          <w:rFonts w:ascii="Segoe UI Light" w:hAnsi="Segoe UI Light" w:cs="Segoe UI Light"/>
        </w:rPr>
      </w:pPr>
      <w:r w:rsidRPr="00053397">
        <w:rPr>
          <w:rFonts w:ascii="Segoe UI Light" w:hAnsi="Segoe UI Light" w:cs="Segoe UI Light"/>
        </w:rPr>
        <w:t>Реконструкция и развитие улично-дорожной сети (УДС) населённых пунктов, включающее развитие пешеходной и велосипедной инфраструктуры. Прежде всего, такое развитие должно осуществляться в городах Кингисепп и Ивангород, затем в административных центрах сельских поселений, далее во всех населённых пунктах. УДС населённых пунктов должна отвечать всем нормам по качеству и безопасности дорожного движения.</w:t>
      </w:r>
    </w:p>
    <w:p w:rsidR="00255CA9" w:rsidRPr="00053397" w:rsidRDefault="00255CA9" w:rsidP="00734DA3">
      <w:pPr>
        <w:pStyle w:val="a5"/>
        <w:numPr>
          <w:ilvl w:val="0"/>
          <w:numId w:val="4"/>
        </w:numPr>
        <w:spacing w:line="240" w:lineRule="auto"/>
        <w:jc w:val="both"/>
        <w:rPr>
          <w:rFonts w:ascii="Segoe UI Light" w:hAnsi="Segoe UI Light" w:cs="Segoe UI Light"/>
        </w:rPr>
      </w:pPr>
      <w:r w:rsidRPr="00053397">
        <w:rPr>
          <w:rFonts w:ascii="Segoe UI Light" w:hAnsi="Segoe UI Light" w:cs="Segoe UI Light"/>
        </w:rPr>
        <w:t>Поддержание эффективной работы системы пригородных автобусных маршрутов, которая должна быть удобна не только для местного населения, но также для туристов и иных граждан, временно прибывающих в муниципальный район с деловыми или рекреационными целями.</w:t>
      </w:r>
    </w:p>
    <w:p w:rsidR="00255CA9" w:rsidRPr="00053397" w:rsidRDefault="00255CA9" w:rsidP="00734DA3">
      <w:pPr>
        <w:pStyle w:val="a5"/>
        <w:numPr>
          <w:ilvl w:val="0"/>
          <w:numId w:val="4"/>
        </w:numPr>
        <w:spacing w:line="240" w:lineRule="auto"/>
        <w:jc w:val="both"/>
        <w:rPr>
          <w:rFonts w:ascii="Segoe UI Light" w:hAnsi="Segoe UI Light" w:cs="Segoe UI Light"/>
        </w:rPr>
      </w:pPr>
      <w:r w:rsidRPr="00053397">
        <w:rPr>
          <w:rFonts w:ascii="Segoe UI Light" w:hAnsi="Segoe UI Light" w:cs="Segoe UI Light"/>
        </w:rPr>
        <w:t xml:space="preserve">Развитие систем городского общественного транспорта в </w:t>
      </w:r>
      <w:r w:rsidR="001A730D">
        <w:rPr>
          <w:rFonts w:ascii="Segoe UI Light" w:hAnsi="Segoe UI Light" w:cs="Segoe UI Light"/>
        </w:rPr>
        <w:t xml:space="preserve">г. </w:t>
      </w:r>
      <w:r w:rsidRPr="00053397">
        <w:rPr>
          <w:rFonts w:ascii="Segoe UI Light" w:hAnsi="Segoe UI Light" w:cs="Segoe UI Light"/>
        </w:rPr>
        <w:t xml:space="preserve"> Кингисепп и </w:t>
      </w:r>
      <w:r w:rsidR="001A730D">
        <w:rPr>
          <w:rFonts w:ascii="Segoe UI Light" w:hAnsi="Segoe UI Light" w:cs="Segoe UI Light"/>
        </w:rPr>
        <w:t xml:space="preserve">г. </w:t>
      </w:r>
      <w:r w:rsidRPr="00053397">
        <w:rPr>
          <w:rFonts w:ascii="Segoe UI Light" w:hAnsi="Segoe UI Light" w:cs="Segoe UI Light"/>
        </w:rPr>
        <w:t xml:space="preserve">Ивангород. </w:t>
      </w:r>
    </w:p>
    <w:p w:rsidR="00255CA9" w:rsidRDefault="00255CA9" w:rsidP="00734DA3">
      <w:pPr>
        <w:pStyle w:val="a5"/>
        <w:numPr>
          <w:ilvl w:val="0"/>
          <w:numId w:val="4"/>
        </w:numPr>
        <w:spacing w:line="240" w:lineRule="auto"/>
        <w:jc w:val="both"/>
        <w:rPr>
          <w:rFonts w:ascii="Segoe UI Light" w:hAnsi="Segoe UI Light" w:cs="Segoe UI Light"/>
        </w:rPr>
      </w:pPr>
      <w:r w:rsidRPr="00053397">
        <w:rPr>
          <w:rFonts w:ascii="Segoe UI Light" w:hAnsi="Segoe UI Light" w:cs="Segoe UI Light"/>
        </w:rPr>
        <w:t>Создание удобных транспортно-пересадочных узлов (ТПУ) на базе ключевых объектов внешнего общественного транспорта районного значения: автостанция и железнодорожный вокзал в городе Кингисеппе и станция Веймарн, а в перспективе вокзал в городе Ивангороде, станции Котлы и Усть-Луга. Развиваться такие ТПУ должны путём проведения постепенной реконструкции имеющихся терминалов пассажирского транспорта, методом достройки отдельных их элементов, с помощью улучшения связей между ними, наполнения территории сопутствующими функциями, не вступающими в конфликт с основной функцией пересадки пассажиров.</w:t>
      </w:r>
    </w:p>
    <w:p w:rsidR="007A0FBF" w:rsidRPr="00316593" w:rsidRDefault="009207A2" w:rsidP="007A0FBF">
      <w:pPr>
        <w:spacing w:before="120" w:after="120"/>
        <w:jc w:val="both"/>
        <w:rPr>
          <w:rFonts w:ascii="Segoe UI Light" w:hAnsi="Segoe UI Light" w:cs="Segoe UI Light"/>
          <w:b/>
          <w:highlight w:val="yellow"/>
        </w:rPr>
      </w:pPr>
      <w:bookmarkStart w:id="36" w:name="_Hlk491866870"/>
      <w:r>
        <w:rPr>
          <w:rFonts w:ascii="Segoe UI Light" w:hAnsi="Segoe UI Light" w:cs="Segoe UI Light"/>
          <w:b/>
        </w:rPr>
        <w:t>Мероприятия по реализации</w:t>
      </w:r>
    </w:p>
    <w:p w:rsidR="00053397" w:rsidRDefault="00053397" w:rsidP="00734DA3">
      <w:pPr>
        <w:pStyle w:val="a5"/>
        <w:numPr>
          <w:ilvl w:val="0"/>
          <w:numId w:val="4"/>
        </w:numPr>
        <w:spacing w:line="240" w:lineRule="auto"/>
        <w:jc w:val="both"/>
        <w:rPr>
          <w:rFonts w:ascii="Segoe UI Light" w:hAnsi="Segoe UI Light" w:cs="Segoe UI Light"/>
        </w:rPr>
      </w:pPr>
      <w:r>
        <w:rPr>
          <w:rFonts w:ascii="Segoe UI Light" w:hAnsi="Segoe UI Light" w:cs="Segoe UI Light"/>
        </w:rPr>
        <w:t>Поддержка реализации объектов транспортной инфраструктуры, включенные в документы перспективного планирования федерального и регионального уровня;</w:t>
      </w:r>
    </w:p>
    <w:p w:rsidR="00053397" w:rsidRDefault="00053397" w:rsidP="00734DA3">
      <w:pPr>
        <w:pStyle w:val="a5"/>
        <w:numPr>
          <w:ilvl w:val="0"/>
          <w:numId w:val="4"/>
        </w:numPr>
        <w:spacing w:line="240" w:lineRule="auto"/>
        <w:jc w:val="both"/>
        <w:rPr>
          <w:rFonts w:ascii="Segoe UI Light" w:hAnsi="Segoe UI Light" w:cs="Segoe UI Light"/>
        </w:rPr>
      </w:pPr>
      <w:r>
        <w:rPr>
          <w:rFonts w:ascii="Segoe UI Light" w:hAnsi="Segoe UI Light" w:cs="Segoe UI Light"/>
        </w:rPr>
        <w:t>Включение мероприятий местного уровня в муниципальные программы;</w:t>
      </w:r>
    </w:p>
    <w:p w:rsidR="00053397" w:rsidRDefault="00053397" w:rsidP="00734DA3">
      <w:pPr>
        <w:pStyle w:val="a5"/>
        <w:numPr>
          <w:ilvl w:val="0"/>
          <w:numId w:val="4"/>
        </w:numPr>
        <w:spacing w:line="240" w:lineRule="auto"/>
        <w:jc w:val="both"/>
        <w:rPr>
          <w:rFonts w:ascii="Segoe UI Light" w:hAnsi="Segoe UI Light" w:cs="Segoe UI Light"/>
        </w:rPr>
      </w:pPr>
      <w:r>
        <w:rPr>
          <w:rFonts w:ascii="Segoe UI Light" w:hAnsi="Segoe UI Light" w:cs="Segoe UI Light"/>
        </w:rPr>
        <w:t>Создание условий для комплексного развития транспортно-пересадочных узлов как центров торговли и услуг с обустроенными общественными пространствами;</w:t>
      </w:r>
    </w:p>
    <w:p w:rsidR="00053397" w:rsidRPr="00053397" w:rsidRDefault="00053397" w:rsidP="00734DA3">
      <w:pPr>
        <w:pStyle w:val="a5"/>
        <w:numPr>
          <w:ilvl w:val="0"/>
          <w:numId w:val="4"/>
        </w:numPr>
        <w:spacing w:line="240" w:lineRule="auto"/>
        <w:jc w:val="both"/>
        <w:rPr>
          <w:rFonts w:ascii="Segoe UI Light" w:hAnsi="Segoe UI Light" w:cs="Segoe UI Light"/>
        </w:rPr>
      </w:pPr>
      <w:r>
        <w:rPr>
          <w:rFonts w:ascii="Segoe UI Light" w:hAnsi="Segoe UI Light" w:cs="Segoe UI Light"/>
        </w:rPr>
        <w:t>Развитие государственно-частного и муниципально-частного партнерства в транспортной сфере.</w:t>
      </w:r>
    </w:p>
    <w:p w:rsidR="006B07DA" w:rsidRPr="008D1F21" w:rsidRDefault="006B07DA" w:rsidP="00734DA3">
      <w:pPr>
        <w:pStyle w:val="3"/>
        <w:pageBreakBefore/>
        <w:numPr>
          <w:ilvl w:val="0"/>
          <w:numId w:val="15"/>
        </w:numPr>
        <w:spacing w:before="120"/>
        <w:ind w:left="425" w:hanging="357"/>
        <w:rPr>
          <w:rStyle w:val="40"/>
          <w:rFonts w:ascii="Segoe UI Light" w:hAnsi="Segoe UI Light" w:cs="Segoe UI Light"/>
          <w:b/>
          <w:i w:val="0"/>
          <w:color w:val="auto"/>
          <w:sz w:val="22"/>
        </w:rPr>
      </w:pPr>
      <w:bookmarkStart w:id="37" w:name="_Toc491934814"/>
      <w:bookmarkEnd w:id="36"/>
      <w:r w:rsidRPr="008D1F21">
        <w:rPr>
          <w:rStyle w:val="40"/>
          <w:rFonts w:ascii="Segoe UI Light" w:hAnsi="Segoe UI Light" w:cs="Segoe UI Light"/>
          <w:b/>
          <w:i w:val="0"/>
          <w:color w:val="auto"/>
          <w:sz w:val="22"/>
        </w:rPr>
        <w:lastRenderedPageBreak/>
        <w:t xml:space="preserve">Развитие </w:t>
      </w:r>
      <w:r w:rsidR="0078499F">
        <w:rPr>
          <w:rStyle w:val="40"/>
          <w:rFonts w:ascii="Segoe UI Light" w:hAnsi="Segoe UI Light" w:cs="Segoe UI Light"/>
          <w:b/>
          <w:i w:val="0"/>
          <w:color w:val="auto"/>
          <w:sz w:val="22"/>
        </w:rPr>
        <w:t>топливно-энергетического комплекса</w:t>
      </w:r>
      <w:r w:rsidR="00F71539">
        <w:rPr>
          <w:rStyle w:val="40"/>
          <w:rFonts w:ascii="Segoe UI Light" w:hAnsi="Segoe UI Light" w:cs="Segoe UI Light"/>
          <w:b/>
          <w:i w:val="0"/>
          <w:color w:val="auto"/>
          <w:sz w:val="22"/>
        </w:rPr>
        <w:t xml:space="preserve"> и коммунального хозяйства</w:t>
      </w:r>
      <w:bookmarkEnd w:id="37"/>
      <w:r w:rsidRPr="008D1F21">
        <w:rPr>
          <w:rStyle w:val="40"/>
          <w:rFonts w:ascii="Segoe UI Light" w:hAnsi="Segoe UI Light" w:cs="Segoe UI Light"/>
          <w:b/>
          <w:i w:val="0"/>
          <w:color w:val="auto"/>
          <w:sz w:val="22"/>
        </w:rPr>
        <w:t xml:space="preserve"> </w:t>
      </w:r>
    </w:p>
    <w:p w:rsidR="007448CE" w:rsidRPr="003C79CC" w:rsidRDefault="007A0FBF" w:rsidP="003C79CC">
      <w:pPr>
        <w:spacing w:before="120"/>
        <w:rPr>
          <w:rFonts w:ascii="Segoe UI Light" w:hAnsi="Segoe UI Light" w:cs="Calibri"/>
          <w:color w:val="000000"/>
        </w:rPr>
      </w:pPr>
      <w:r w:rsidRPr="00A92704">
        <w:rPr>
          <w:rFonts w:ascii="Segoe UI Light" w:hAnsi="Segoe UI Light" w:cs="Segoe UI Light"/>
          <w:b/>
        </w:rPr>
        <w:t>Стратегические предпосылки</w:t>
      </w:r>
      <w:r w:rsidR="003C79CC">
        <w:rPr>
          <w:rFonts w:ascii="Segoe UI Light" w:hAnsi="Segoe UI Light" w:cs="Segoe UI Light"/>
          <w:b/>
        </w:rPr>
        <w:t xml:space="preserve">. </w:t>
      </w:r>
      <w:r w:rsidR="003C79CC" w:rsidRPr="003C79CC">
        <w:rPr>
          <w:rFonts w:ascii="Segoe UI Light" w:hAnsi="Segoe UI Light" w:cs="Calibri"/>
          <w:color w:val="000000"/>
        </w:rPr>
        <w:t xml:space="preserve">Территория Кингисеппского муниципального района обладает надежными инженерными системами. В соответствии с </w:t>
      </w:r>
      <w:r w:rsidR="007448CE" w:rsidRPr="003C79CC">
        <w:rPr>
          <w:rFonts w:ascii="Segoe UI Light" w:hAnsi="Segoe UI Light" w:cs="Calibri"/>
          <w:color w:val="000000"/>
        </w:rPr>
        <w:t>прогноз</w:t>
      </w:r>
      <w:r w:rsidR="003C79CC" w:rsidRPr="003C79CC">
        <w:rPr>
          <w:rFonts w:ascii="Segoe UI Light" w:hAnsi="Segoe UI Light" w:cs="Calibri"/>
          <w:color w:val="000000"/>
        </w:rPr>
        <w:t>ом численности населения</w:t>
      </w:r>
      <w:r w:rsidR="007448CE" w:rsidRPr="003C79CC">
        <w:rPr>
          <w:rFonts w:ascii="Segoe UI Light" w:hAnsi="Segoe UI Light" w:cs="Calibri"/>
          <w:color w:val="000000"/>
        </w:rPr>
        <w:t xml:space="preserve"> по основному сценарию</w:t>
      </w:r>
      <w:r w:rsidR="003C79CC" w:rsidRPr="003C79CC">
        <w:rPr>
          <w:rFonts w:ascii="Segoe UI Light" w:hAnsi="Segoe UI Light" w:cs="Calibri"/>
          <w:color w:val="000000"/>
        </w:rPr>
        <w:t xml:space="preserve"> социально-экономического развития</w:t>
      </w:r>
      <w:r w:rsidR="007448CE" w:rsidRPr="003C79CC">
        <w:rPr>
          <w:rFonts w:ascii="Segoe UI Light" w:hAnsi="Segoe UI Light" w:cs="Calibri"/>
          <w:color w:val="000000"/>
        </w:rPr>
        <w:t xml:space="preserve">, значительного роста нагрузок по потреблению </w:t>
      </w:r>
      <w:r w:rsidR="003C79CC" w:rsidRPr="003C79CC">
        <w:rPr>
          <w:rFonts w:ascii="Segoe UI Light" w:hAnsi="Segoe UI Light" w:cs="Calibri"/>
          <w:color w:val="000000"/>
        </w:rPr>
        <w:t>энергоносителей со стороны населения</w:t>
      </w:r>
      <w:r w:rsidR="007448CE" w:rsidRPr="003C79CC">
        <w:rPr>
          <w:rFonts w:ascii="Segoe UI Light" w:hAnsi="Segoe UI Light" w:cs="Calibri"/>
          <w:color w:val="000000"/>
        </w:rPr>
        <w:t xml:space="preserve"> не </w:t>
      </w:r>
      <w:r w:rsidR="003C79CC" w:rsidRPr="003C79CC">
        <w:rPr>
          <w:rFonts w:ascii="Segoe UI Light" w:hAnsi="Segoe UI Light" w:cs="Calibri"/>
          <w:color w:val="000000"/>
        </w:rPr>
        <w:t>предвидится</w:t>
      </w:r>
      <w:r w:rsidR="007448CE" w:rsidRPr="003C79CC">
        <w:rPr>
          <w:rFonts w:ascii="Segoe UI Light" w:hAnsi="Segoe UI Light" w:cs="Calibri"/>
          <w:color w:val="000000"/>
        </w:rPr>
        <w:t xml:space="preserve">. </w:t>
      </w:r>
      <w:r w:rsidR="003C79CC" w:rsidRPr="003C79CC">
        <w:rPr>
          <w:rFonts w:ascii="Segoe UI Light" w:hAnsi="Segoe UI Light" w:cs="Calibri"/>
          <w:color w:val="000000"/>
        </w:rPr>
        <w:t>Основной</w:t>
      </w:r>
      <w:r w:rsidR="007448CE" w:rsidRPr="003C79CC">
        <w:rPr>
          <w:rFonts w:ascii="Segoe UI Light" w:hAnsi="Segoe UI Light" w:cs="Calibri"/>
          <w:color w:val="000000"/>
        </w:rPr>
        <w:t xml:space="preserve"> рост нагрузок на</w:t>
      </w:r>
      <w:r w:rsidR="003C79CC" w:rsidRPr="003C79CC">
        <w:rPr>
          <w:rFonts w:ascii="Segoe UI Light" w:hAnsi="Segoe UI Light" w:cs="Calibri"/>
          <w:color w:val="000000"/>
        </w:rPr>
        <w:t xml:space="preserve"> головные</w:t>
      </w:r>
      <w:r w:rsidR="007448CE" w:rsidRPr="003C79CC">
        <w:rPr>
          <w:rFonts w:ascii="Segoe UI Light" w:hAnsi="Segoe UI Light" w:cs="Calibri"/>
          <w:color w:val="000000"/>
        </w:rPr>
        <w:t xml:space="preserve"> источники связан с вводом новых промышленных предприятий.</w:t>
      </w:r>
      <w:r w:rsidR="003C79CC" w:rsidRPr="003C79CC">
        <w:rPr>
          <w:rFonts w:ascii="Segoe UI Light" w:hAnsi="Segoe UI Light" w:cs="Calibri"/>
          <w:color w:val="000000"/>
        </w:rPr>
        <w:t xml:space="preserve"> Актуальна задача обеспечения необходимыми объектами инженерной инфраструктуры новых районов комплексной застройки (7 микрорайон г. Кингисепп, пос. Усть-Луга), модернизация объектов ТЭК и коммунального комплекса. </w:t>
      </w:r>
      <w:r w:rsidR="007448CE" w:rsidRPr="003C79CC">
        <w:rPr>
          <w:rFonts w:ascii="Segoe UI Light" w:hAnsi="Segoe UI Light" w:cs="Calibri"/>
          <w:color w:val="000000"/>
        </w:rPr>
        <w:t xml:space="preserve"> </w:t>
      </w:r>
    </w:p>
    <w:p w:rsidR="007A0FBF" w:rsidRDefault="009207A2" w:rsidP="007A0FBF">
      <w:pPr>
        <w:rPr>
          <w:rFonts w:ascii="Segoe UI Light" w:hAnsi="Segoe UI Light" w:cs="Segoe UI Light"/>
          <w:b/>
        </w:rPr>
      </w:pPr>
      <w:r>
        <w:rPr>
          <w:rFonts w:ascii="Segoe UI Light" w:hAnsi="Segoe UI Light" w:cs="Segoe UI Light"/>
          <w:b/>
        </w:rPr>
        <w:t xml:space="preserve">Цели и задачи. </w:t>
      </w:r>
      <w:r w:rsidR="007A0FBF" w:rsidRPr="009207A2">
        <w:rPr>
          <w:rFonts w:ascii="Segoe UI Light" w:hAnsi="Segoe UI Light" w:cs="Segoe UI Light"/>
        </w:rPr>
        <w:t>Стратегическая цель</w:t>
      </w:r>
      <w:r w:rsidR="004F7B7B">
        <w:rPr>
          <w:rFonts w:ascii="Segoe UI Light" w:hAnsi="Segoe UI Light" w:cs="Segoe UI Light"/>
          <w:b/>
        </w:rPr>
        <w:t xml:space="preserve"> </w:t>
      </w:r>
      <w:r w:rsidR="004F7B7B" w:rsidRPr="004F7B7B">
        <w:rPr>
          <w:rFonts w:ascii="Segoe UI Light" w:hAnsi="Segoe UI Light" w:cs="Segoe UI Light"/>
        </w:rPr>
        <w:t>– сбалансированное развитие инженерных систем электроснабжения, теплоснабжения, газоснабжения, водоснабжения, водоотведения для повышения качества жизни населения и обеспечения инвестиционной привлекательности территории Кингисеппского муниципального района.</w:t>
      </w:r>
      <w:r w:rsidR="004F7B7B">
        <w:rPr>
          <w:rFonts w:ascii="Segoe UI Light" w:hAnsi="Segoe UI Light" w:cs="Segoe UI Light"/>
          <w:b/>
        </w:rPr>
        <w:t xml:space="preserve"> </w:t>
      </w:r>
    </w:p>
    <w:p w:rsidR="007A0FBF" w:rsidRDefault="009207A2" w:rsidP="007A0FBF">
      <w:pPr>
        <w:rPr>
          <w:rFonts w:ascii="Segoe UI Light" w:hAnsi="Segoe UI Light" w:cs="Segoe UI Light"/>
          <w:b/>
        </w:rPr>
      </w:pPr>
      <w:r>
        <w:rPr>
          <w:rFonts w:ascii="Segoe UI Light" w:hAnsi="Segoe UI Light" w:cs="Segoe UI Light"/>
          <w:b/>
        </w:rPr>
        <w:t>Основные</w:t>
      </w:r>
      <w:r w:rsidR="007A0FBF" w:rsidRPr="00A4169E">
        <w:rPr>
          <w:rFonts w:ascii="Segoe UI Light" w:hAnsi="Segoe UI Light" w:cs="Segoe UI Light"/>
          <w:b/>
        </w:rPr>
        <w:t xml:space="preserve"> направления развития</w:t>
      </w:r>
    </w:p>
    <w:p w:rsidR="0095646B" w:rsidRPr="007517E8" w:rsidRDefault="007448CE" w:rsidP="0095646B">
      <w:pPr>
        <w:jc w:val="both"/>
        <w:rPr>
          <w:rFonts w:ascii="Segoe UI Light" w:hAnsi="Segoe UI Light" w:cs="Calibri"/>
          <w:color w:val="000000"/>
        </w:rPr>
      </w:pPr>
      <w:r w:rsidRPr="000D2578">
        <w:rPr>
          <w:rFonts w:ascii="Segoe UI Light" w:hAnsi="Segoe UI Light" w:cs="Calibri"/>
          <w:color w:val="000000"/>
          <w:u w:val="single"/>
        </w:rPr>
        <w:t>1. Развитие систем электроснабжения</w:t>
      </w:r>
      <w:r w:rsidRPr="000D2578">
        <w:rPr>
          <w:rFonts w:ascii="Segoe UI Light" w:hAnsi="Segoe UI Light" w:cs="Calibri"/>
          <w:color w:val="000000"/>
        </w:rPr>
        <w:t>. В соответствии с инвестиционной программой ПАО «ФСК ЕЭС» на 2016 – 2020 годы выполняется комплексная реконструкция ПС 330/110 кВ «Кингисеппская» для обеспечения надежного электроснабжения потребителей западной части Ленинградской области. Для обеспечения потребителей в районе морского торгового порта Усть-Луга в 2020 году предполагается ввод ПС 330/10 кВ «Усть-Луга».</w:t>
      </w:r>
      <w:r w:rsidR="000D2578" w:rsidRPr="000D2578">
        <w:rPr>
          <w:rFonts w:ascii="Segoe UI Light" w:hAnsi="Segoe UI Light" w:cs="Calibri"/>
          <w:color w:val="000000"/>
        </w:rPr>
        <w:t xml:space="preserve"> У</w:t>
      </w:r>
      <w:r w:rsidRPr="000D2578">
        <w:rPr>
          <w:rFonts w:ascii="Segoe UI Light" w:hAnsi="Segoe UI Light" w:cs="Calibri"/>
          <w:color w:val="000000"/>
        </w:rPr>
        <w:t xml:space="preserve">величение спроса на электроэнергию связано с освоением новых промышленных площадок и вводом новых </w:t>
      </w:r>
      <w:r w:rsidRPr="00C55057">
        <w:rPr>
          <w:rFonts w:ascii="Segoe UI Light" w:hAnsi="Segoe UI Light" w:cs="Calibri"/>
          <w:color w:val="000000"/>
        </w:rPr>
        <w:t>промышленных объектов, в связи с чем на территории района предусматривается строительство новых источников питания</w:t>
      </w:r>
      <w:r w:rsidR="0095646B" w:rsidRPr="00C55057">
        <w:rPr>
          <w:rFonts w:ascii="Segoe UI Light" w:hAnsi="Segoe UI Light" w:cs="Calibri"/>
          <w:color w:val="000000"/>
        </w:rPr>
        <w:t xml:space="preserve"> и реконструкция существующих:</w:t>
      </w:r>
      <w:r w:rsidR="0095646B" w:rsidRPr="007517E8">
        <w:rPr>
          <w:rFonts w:ascii="Segoe UI Light" w:hAnsi="Segoe UI Light" w:cs="Calibri"/>
          <w:color w:val="000000"/>
        </w:rPr>
        <w:t xml:space="preserve"> </w:t>
      </w:r>
    </w:p>
    <w:p w:rsidR="007448CE" w:rsidRPr="000D2578" w:rsidRDefault="007448CE" w:rsidP="00734DA3">
      <w:pPr>
        <w:pStyle w:val="a5"/>
        <w:numPr>
          <w:ilvl w:val="0"/>
          <w:numId w:val="4"/>
        </w:numPr>
        <w:spacing w:line="240" w:lineRule="auto"/>
        <w:jc w:val="both"/>
        <w:rPr>
          <w:rFonts w:ascii="Segoe UI Light" w:hAnsi="Segoe UI Light" w:cs="Segoe UI Light"/>
        </w:rPr>
      </w:pPr>
      <w:r w:rsidRPr="000D2578">
        <w:rPr>
          <w:rFonts w:ascii="Segoe UI Light" w:hAnsi="Segoe UI Light" w:cs="Segoe UI Light"/>
        </w:rPr>
        <w:t>Строительство ПС 110/10 кВ «ММК» с установкой двух трансформаторов по 63 МВ.А каждый (для обеспечения электроснабжения мультимодального комплекса «Усть-Луга», регионального распределительно-накопительного грузового узла в МТП, территория Вистинского сельского поселения).</w:t>
      </w:r>
    </w:p>
    <w:p w:rsidR="007448CE" w:rsidRPr="000D2578" w:rsidRDefault="007448CE" w:rsidP="00734DA3">
      <w:pPr>
        <w:pStyle w:val="a5"/>
        <w:numPr>
          <w:ilvl w:val="0"/>
          <w:numId w:val="4"/>
        </w:numPr>
        <w:spacing w:line="240" w:lineRule="auto"/>
        <w:jc w:val="both"/>
        <w:rPr>
          <w:rFonts w:ascii="Segoe UI Light" w:hAnsi="Segoe UI Light" w:cs="Segoe UI Light"/>
        </w:rPr>
      </w:pPr>
      <w:r w:rsidRPr="000D2578">
        <w:rPr>
          <w:rFonts w:ascii="Segoe UI Light" w:hAnsi="Segoe UI Light" w:cs="Segoe UI Light"/>
        </w:rPr>
        <w:t xml:space="preserve">Строительство ПС 110/10 кВ «БКЗ» с установкой двух трансформаторов по 80 МВ.А каждый (для обеспечения электроснабжения Балтийского карбамидного завода, территория Вистинского сельского поселения). </w:t>
      </w:r>
    </w:p>
    <w:p w:rsidR="007448CE" w:rsidRPr="000D2578" w:rsidRDefault="007448CE" w:rsidP="00734DA3">
      <w:pPr>
        <w:pStyle w:val="a5"/>
        <w:numPr>
          <w:ilvl w:val="0"/>
          <w:numId w:val="4"/>
        </w:numPr>
        <w:spacing w:line="240" w:lineRule="auto"/>
        <w:jc w:val="both"/>
        <w:rPr>
          <w:rFonts w:ascii="Segoe UI Light" w:hAnsi="Segoe UI Light" w:cs="Segoe UI Light"/>
        </w:rPr>
      </w:pPr>
      <w:r w:rsidRPr="000D2578">
        <w:rPr>
          <w:rFonts w:ascii="Segoe UI Light" w:hAnsi="Segoe UI Light" w:cs="Segoe UI Light"/>
        </w:rPr>
        <w:t xml:space="preserve">Реконструкция ПС 110/10 кВ № 292 «Вистино» с установкой двух трансформаторов по 25 МВ.А каждый и заменой ячеек (для обеспечения электроснабжения размещаемого металлургического терминала в МТП «Усть-Луга», территория Вистинского сельского поселения). </w:t>
      </w:r>
    </w:p>
    <w:p w:rsidR="007448CE" w:rsidRPr="000D2578" w:rsidRDefault="007448CE" w:rsidP="00734DA3">
      <w:pPr>
        <w:pStyle w:val="a5"/>
        <w:numPr>
          <w:ilvl w:val="0"/>
          <w:numId w:val="4"/>
        </w:numPr>
        <w:spacing w:line="240" w:lineRule="auto"/>
        <w:jc w:val="both"/>
        <w:rPr>
          <w:rFonts w:ascii="Segoe UI Light" w:hAnsi="Segoe UI Light" w:cs="Segoe UI Light"/>
        </w:rPr>
      </w:pPr>
      <w:r w:rsidRPr="000D2578">
        <w:rPr>
          <w:rFonts w:ascii="Segoe UI Light" w:hAnsi="Segoe UI Light" w:cs="Segoe UI Light"/>
        </w:rPr>
        <w:t xml:space="preserve">Реконструкция ПС 110/10 кВ № 549 «Порт» с заменой ячеек (для обеспечения электроэнергией размещаемого индустриального парка, территория Усть-Лужского сельского поселения).       </w:t>
      </w:r>
    </w:p>
    <w:p w:rsidR="007448CE" w:rsidRDefault="007448CE" w:rsidP="00734DA3">
      <w:pPr>
        <w:pStyle w:val="a5"/>
        <w:numPr>
          <w:ilvl w:val="0"/>
          <w:numId w:val="4"/>
        </w:numPr>
        <w:spacing w:line="240" w:lineRule="auto"/>
        <w:jc w:val="both"/>
        <w:rPr>
          <w:rFonts w:ascii="Segoe UI Light" w:hAnsi="Segoe UI Light" w:cs="Segoe UI Light"/>
        </w:rPr>
      </w:pPr>
      <w:r w:rsidRPr="000D2578">
        <w:rPr>
          <w:rFonts w:ascii="Segoe UI Light" w:hAnsi="Segoe UI Light" w:cs="Segoe UI Light"/>
        </w:rPr>
        <w:t xml:space="preserve">Строительство ПС 110/10 кВ «Куземкино» с заходами ВЛ 110 кВ для присоединения станции по перекачке газа (Большелуцкое сельское поселение). </w:t>
      </w:r>
    </w:p>
    <w:p w:rsidR="00A24D17" w:rsidRPr="00C55057" w:rsidRDefault="00A24D17" w:rsidP="00734DA3">
      <w:pPr>
        <w:pStyle w:val="a5"/>
        <w:numPr>
          <w:ilvl w:val="0"/>
          <w:numId w:val="4"/>
        </w:numPr>
        <w:spacing w:line="240" w:lineRule="auto"/>
        <w:jc w:val="both"/>
        <w:rPr>
          <w:rFonts w:ascii="Segoe UI Light" w:hAnsi="Segoe UI Light" w:cs="Segoe UI Light"/>
        </w:rPr>
      </w:pPr>
      <w:r w:rsidRPr="00C55057">
        <w:rPr>
          <w:rFonts w:ascii="Segoe UI Light" w:hAnsi="Segoe UI Light" w:cs="Segoe UI Light"/>
        </w:rPr>
        <w:t>Реконструкция ПС 110/35/10 кВ № 243 «Кингисепп-город»</w:t>
      </w:r>
      <w:r w:rsidR="00896379" w:rsidRPr="00C55057">
        <w:rPr>
          <w:rFonts w:ascii="Segoe UI Light" w:hAnsi="Segoe UI Light" w:cs="Segoe UI Light"/>
        </w:rPr>
        <w:t xml:space="preserve"> с установкой трансформаторов 2*25 МВА и заменой 7 ячеек 110 кВ</w:t>
      </w:r>
      <w:r w:rsidRPr="00C55057">
        <w:rPr>
          <w:rFonts w:ascii="Segoe UI Light" w:hAnsi="Segoe UI Light" w:cs="Segoe UI Light"/>
        </w:rPr>
        <w:t xml:space="preserve"> (Кингисеппское городское поселение). </w:t>
      </w:r>
    </w:p>
    <w:p w:rsidR="00A24D17" w:rsidRPr="00C55057" w:rsidRDefault="00A24D17" w:rsidP="00A24D17">
      <w:pPr>
        <w:pStyle w:val="a5"/>
        <w:numPr>
          <w:ilvl w:val="0"/>
          <w:numId w:val="4"/>
        </w:numPr>
        <w:spacing w:line="240" w:lineRule="auto"/>
        <w:jc w:val="both"/>
        <w:rPr>
          <w:rFonts w:ascii="Segoe UI Light" w:hAnsi="Segoe UI Light" w:cs="Segoe UI Light"/>
        </w:rPr>
      </w:pPr>
      <w:r w:rsidRPr="00C55057">
        <w:rPr>
          <w:rFonts w:ascii="Segoe UI Light" w:hAnsi="Segoe UI Light" w:cs="Segoe UI Light"/>
        </w:rPr>
        <w:t>Строительство новой ПС 110 кВ «Кингисепп-2» взамен ПС 35/10 кВ № 17 «Кингисеппская»</w:t>
      </w:r>
      <w:r w:rsidR="00CF4FC5" w:rsidRPr="00C55057">
        <w:rPr>
          <w:rFonts w:ascii="Segoe UI Light" w:hAnsi="Segoe UI Light" w:cs="Segoe UI Light"/>
        </w:rPr>
        <w:t xml:space="preserve"> с установкой трансформаторов 2*16 МВА</w:t>
      </w:r>
      <w:r w:rsidRPr="00C55057">
        <w:rPr>
          <w:rFonts w:ascii="Segoe UI Light" w:hAnsi="Segoe UI Light" w:cs="Segoe UI Light"/>
        </w:rPr>
        <w:t xml:space="preserve"> (Кингисеппское городское поселение). </w:t>
      </w:r>
    </w:p>
    <w:p w:rsidR="00497E3C" w:rsidRPr="00C55057" w:rsidRDefault="00497E3C" w:rsidP="00734DA3">
      <w:pPr>
        <w:pStyle w:val="a5"/>
        <w:numPr>
          <w:ilvl w:val="0"/>
          <w:numId w:val="4"/>
        </w:numPr>
        <w:spacing w:line="240" w:lineRule="auto"/>
        <w:jc w:val="both"/>
        <w:rPr>
          <w:rFonts w:ascii="Segoe UI Light" w:hAnsi="Segoe UI Light" w:cs="Segoe UI Light"/>
        </w:rPr>
      </w:pPr>
      <w:r w:rsidRPr="00C55057">
        <w:rPr>
          <w:rFonts w:ascii="Segoe UI Light" w:hAnsi="Segoe UI Light" w:cs="Segoe UI Light"/>
        </w:rPr>
        <w:t>Реконструкция ПС 110/35/6 кВ  № 214 «Фосфорит-1»</w:t>
      </w:r>
      <w:r w:rsidR="003923BE" w:rsidRPr="00C55057">
        <w:rPr>
          <w:rFonts w:ascii="Segoe UI Light" w:hAnsi="Segoe UI Light" w:cs="Segoe UI Light"/>
        </w:rPr>
        <w:t xml:space="preserve"> с заменой 1 ячейки</w:t>
      </w:r>
      <w:r w:rsidRPr="00C55057">
        <w:rPr>
          <w:rFonts w:ascii="Segoe UI Light" w:hAnsi="Segoe UI Light" w:cs="Segoe UI Light"/>
        </w:rPr>
        <w:t xml:space="preserve"> (Большелуцкое сельское поселение). </w:t>
      </w:r>
    </w:p>
    <w:p w:rsidR="00A24D17" w:rsidRPr="00C55057" w:rsidRDefault="00497E3C" w:rsidP="00734DA3">
      <w:pPr>
        <w:pStyle w:val="a5"/>
        <w:numPr>
          <w:ilvl w:val="0"/>
          <w:numId w:val="4"/>
        </w:numPr>
        <w:spacing w:line="240" w:lineRule="auto"/>
        <w:jc w:val="both"/>
        <w:rPr>
          <w:rFonts w:ascii="Segoe UI Light" w:hAnsi="Segoe UI Light" w:cs="Segoe UI Light"/>
        </w:rPr>
      </w:pPr>
      <w:r w:rsidRPr="00C55057">
        <w:rPr>
          <w:rFonts w:ascii="Segoe UI Light" w:hAnsi="Segoe UI Light" w:cs="Segoe UI Light"/>
        </w:rPr>
        <w:t>Реконструкция ПС 35/6 кВ  № 6 «Жабино»</w:t>
      </w:r>
      <w:r w:rsidR="003923BE" w:rsidRPr="00C55057">
        <w:rPr>
          <w:rFonts w:ascii="Segoe UI Light" w:hAnsi="Segoe UI Light" w:cs="Segoe UI Light"/>
        </w:rPr>
        <w:t xml:space="preserve"> с установкой трансформаторов 2*6,3 МВА</w:t>
      </w:r>
      <w:r w:rsidRPr="00C55057">
        <w:rPr>
          <w:rFonts w:ascii="Segoe UI Light" w:hAnsi="Segoe UI Light" w:cs="Segoe UI Light"/>
        </w:rPr>
        <w:t xml:space="preserve"> </w:t>
      </w:r>
      <w:r w:rsidR="003923BE" w:rsidRPr="00C55057">
        <w:rPr>
          <w:rFonts w:ascii="Segoe UI Light" w:hAnsi="Segoe UI Light" w:cs="Segoe UI Light"/>
        </w:rPr>
        <w:t xml:space="preserve">и заменой 2 ячеек </w:t>
      </w:r>
      <w:r w:rsidRPr="00C55057">
        <w:rPr>
          <w:rFonts w:ascii="Segoe UI Light" w:hAnsi="Segoe UI Light" w:cs="Segoe UI Light"/>
        </w:rPr>
        <w:t>(Большелуцкое сельское поселение).</w:t>
      </w:r>
    </w:p>
    <w:p w:rsidR="00781F89" w:rsidRPr="00C55057" w:rsidRDefault="00781F89" w:rsidP="00734DA3">
      <w:pPr>
        <w:pStyle w:val="a5"/>
        <w:numPr>
          <w:ilvl w:val="0"/>
          <w:numId w:val="4"/>
        </w:numPr>
        <w:spacing w:line="240" w:lineRule="auto"/>
        <w:jc w:val="both"/>
        <w:rPr>
          <w:rFonts w:ascii="Segoe UI Light" w:hAnsi="Segoe UI Light" w:cs="Segoe UI Light"/>
        </w:rPr>
      </w:pPr>
      <w:r w:rsidRPr="00C55057">
        <w:rPr>
          <w:rFonts w:ascii="Segoe UI Light" w:hAnsi="Segoe UI Light" w:cs="Segoe UI Light"/>
        </w:rPr>
        <w:t xml:space="preserve">Реконструкция ПС 110/10 кВ «Слободка» </w:t>
      </w:r>
      <w:r w:rsidR="00A02412" w:rsidRPr="00C55057">
        <w:rPr>
          <w:rFonts w:ascii="Segoe UI Light" w:hAnsi="Segoe UI Light" w:cs="Segoe UI Light"/>
        </w:rPr>
        <w:t xml:space="preserve">с заменой ячеек </w:t>
      </w:r>
      <w:r w:rsidRPr="00C55057">
        <w:rPr>
          <w:rFonts w:ascii="Segoe UI Light" w:hAnsi="Segoe UI Light" w:cs="Segoe UI Light"/>
        </w:rPr>
        <w:t>(Вистинское сельское поселение).</w:t>
      </w:r>
    </w:p>
    <w:p w:rsidR="00781F89" w:rsidRPr="00C55057" w:rsidRDefault="00A02412" w:rsidP="00734DA3">
      <w:pPr>
        <w:pStyle w:val="a5"/>
        <w:numPr>
          <w:ilvl w:val="0"/>
          <w:numId w:val="4"/>
        </w:numPr>
        <w:spacing w:line="240" w:lineRule="auto"/>
        <w:jc w:val="both"/>
        <w:rPr>
          <w:rFonts w:ascii="Segoe UI Light" w:hAnsi="Segoe UI Light" w:cs="Segoe UI Light"/>
        </w:rPr>
      </w:pPr>
      <w:r w:rsidRPr="00C55057">
        <w:rPr>
          <w:rFonts w:ascii="Segoe UI Light" w:hAnsi="Segoe UI Light" w:cs="Segoe UI Light"/>
        </w:rPr>
        <w:t xml:space="preserve">Реконструкция ПС 35/10 кВ № 3 "Котлы" с </w:t>
      </w:r>
      <w:r w:rsidR="00F06424" w:rsidRPr="00C55057">
        <w:rPr>
          <w:rFonts w:ascii="Segoe UI Light" w:hAnsi="Segoe UI Light" w:cs="Segoe UI Light"/>
        </w:rPr>
        <w:t>установкой</w:t>
      </w:r>
      <w:r w:rsidRPr="00C55057">
        <w:rPr>
          <w:rFonts w:ascii="Segoe UI Light" w:hAnsi="Segoe UI Light" w:cs="Segoe UI Light"/>
        </w:rPr>
        <w:t xml:space="preserve"> трансформаторов на 2*6,3 МВА (Котельское сельское поселение).</w:t>
      </w:r>
    </w:p>
    <w:p w:rsidR="00F06424" w:rsidRPr="00C55057" w:rsidRDefault="00F06424" w:rsidP="00734DA3">
      <w:pPr>
        <w:pStyle w:val="a5"/>
        <w:numPr>
          <w:ilvl w:val="0"/>
          <w:numId w:val="4"/>
        </w:numPr>
        <w:spacing w:line="240" w:lineRule="auto"/>
        <w:jc w:val="both"/>
        <w:rPr>
          <w:rFonts w:ascii="Segoe UI Light" w:hAnsi="Segoe UI Light" w:cs="Segoe UI Light"/>
        </w:rPr>
      </w:pPr>
      <w:r w:rsidRPr="00C55057">
        <w:rPr>
          <w:rFonts w:ascii="Segoe UI Light" w:hAnsi="Segoe UI Light" w:cs="Segoe UI Light"/>
        </w:rPr>
        <w:lastRenderedPageBreak/>
        <w:t>Реконструкция ПС 35/10 кВ № 18 "Кейкино" с установкой трансформаторов на 2*4 МВА и заменой 2 ячеек (Куземкинское сельское поселение).</w:t>
      </w:r>
    </w:p>
    <w:p w:rsidR="00A02412" w:rsidRPr="00C55057" w:rsidRDefault="00A02412" w:rsidP="00A02412">
      <w:pPr>
        <w:pStyle w:val="a5"/>
        <w:numPr>
          <w:ilvl w:val="0"/>
          <w:numId w:val="4"/>
        </w:numPr>
        <w:spacing w:line="240" w:lineRule="auto"/>
        <w:jc w:val="both"/>
        <w:rPr>
          <w:rFonts w:ascii="Segoe UI Light" w:hAnsi="Segoe UI Light" w:cs="Segoe UI Light"/>
        </w:rPr>
      </w:pPr>
      <w:r w:rsidRPr="00C55057">
        <w:rPr>
          <w:rFonts w:ascii="Segoe UI Light" w:hAnsi="Segoe UI Light" w:cs="Segoe UI Light"/>
        </w:rPr>
        <w:t>Реконструкция ПС 110 кВ № 242 «База отдыха» с заменой 1 ячейки 110 кВ (Нежновское сельское поселение).</w:t>
      </w:r>
    </w:p>
    <w:p w:rsidR="00EA2F71" w:rsidRPr="00C55057" w:rsidRDefault="00EA2F71" w:rsidP="00EA2F71">
      <w:pPr>
        <w:pStyle w:val="a5"/>
        <w:numPr>
          <w:ilvl w:val="0"/>
          <w:numId w:val="4"/>
        </w:numPr>
        <w:spacing w:line="240" w:lineRule="auto"/>
        <w:jc w:val="both"/>
        <w:rPr>
          <w:rFonts w:ascii="Segoe UI Light" w:hAnsi="Segoe UI Light" w:cs="Segoe UI Light"/>
        </w:rPr>
      </w:pPr>
      <w:r w:rsidRPr="00C55057">
        <w:rPr>
          <w:rFonts w:ascii="Segoe UI Light" w:hAnsi="Segoe UI Light" w:cs="Segoe UI Light"/>
        </w:rPr>
        <w:t>Реконструкция ПС 35/10 кВ № 12 "Алексеевка" с установкой трансформатора 1*10 МВА и заменой 1 ячейки (Опольевское сельское поселение).</w:t>
      </w:r>
      <w:r w:rsidR="00FE5A56" w:rsidRPr="00C55057">
        <w:rPr>
          <w:rFonts w:ascii="Segoe UI Light" w:hAnsi="Segoe UI Light" w:cs="Segoe UI Light"/>
        </w:rPr>
        <w:t xml:space="preserve"> </w:t>
      </w:r>
    </w:p>
    <w:p w:rsidR="00A02412" w:rsidRPr="00C55057" w:rsidRDefault="007E07D7" w:rsidP="00734DA3">
      <w:pPr>
        <w:pStyle w:val="a5"/>
        <w:numPr>
          <w:ilvl w:val="0"/>
          <w:numId w:val="4"/>
        </w:numPr>
        <w:spacing w:line="240" w:lineRule="auto"/>
        <w:jc w:val="both"/>
        <w:rPr>
          <w:rFonts w:ascii="Segoe UI Light" w:hAnsi="Segoe UI Light" w:cs="Segoe UI Light"/>
        </w:rPr>
      </w:pPr>
      <w:r w:rsidRPr="00C55057">
        <w:rPr>
          <w:rFonts w:ascii="Segoe UI Light" w:hAnsi="Segoe UI Light" w:cs="Segoe UI Light"/>
        </w:rPr>
        <w:t>Строительство ПС 110/10 кВ «Ясень» с заходами на ВЛ 110 кВ «Кингисеппская-1» с установкой трансформатор</w:t>
      </w:r>
      <w:r w:rsidR="00F06424" w:rsidRPr="00C55057">
        <w:rPr>
          <w:rFonts w:ascii="Segoe UI Light" w:hAnsi="Segoe UI Light" w:cs="Segoe UI Light"/>
        </w:rPr>
        <w:t xml:space="preserve">ов </w:t>
      </w:r>
      <w:r w:rsidRPr="00C55057">
        <w:rPr>
          <w:rFonts w:ascii="Segoe UI Light" w:hAnsi="Segoe UI Light" w:cs="Segoe UI Light"/>
        </w:rPr>
        <w:t>2*10 МВА (Опольевское сельское поселение).</w:t>
      </w:r>
    </w:p>
    <w:p w:rsidR="007E07D7" w:rsidRPr="00C55057" w:rsidRDefault="007E07D7" w:rsidP="00734DA3">
      <w:pPr>
        <w:pStyle w:val="a5"/>
        <w:numPr>
          <w:ilvl w:val="0"/>
          <w:numId w:val="4"/>
        </w:numPr>
        <w:spacing w:line="240" w:lineRule="auto"/>
        <w:jc w:val="both"/>
        <w:rPr>
          <w:rFonts w:ascii="Segoe UI Light" w:hAnsi="Segoe UI Light" w:cs="Segoe UI Light"/>
        </w:rPr>
      </w:pPr>
      <w:r w:rsidRPr="00C55057">
        <w:rPr>
          <w:rFonts w:ascii="Segoe UI Light" w:hAnsi="Segoe UI Light" w:cs="Segoe UI Light"/>
        </w:rPr>
        <w:t>Строительство ПС 110 кВ «135 км – тяговая» с установкой трансформатор</w:t>
      </w:r>
      <w:r w:rsidR="00F06424" w:rsidRPr="00C55057">
        <w:rPr>
          <w:rFonts w:ascii="Segoe UI Light" w:hAnsi="Segoe UI Light" w:cs="Segoe UI Light"/>
        </w:rPr>
        <w:t>ов</w:t>
      </w:r>
      <w:r w:rsidRPr="00C55057">
        <w:rPr>
          <w:rFonts w:ascii="Segoe UI Light" w:hAnsi="Segoe UI Light" w:cs="Segoe UI Light"/>
        </w:rPr>
        <w:t xml:space="preserve"> 2*16 МВА (Опольевское сельское поселение).</w:t>
      </w:r>
    </w:p>
    <w:p w:rsidR="00BD2DE4" w:rsidRPr="00C55057" w:rsidRDefault="00BD2DE4" w:rsidP="00734DA3">
      <w:pPr>
        <w:pStyle w:val="a5"/>
        <w:numPr>
          <w:ilvl w:val="0"/>
          <w:numId w:val="4"/>
        </w:numPr>
        <w:spacing w:line="240" w:lineRule="auto"/>
        <w:jc w:val="both"/>
        <w:rPr>
          <w:rFonts w:ascii="Segoe UI Light" w:hAnsi="Segoe UI Light" w:cs="Segoe UI Light"/>
        </w:rPr>
      </w:pPr>
      <w:r w:rsidRPr="00C55057">
        <w:rPr>
          <w:rFonts w:ascii="Segoe UI Light" w:hAnsi="Segoe UI Light" w:cs="Segoe UI Light"/>
        </w:rPr>
        <w:t>Реконструкция ПС 35/10 кВ № 21 "Поречье" с установкой трансформатора 1*4 МВА и заменой 1 ячейки (Пустомержское сельское поселение).</w:t>
      </w:r>
    </w:p>
    <w:p w:rsidR="00014375" w:rsidRPr="00C55057" w:rsidRDefault="00014375" w:rsidP="00734DA3">
      <w:pPr>
        <w:pStyle w:val="a5"/>
        <w:numPr>
          <w:ilvl w:val="0"/>
          <w:numId w:val="4"/>
        </w:numPr>
        <w:spacing w:line="240" w:lineRule="auto"/>
        <w:jc w:val="both"/>
        <w:rPr>
          <w:rFonts w:ascii="Segoe UI Light" w:hAnsi="Segoe UI Light" w:cs="Segoe UI Light"/>
        </w:rPr>
      </w:pPr>
      <w:r w:rsidRPr="00C55057">
        <w:rPr>
          <w:rFonts w:ascii="Segoe UI Light" w:hAnsi="Segoe UI Light" w:cs="Segoe UI Light"/>
        </w:rPr>
        <w:t>Строительство новой ПС 110 кВ «Усть-Луга» взамен ПС 35 кВ № 5 «Усть-Луга» с установкой трансформатор</w:t>
      </w:r>
      <w:r w:rsidR="00F06424" w:rsidRPr="00C55057">
        <w:rPr>
          <w:rFonts w:ascii="Segoe UI Light" w:hAnsi="Segoe UI Light" w:cs="Segoe UI Light"/>
        </w:rPr>
        <w:t>ов</w:t>
      </w:r>
      <w:r w:rsidRPr="00C55057">
        <w:rPr>
          <w:rFonts w:ascii="Segoe UI Light" w:hAnsi="Segoe UI Light" w:cs="Segoe UI Light"/>
        </w:rPr>
        <w:t xml:space="preserve"> 2*16 МВА (Усть-Лужское сельское поселение).</w:t>
      </w:r>
    </w:p>
    <w:p w:rsidR="00014375" w:rsidRPr="00C55057" w:rsidRDefault="00014375" w:rsidP="00734DA3">
      <w:pPr>
        <w:pStyle w:val="a5"/>
        <w:numPr>
          <w:ilvl w:val="0"/>
          <w:numId w:val="4"/>
        </w:numPr>
        <w:spacing w:line="240" w:lineRule="auto"/>
        <w:jc w:val="both"/>
        <w:rPr>
          <w:rFonts w:ascii="Segoe UI Light" w:hAnsi="Segoe UI Light" w:cs="Segoe UI Light"/>
        </w:rPr>
      </w:pPr>
      <w:r w:rsidRPr="00C55057">
        <w:rPr>
          <w:rFonts w:ascii="Segoe UI Light" w:hAnsi="Segoe UI Light" w:cs="Segoe UI Light"/>
        </w:rPr>
        <w:t>Реконструкция ПС 35/10 кВ № 2 «Фалилеево» с заменой 1 ячейки (Фалилеевское сельское поселение).</w:t>
      </w:r>
    </w:p>
    <w:p w:rsidR="000D2578" w:rsidRPr="001A730D" w:rsidRDefault="000D2578" w:rsidP="000D2578">
      <w:pPr>
        <w:jc w:val="both"/>
        <w:rPr>
          <w:rFonts w:ascii="Segoe UI Light" w:hAnsi="Segoe UI Light" w:cs="Calibri"/>
          <w:color w:val="000000"/>
        </w:rPr>
      </w:pPr>
      <w:r w:rsidRPr="001A730D">
        <w:rPr>
          <w:rFonts w:ascii="Segoe UI Light" w:hAnsi="Segoe UI Light" w:cs="Calibri"/>
          <w:color w:val="000000"/>
        </w:rPr>
        <w:t xml:space="preserve">Реализация запланированных мероприятий по увеличению мощности подстанций в рамках реконструкции и строительства электросетевых объектов на территории Кингисеппского района позволит снять имеющиеся ограничения по подключению к источникам питания и повысить надежность электроснабжения потребителей в следующих муниципальных образованиях: </w:t>
      </w:r>
      <w:r w:rsidRPr="001A730D">
        <w:rPr>
          <w:rFonts w:ascii="Segoe UI Light" w:eastAsia="Times New Roman" w:hAnsi="Segoe UI Light"/>
          <w:lang w:eastAsia="ru-RU"/>
        </w:rPr>
        <w:t xml:space="preserve">Кингисеппское городское поселение, Большелуцкое, Вистинское, Котельское, Кузёмкинское, Опольевское, Пустомержское, Усть-Лужское сельские поселения. </w:t>
      </w:r>
      <w:r w:rsidRPr="001A730D">
        <w:rPr>
          <w:rFonts w:ascii="Segoe UI Light" w:hAnsi="Segoe UI Light" w:cs="Calibri"/>
          <w:color w:val="000000"/>
        </w:rPr>
        <w:t xml:space="preserve"> </w:t>
      </w:r>
    </w:p>
    <w:p w:rsidR="007448CE" w:rsidRPr="000D2578" w:rsidRDefault="007448CE" w:rsidP="000D2578">
      <w:pPr>
        <w:spacing w:before="120" w:after="120"/>
        <w:jc w:val="both"/>
        <w:rPr>
          <w:rFonts w:ascii="Segoe UI Light" w:hAnsi="Segoe UI Light" w:cs="Calibri"/>
          <w:color w:val="000000"/>
        </w:rPr>
      </w:pPr>
      <w:r w:rsidRPr="000D2578">
        <w:rPr>
          <w:rFonts w:ascii="Segoe UI Light" w:hAnsi="Segoe UI Light" w:cs="Calibri"/>
          <w:color w:val="000000"/>
          <w:u w:val="single"/>
        </w:rPr>
        <w:t>2. Развитие систем газоснабжения</w:t>
      </w:r>
      <w:r w:rsidRPr="000D2578">
        <w:rPr>
          <w:rFonts w:ascii="Segoe UI Light" w:hAnsi="Segoe UI Light" w:cs="Calibri"/>
          <w:b/>
          <w:color w:val="000000"/>
        </w:rPr>
        <w:t xml:space="preserve">. </w:t>
      </w:r>
      <w:r w:rsidR="000D2578" w:rsidRPr="000D2578">
        <w:rPr>
          <w:rFonts w:ascii="Segoe UI Light" w:hAnsi="Segoe UI Light" w:cs="Calibri"/>
          <w:color w:val="000000"/>
        </w:rPr>
        <w:t>На территории Кингисеппского муниципального района с</w:t>
      </w:r>
      <w:r w:rsidRPr="000D2578">
        <w:rPr>
          <w:rFonts w:ascii="Segoe UI Light" w:hAnsi="Segoe UI Light"/>
        </w:rPr>
        <w:t xml:space="preserve">хемой территориального планирования в области федерального транспорта (в части трубопроводного </w:t>
      </w:r>
      <w:r w:rsidR="000D2578" w:rsidRPr="000D2578">
        <w:rPr>
          <w:rFonts w:ascii="Segoe UI Light" w:hAnsi="Segoe UI Light" w:cs="Calibri"/>
          <w:color w:val="000000"/>
        </w:rPr>
        <w:t>транспорта)</w:t>
      </w:r>
      <w:r w:rsidRPr="000D2578">
        <w:rPr>
          <w:rFonts w:ascii="Segoe UI Light" w:hAnsi="Segoe UI Light" w:cs="Calibri"/>
          <w:color w:val="000000"/>
        </w:rPr>
        <w:t xml:space="preserve"> </w:t>
      </w:r>
      <w:r w:rsidR="000D2578" w:rsidRPr="000D2578">
        <w:rPr>
          <w:rFonts w:ascii="Segoe UI Light" w:hAnsi="Segoe UI Light" w:cs="Calibri"/>
          <w:color w:val="000000"/>
        </w:rPr>
        <w:t>предусматриваются следующие мероприятия по развитию газотранспортных систем</w:t>
      </w:r>
      <w:r w:rsidRPr="000D2578">
        <w:rPr>
          <w:rFonts w:ascii="Segoe UI Light" w:hAnsi="Segoe UI Light" w:cs="Calibri"/>
          <w:color w:val="000000"/>
        </w:rPr>
        <w:t>:</w:t>
      </w:r>
    </w:p>
    <w:p w:rsidR="000D2578" w:rsidRPr="000D2578" w:rsidRDefault="000D2578" w:rsidP="00734DA3">
      <w:pPr>
        <w:pStyle w:val="a5"/>
        <w:numPr>
          <w:ilvl w:val="0"/>
          <w:numId w:val="4"/>
        </w:numPr>
        <w:spacing w:line="240" w:lineRule="auto"/>
        <w:jc w:val="both"/>
        <w:rPr>
          <w:rFonts w:ascii="Segoe UI Light" w:hAnsi="Segoe UI Light" w:cs="Segoe UI Light"/>
        </w:rPr>
      </w:pPr>
      <w:r w:rsidRPr="000D2578">
        <w:rPr>
          <w:rFonts w:ascii="Segoe UI Light" w:hAnsi="Segoe UI Light" w:cs="Segoe UI Light"/>
        </w:rPr>
        <w:t xml:space="preserve">Строительство магистрального газопровода «Северный поток-2», который будет сооружаться в рамках расширения Единой системы газоснабжения и увеличения экспортного потенциала России через Балтийское море. Газопровод «Северный поток-2 берет начало на побережье Финского залива в Кингисеппском районе Ленинградской области. Протяженность сухопутного участка до уреза воды – 3,7 км. Протяженность сухопутного участка в исключительной морской зоне России – 114 км, диаметр труб – 1153 мм, проектное давление – 22 МПа, количество ниток – 2. Протяженность морского участка в исключительной морской зоне Финляндии, Дании, Швеции и Германии – 1080 км. Приемный терминал будет располагаться на территории Германии около г. Грайфсвальд.  </w:t>
      </w:r>
    </w:p>
    <w:p w:rsidR="000D2578" w:rsidRPr="000D2578" w:rsidRDefault="000D2578" w:rsidP="00734DA3">
      <w:pPr>
        <w:pStyle w:val="a5"/>
        <w:numPr>
          <w:ilvl w:val="0"/>
          <w:numId w:val="4"/>
        </w:numPr>
        <w:spacing w:line="240" w:lineRule="auto"/>
        <w:jc w:val="both"/>
        <w:rPr>
          <w:rFonts w:ascii="Segoe UI Light" w:hAnsi="Segoe UI Light" w:cs="Segoe UI Light"/>
        </w:rPr>
      </w:pPr>
      <w:r w:rsidRPr="000D2578">
        <w:rPr>
          <w:rFonts w:ascii="Segoe UI Light" w:hAnsi="Segoe UI Light" w:cs="Segoe UI Light"/>
        </w:rPr>
        <w:t xml:space="preserve">Реконструкция магистрального газопровода «Кохтла-Ярве – Ленинград», в рамках которой планируется демонтаж двух существующих ниток газопровода «Кохтла-Ярве – Ленинград» диаметром 530 мм и строительство двух новых трубопроводов диаметром 720 мм до границы с Эстонией. Общая протяженность участка реконструкции – 121,8 км (каждой нитки газопровода), проектное давление в газопроводе – 5,4 МПа. Целью реконструкции магистрального газопровода является приведения физического состояния газопроводов в соответствие требованиям нормативных документов для обеспечения их безопасной эксплуатации, надежности газоснабжения и устранения имеющихся нарушений охранных зон и зон минимально допустимых расстояний. После проведения реконструкции мощности газопровода «Кохтла-Ярве – Ленинград» могут быть использованы для газоснабжения порта «Усть-Луга» и индустриальной зоны «Усть-Луга» в целом. Для этого предусматривается строительство газораспределительной станции Усть-Луга. Потребность индустриальной зоны «Усть-Луга» в газе составляет до 5 млрд. куб. м газа в год. </w:t>
      </w:r>
    </w:p>
    <w:p w:rsidR="007448CE" w:rsidRPr="000D2578" w:rsidRDefault="007448CE" w:rsidP="00734DA3">
      <w:pPr>
        <w:pStyle w:val="a5"/>
        <w:numPr>
          <w:ilvl w:val="0"/>
          <w:numId w:val="4"/>
        </w:numPr>
        <w:spacing w:line="240" w:lineRule="auto"/>
        <w:jc w:val="both"/>
        <w:rPr>
          <w:rFonts w:ascii="Segoe UI Light" w:hAnsi="Segoe UI Light" w:cs="Segoe UI Light"/>
        </w:rPr>
      </w:pPr>
      <w:r w:rsidRPr="000D2578">
        <w:rPr>
          <w:rFonts w:ascii="Segoe UI Light" w:hAnsi="Segoe UI Light" w:cs="Segoe UI Light"/>
        </w:rPr>
        <w:t xml:space="preserve">Строительство газопровода-отвода к газораспределительной станции «Усть-Луга» от магистрального газопровода «Кохтла-Ярве – Ленинград». Срок реализации: 2018 – 2020 годы. На </w:t>
      </w:r>
      <w:r w:rsidRPr="000D2578">
        <w:rPr>
          <w:rFonts w:ascii="Segoe UI Light" w:hAnsi="Segoe UI Light" w:cs="Segoe UI Light"/>
        </w:rPr>
        <w:lastRenderedPageBreak/>
        <w:t xml:space="preserve">трассе газопровода-отвода в районе населенного пункта Косколово предусмотрено строительство газораспределительной станции «Усть-Луга» с годовым расходом газа при полной загрузке </w:t>
      </w:r>
      <w:r w:rsidR="000D2578" w:rsidRPr="000D2578">
        <w:rPr>
          <w:rFonts w:ascii="Segoe UI Light" w:hAnsi="Segoe UI Light" w:cs="Segoe UI Light"/>
        </w:rPr>
        <w:t>3,3 млрд</w:t>
      </w:r>
      <w:r w:rsidRPr="000D2578">
        <w:rPr>
          <w:rFonts w:ascii="Segoe UI Light" w:hAnsi="Segoe UI Light" w:cs="Segoe UI Light"/>
        </w:rPr>
        <w:t xml:space="preserve">. куб. метров в год. Газораспределительная станция будет сооружаться этапами. Газопровод-отвод к газораспределительной станции «Усть-Луга» и газораспределительная станция «Усть-Луга» необходимы для транспортировки газа потребителям Кингисеппского района Ленинградской области около морского торгового порта Усть-Луга. Общая протяженность газопровода-отвода к газораспределительной станции «Усть-Луга» составит </w:t>
      </w:r>
      <w:smartTag w:uri="urn:schemas-microsoft-com:office:smarttags" w:element="metricconverter">
        <w:smartTagPr>
          <w:attr w:name="ProductID" w:val="38 км"/>
        </w:smartTagPr>
        <w:r w:rsidRPr="000D2578">
          <w:rPr>
            <w:rFonts w:ascii="Segoe UI Light" w:hAnsi="Segoe UI Light" w:cs="Segoe UI Light"/>
          </w:rPr>
          <w:t>38 км</w:t>
        </w:r>
      </w:smartTag>
      <w:r w:rsidRPr="000D2578">
        <w:rPr>
          <w:rFonts w:ascii="Segoe UI Light" w:hAnsi="Segoe UI Light" w:cs="Segoe UI Light"/>
        </w:rPr>
        <w:t xml:space="preserve">, диаметр газопровода-отвода – 700 мм, проектное давление в газопроводе-отводе – 5,4 МПа. </w:t>
      </w:r>
    </w:p>
    <w:p w:rsidR="007F2632" w:rsidRPr="00C55057" w:rsidRDefault="007F2632" w:rsidP="007F2632">
      <w:pPr>
        <w:jc w:val="both"/>
        <w:rPr>
          <w:rFonts w:ascii="Segoe UI Light" w:hAnsi="Segoe UI Light" w:cs="Calibri"/>
          <w:color w:val="000000"/>
        </w:rPr>
      </w:pPr>
      <w:r w:rsidRPr="00C55057">
        <w:rPr>
          <w:rFonts w:ascii="Segoe UI Light" w:hAnsi="Segoe UI Light" w:cs="Calibri"/>
          <w:color w:val="000000"/>
        </w:rPr>
        <w:t>В части развития объектов газоснабжения федерального значения на территории Кингисеппского района Ленинградской области предусматривается:</w:t>
      </w:r>
    </w:p>
    <w:p w:rsidR="007F2632" w:rsidRPr="00C55057" w:rsidRDefault="007F2632" w:rsidP="00C55057">
      <w:pPr>
        <w:pStyle w:val="a5"/>
        <w:numPr>
          <w:ilvl w:val="0"/>
          <w:numId w:val="4"/>
        </w:numPr>
        <w:spacing w:line="240" w:lineRule="auto"/>
        <w:jc w:val="both"/>
        <w:rPr>
          <w:rFonts w:ascii="Segoe UI Light" w:hAnsi="Segoe UI Light" w:cs="Segoe UI Light"/>
        </w:rPr>
      </w:pPr>
      <w:r w:rsidRPr="00C55057">
        <w:rPr>
          <w:rFonts w:ascii="Segoe UI Light" w:hAnsi="Segoe UI Light" w:cs="Segoe UI Light"/>
        </w:rPr>
        <w:t xml:space="preserve">строительство газораспределительной станции «Усть-Луга» на территории Вистинского сельского поселения (срок реализации – 2020 год); </w:t>
      </w:r>
    </w:p>
    <w:p w:rsidR="007F2632" w:rsidRPr="00C55057" w:rsidRDefault="007F2632" w:rsidP="00C55057">
      <w:pPr>
        <w:pStyle w:val="a5"/>
        <w:numPr>
          <w:ilvl w:val="0"/>
          <w:numId w:val="4"/>
        </w:numPr>
        <w:spacing w:line="240" w:lineRule="auto"/>
        <w:jc w:val="both"/>
        <w:rPr>
          <w:rFonts w:ascii="Segoe UI Light" w:hAnsi="Segoe UI Light" w:cs="Segoe UI Light"/>
        </w:rPr>
      </w:pPr>
      <w:r w:rsidRPr="00C55057">
        <w:rPr>
          <w:rFonts w:ascii="Segoe UI Light" w:hAnsi="Segoe UI Light" w:cs="Segoe UI Light"/>
        </w:rPr>
        <w:t>реконструкция газораспределительной станции «Ополье» (срок реализации – 2020 год);</w:t>
      </w:r>
    </w:p>
    <w:p w:rsidR="007F2632" w:rsidRPr="00C55057" w:rsidRDefault="007F2632" w:rsidP="00C55057">
      <w:pPr>
        <w:pStyle w:val="a5"/>
        <w:numPr>
          <w:ilvl w:val="0"/>
          <w:numId w:val="4"/>
        </w:numPr>
        <w:spacing w:line="240" w:lineRule="auto"/>
        <w:jc w:val="both"/>
        <w:rPr>
          <w:rFonts w:ascii="Segoe UI Light" w:hAnsi="Segoe UI Light" w:cs="Segoe UI Light"/>
        </w:rPr>
      </w:pPr>
      <w:r w:rsidRPr="00C55057">
        <w:rPr>
          <w:rFonts w:ascii="Segoe UI Light" w:hAnsi="Segoe UI Light" w:cs="Segoe UI Light"/>
        </w:rPr>
        <w:t xml:space="preserve">строительство газораспределительной станции «Ивангород» в районе деревни Захонье-2 на территории Большелуцкого сельского поселения (срок реализации – 2035 год). </w:t>
      </w:r>
    </w:p>
    <w:p w:rsidR="007448CE" w:rsidRPr="00C55057" w:rsidRDefault="000D2578" w:rsidP="007448CE">
      <w:pPr>
        <w:jc w:val="both"/>
        <w:rPr>
          <w:rFonts w:ascii="Segoe UI Light" w:hAnsi="Segoe UI Light" w:cs="Calibri"/>
          <w:color w:val="000000"/>
        </w:rPr>
      </w:pPr>
      <w:r w:rsidRPr="00C55057">
        <w:rPr>
          <w:rFonts w:ascii="Segoe UI Light" w:hAnsi="Segoe UI Light" w:cs="Calibri"/>
          <w:color w:val="000000"/>
        </w:rPr>
        <w:t>Принимая во внимание прогноз численности населения Кингисеппского муниципального района</w:t>
      </w:r>
      <w:r w:rsidR="007448CE" w:rsidRPr="00C55057">
        <w:rPr>
          <w:rFonts w:ascii="Segoe UI Light" w:hAnsi="Segoe UI Light" w:cs="Calibri"/>
          <w:color w:val="000000"/>
        </w:rPr>
        <w:t xml:space="preserve"> по основному сценарию</w:t>
      </w:r>
      <w:r w:rsidRPr="00C55057">
        <w:rPr>
          <w:rFonts w:ascii="Segoe UI Light" w:hAnsi="Segoe UI Light" w:cs="Calibri"/>
          <w:color w:val="000000"/>
        </w:rPr>
        <w:t>,</w:t>
      </w:r>
      <w:r w:rsidR="007448CE" w:rsidRPr="00C55057">
        <w:rPr>
          <w:rFonts w:ascii="Segoe UI Light" w:hAnsi="Segoe UI Light" w:cs="Calibri"/>
          <w:color w:val="000000"/>
        </w:rPr>
        <w:t xml:space="preserve"> </w:t>
      </w:r>
      <w:r w:rsidRPr="00C55057">
        <w:rPr>
          <w:rFonts w:ascii="Segoe UI Light" w:hAnsi="Segoe UI Light" w:cs="Calibri"/>
          <w:color w:val="000000"/>
        </w:rPr>
        <w:t>к 2030 году</w:t>
      </w:r>
      <w:r w:rsidR="007448CE" w:rsidRPr="00C55057">
        <w:rPr>
          <w:rFonts w:ascii="Segoe UI Light" w:hAnsi="Segoe UI Light" w:cs="Calibri"/>
          <w:color w:val="000000"/>
        </w:rPr>
        <w:t xml:space="preserve"> расход природного газа населением увеличится до 3,79 тыс. </w:t>
      </w:r>
      <w:r w:rsidRPr="00C55057">
        <w:rPr>
          <w:rFonts w:ascii="Segoe UI Light" w:hAnsi="Segoe UI Light" w:cs="Calibri"/>
          <w:color w:val="000000"/>
        </w:rPr>
        <w:t xml:space="preserve">куб. </w:t>
      </w:r>
      <w:r w:rsidR="007448CE" w:rsidRPr="00C55057">
        <w:rPr>
          <w:rFonts w:ascii="Segoe UI Light" w:hAnsi="Segoe UI Light" w:cs="Calibri"/>
          <w:color w:val="000000"/>
        </w:rPr>
        <w:t xml:space="preserve">м/час. Общий расход газа источниками теплоснабжения на территории района оценочно составит </w:t>
      </w:r>
      <w:r w:rsidR="0065042C" w:rsidRPr="00C55057">
        <w:rPr>
          <w:rFonts w:ascii="Segoe UI Light" w:hAnsi="Segoe UI Light" w:cs="Calibri"/>
          <w:color w:val="000000"/>
        </w:rPr>
        <w:t>на 2030 год</w:t>
      </w:r>
      <w:r w:rsidR="007448CE" w:rsidRPr="00C55057">
        <w:rPr>
          <w:rFonts w:ascii="Segoe UI Light" w:hAnsi="Segoe UI Light" w:cs="Calibri"/>
          <w:color w:val="000000"/>
        </w:rPr>
        <w:t xml:space="preserve"> 45,0 тыс. </w:t>
      </w:r>
      <w:r w:rsidR="0065042C" w:rsidRPr="00C55057">
        <w:rPr>
          <w:rFonts w:ascii="Segoe UI Light" w:hAnsi="Segoe UI Light" w:cs="Calibri"/>
          <w:color w:val="000000"/>
        </w:rPr>
        <w:t xml:space="preserve">куб. м </w:t>
      </w:r>
      <w:r w:rsidR="007448CE" w:rsidRPr="00C55057">
        <w:rPr>
          <w:rFonts w:ascii="Segoe UI Light" w:hAnsi="Segoe UI Light" w:cs="Calibri"/>
          <w:color w:val="000000"/>
        </w:rPr>
        <w:t>/</w:t>
      </w:r>
      <w:r w:rsidR="0065042C" w:rsidRPr="00C55057">
        <w:rPr>
          <w:rFonts w:ascii="Segoe UI Light" w:hAnsi="Segoe UI Light" w:cs="Calibri"/>
          <w:color w:val="000000"/>
        </w:rPr>
        <w:t xml:space="preserve"> </w:t>
      </w:r>
      <w:r w:rsidR="007448CE" w:rsidRPr="00C55057">
        <w:rPr>
          <w:rFonts w:ascii="Segoe UI Light" w:hAnsi="Segoe UI Light" w:cs="Calibri"/>
          <w:color w:val="000000"/>
        </w:rPr>
        <w:t>ч</w:t>
      </w:r>
      <w:r w:rsidR="0065042C" w:rsidRPr="00C55057">
        <w:rPr>
          <w:rFonts w:ascii="Segoe UI Light" w:hAnsi="Segoe UI Light" w:cs="Calibri"/>
          <w:color w:val="000000"/>
        </w:rPr>
        <w:t>ас</w:t>
      </w:r>
      <w:r w:rsidR="007448CE" w:rsidRPr="00C55057">
        <w:rPr>
          <w:rFonts w:ascii="Segoe UI Light" w:hAnsi="Segoe UI Light" w:cs="Calibri"/>
          <w:color w:val="000000"/>
        </w:rPr>
        <w:t xml:space="preserve">. </w:t>
      </w:r>
      <w:r w:rsidR="0065042C" w:rsidRPr="00C55057">
        <w:rPr>
          <w:rFonts w:ascii="Segoe UI Light" w:hAnsi="Segoe UI Light" w:cs="Calibri"/>
          <w:color w:val="000000"/>
        </w:rPr>
        <w:t>М</w:t>
      </w:r>
      <w:r w:rsidR="007448CE" w:rsidRPr="00C55057">
        <w:rPr>
          <w:rFonts w:ascii="Segoe UI Light" w:hAnsi="Segoe UI Light" w:cs="Calibri"/>
          <w:color w:val="000000"/>
        </w:rPr>
        <w:t>ощности существующих ГРС</w:t>
      </w:r>
      <w:r w:rsidR="007F2632" w:rsidRPr="00C55057">
        <w:rPr>
          <w:rFonts w:ascii="Segoe UI Light" w:hAnsi="Segoe UI Light" w:cs="Calibri"/>
          <w:color w:val="000000"/>
        </w:rPr>
        <w:t xml:space="preserve"> «Ополье», «Радуга», «Фосфорит», а также</w:t>
      </w:r>
      <w:r w:rsidR="00992FD9" w:rsidRPr="00C55057">
        <w:rPr>
          <w:rFonts w:ascii="Segoe UI Light" w:hAnsi="Segoe UI Light" w:cs="Calibri"/>
          <w:color w:val="000000"/>
        </w:rPr>
        <w:t xml:space="preserve"> нов</w:t>
      </w:r>
      <w:r w:rsidR="007F2632" w:rsidRPr="00C55057">
        <w:rPr>
          <w:rFonts w:ascii="Segoe UI Light" w:hAnsi="Segoe UI Light" w:cs="Calibri"/>
          <w:color w:val="000000"/>
        </w:rPr>
        <w:t>ых</w:t>
      </w:r>
      <w:r w:rsidR="00992FD9" w:rsidRPr="00C55057">
        <w:rPr>
          <w:rFonts w:ascii="Segoe UI Light" w:hAnsi="Segoe UI Light" w:cs="Calibri"/>
          <w:color w:val="000000"/>
        </w:rPr>
        <w:t xml:space="preserve"> ГРС</w:t>
      </w:r>
      <w:r w:rsidR="007F2632" w:rsidRPr="00C55057">
        <w:rPr>
          <w:rFonts w:ascii="Segoe UI Light" w:hAnsi="Segoe UI Light" w:cs="Calibri"/>
          <w:color w:val="000000"/>
        </w:rPr>
        <w:t xml:space="preserve"> «Усть-Луга» и</w:t>
      </w:r>
      <w:r w:rsidR="00992FD9" w:rsidRPr="00C55057">
        <w:rPr>
          <w:rFonts w:ascii="Segoe UI Light" w:hAnsi="Segoe UI Light" w:cs="Calibri"/>
          <w:color w:val="000000"/>
        </w:rPr>
        <w:t xml:space="preserve"> «Ивангород» будет достаточно </w:t>
      </w:r>
      <w:r w:rsidR="007448CE" w:rsidRPr="00C55057">
        <w:rPr>
          <w:rFonts w:ascii="Segoe UI Light" w:hAnsi="Segoe UI Light" w:cs="Calibri"/>
          <w:color w:val="000000"/>
        </w:rPr>
        <w:t xml:space="preserve">для обеспечения потребностей жилищно-коммунального сектора района на перспективу.  </w:t>
      </w:r>
    </w:p>
    <w:p w:rsidR="007448CE" w:rsidRPr="00C55057" w:rsidRDefault="0065042C" w:rsidP="007448CE">
      <w:pPr>
        <w:jc w:val="both"/>
        <w:rPr>
          <w:rFonts w:ascii="Segoe UI Light" w:hAnsi="Segoe UI Light" w:cs="Calibri"/>
          <w:color w:val="000000"/>
        </w:rPr>
      </w:pPr>
      <w:r w:rsidRPr="00C55057">
        <w:rPr>
          <w:rFonts w:ascii="Segoe UI Light" w:hAnsi="Segoe UI Light" w:cs="Calibri"/>
          <w:color w:val="000000"/>
        </w:rPr>
        <w:t xml:space="preserve">Для газификации жилой застройки планируется развитие систем распределительных газопроводов: </w:t>
      </w:r>
    </w:p>
    <w:p w:rsidR="00EB37EC" w:rsidRPr="00C55057" w:rsidRDefault="00EB37EC" w:rsidP="00EB37EC">
      <w:pPr>
        <w:pStyle w:val="a5"/>
        <w:numPr>
          <w:ilvl w:val="0"/>
          <w:numId w:val="4"/>
        </w:numPr>
        <w:spacing w:before="120" w:after="0" w:line="240" w:lineRule="auto"/>
        <w:jc w:val="both"/>
        <w:rPr>
          <w:rFonts w:ascii="Segoe UI Light" w:hAnsi="Segoe UI Light" w:cs="Segoe UI Light"/>
        </w:rPr>
      </w:pPr>
      <w:r w:rsidRPr="00C55057">
        <w:rPr>
          <w:rFonts w:ascii="Segoe UI Light" w:hAnsi="Segoe UI Light"/>
        </w:rPr>
        <w:t xml:space="preserve">Строительство распределительного газопровода по улицам: Госпитальная, Новая, Загородная, Гражданская, Малая Советская, Луговая, Надежденская, Зеленая, Петроградская, Петроградский переулок; Рыбзавод г. Ивангород. </w:t>
      </w:r>
    </w:p>
    <w:p w:rsidR="00EB37EC" w:rsidRPr="00C55057" w:rsidRDefault="00EB37EC" w:rsidP="00EB37EC">
      <w:pPr>
        <w:pStyle w:val="a5"/>
        <w:numPr>
          <w:ilvl w:val="0"/>
          <w:numId w:val="4"/>
        </w:numPr>
        <w:spacing w:before="120" w:after="0" w:line="240" w:lineRule="auto"/>
        <w:jc w:val="both"/>
        <w:rPr>
          <w:rFonts w:ascii="Segoe UI Light" w:hAnsi="Segoe UI Light"/>
        </w:rPr>
      </w:pPr>
      <w:r w:rsidRPr="00C55057">
        <w:rPr>
          <w:rFonts w:ascii="Segoe UI Light" w:hAnsi="Segoe UI Light"/>
        </w:rPr>
        <w:t xml:space="preserve">Строительство распределительного газопровода для газоснабжения 8-ми индивидуальных жилых домов по ул. Псковская, г. Ивангород. </w:t>
      </w:r>
    </w:p>
    <w:p w:rsidR="00EB37EC" w:rsidRPr="00C55057" w:rsidRDefault="00EB37EC" w:rsidP="00EB37EC">
      <w:pPr>
        <w:pStyle w:val="a5"/>
        <w:numPr>
          <w:ilvl w:val="0"/>
          <w:numId w:val="4"/>
        </w:numPr>
        <w:spacing w:before="120" w:after="0" w:line="240" w:lineRule="auto"/>
        <w:jc w:val="both"/>
        <w:rPr>
          <w:rFonts w:ascii="Segoe UI Light" w:hAnsi="Segoe UI Light"/>
        </w:rPr>
      </w:pPr>
      <w:r w:rsidRPr="00C55057">
        <w:rPr>
          <w:rFonts w:ascii="Segoe UI Light" w:hAnsi="Segoe UI Light"/>
        </w:rPr>
        <w:t>Строительство газопровода низкого и среднего давления в мкр. «Южный», газификация улиц центральной и восточной части мкр. «Южный», г. Кингисепп.</w:t>
      </w:r>
    </w:p>
    <w:p w:rsidR="007448CE" w:rsidRPr="00C55057" w:rsidRDefault="007448CE" w:rsidP="00734DA3">
      <w:pPr>
        <w:pStyle w:val="a5"/>
        <w:numPr>
          <w:ilvl w:val="0"/>
          <w:numId w:val="4"/>
        </w:numPr>
        <w:spacing w:line="240" w:lineRule="auto"/>
        <w:jc w:val="both"/>
        <w:rPr>
          <w:rFonts w:ascii="Segoe UI Light" w:hAnsi="Segoe UI Light" w:cs="Segoe UI Light"/>
        </w:rPr>
      </w:pPr>
      <w:r w:rsidRPr="00C55057">
        <w:rPr>
          <w:rFonts w:ascii="Segoe UI Light" w:hAnsi="Segoe UI Light" w:cs="Segoe UI Light"/>
        </w:rPr>
        <w:t>Газоснабжение  индивидуальной жилой застройки  г. Кингисепп: ул. Воскова, Николаев</w:t>
      </w:r>
      <w:r w:rsidR="0065042C" w:rsidRPr="00C55057">
        <w:rPr>
          <w:rFonts w:ascii="Segoe UI Light" w:hAnsi="Segoe UI Light" w:cs="Segoe UI Light"/>
        </w:rPr>
        <w:t>а, Староямбургская, Набережная, микрорайон Новый Луцк, м</w:t>
      </w:r>
      <w:r w:rsidRPr="00C55057">
        <w:rPr>
          <w:rFonts w:ascii="Segoe UI Light" w:hAnsi="Segoe UI Light" w:cs="Segoe UI Light"/>
        </w:rPr>
        <w:t>икрорайон Ле</w:t>
      </w:r>
      <w:r w:rsidR="0065042C" w:rsidRPr="00C55057">
        <w:rPr>
          <w:rFonts w:ascii="Segoe UI Light" w:hAnsi="Segoe UI Light" w:cs="Segoe UI Light"/>
        </w:rPr>
        <w:t xml:space="preserve">вобережье, микрорайон </w:t>
      </w:r>
      <w:r w:rsidRPr="00C55057">
        <w:rPr>
          <w:rFonts w:ascii="Segoe UI Light" w:hAnsi="Segoe UI Light" w:cs="Segoe UI Light"/>
        </w:rPr>
        <w:t>Лесобиржа;</w:t>
      </w:r>
      <w:r w:rsidR="00EB37EC" w:rsidRPr="00C55057">
        <w:rPr>
          <w:rFonts w:ascii="Segoe UI Light" w:hAnsi="Segoe UI Light" w:cs="Segoe UI Light"/>
        </w:rPr>
        <w:t xml:space="preserve"> </w:t>
      </w:r>
    </w:p>
    <w:p w:rsidR="00EB37EC" w:rsidRPr="00C55057" w:rsidRDefault="00EB37EC" w:rsidP="00EB37EC">
      <w:pPr>
        <w:pStyle w:val="a5"/>
        <w:numPr>
          <w:ilvl w:val="0"/>
          <w:numId w:val="4"/>
        </w:numPr>
        <w:spacing w:before="120" w:after="0" w:line="240" w:lineRule="auto"/>
        <w:jc w:val="both"/>
        <w:rPr>
          <w:rFonts w:ascii="Segoe UI Light" w:hAnsi="Segoe UI Light"/>
        </w:rPr>
      </w:pPr>
      <w:r w:rsidRPr="00C55057">
        <w:rPr>
          <w:rFonts w:ascii="Segoe UI Light" w:hAnsi="Segoe UI Light"/>
        </w:rPr>
        <w:t xml:space="preserve">Строительство распределительного газопровода в дер. Новопятницкое Кингисеппского района Ленинградской области. </w:t>
      </w:r>
    </w:p>
    <w:p w:rsidR="007448CE" w:rsidRPr="00C55057" w:rsidRDefault="007448CE" w:rsidP="00734DA3">
      <w:pPr>
        <w:pStyle w:val="a5"/>
        <w:numPr>
          <w:ilvl w:val="0"/>
          <w:numId w:val="4"/>
        </w:numPr>
        <w:spacing w:line="240" w:lineRule="auto"/>
        <w:jc w:val="both"/>
        <w:rPr>
          <w:rFonts w:ascii="Segoe UI Light" w:hAnsi="Segoe UI Light" w:cs="Segoe UI Light"/>
        </w:rPr>
      </w:pPr>
      <w:r w:rsidRPr="00C55057">
        <w:rPr>
          <w:rFonts w:ascii="Segoe UI Light" w:hAnsi="Segoe UI Light" w:cs="Segoe UI Light"/>
        </w:rPr>
        <w:t>Строительство межпоселкового газопровод в д</w:t>
      </w:r>
      <w:r w:rsidR="0065042C" w:rsidRPr="00C55057">
        <w:rPr>
          <w:rFonts w:ascii="Segoe UI Light" w:hAnsi="Segoe UI Light" w:cs="Segoe UI Light"/>
        </w:rPr>
        <w:t>ер</w:t>
      </w:r>
      <w:r w:rsidRPr="00C55057">
        <w:rPr>
          <w:rFonts w:ascii="Segoe UI Light" w:hAnsi="Segoe UI Light" w:cs="Segoe UI Light"/>
        </w:rPr>
        <w:t>. Кайболово</w:t>
      </w:r>
      <w:r w:rsidR="0065042C" w:rsidRPr="00C55057">
        <w:rPr>
          <w:rFonts w:ascii="Segoe UI Light" w:hAnsi="Segoe UI Light" w:cs="Segoe UI Light"/>
        </w:rPr>
        <w:t xml:space="preserve"> </w:t>
      </w:r>
      <w:r w:rsidRPr="00C55057">
        <w:rPr>
          <w:rFonts w:ascii="Segoe UI Light" w:hAnsi="Segoe UI Light" w:cs="Segoe UI Light"/>
        </w:rPr>
        <w:t>-</w:t>
      </w:r>
      <w:r w:rsidR="0065042C" w:rsidRPr="00C55057">
        <w:rPr>
          <w:rFonts w:ascii="Segoe UI Light" w:hAnsi="Segoe UI Light" w:cs="Segoe UI Light"/>
        </w:rPr>
        <w:t xml:space="preserve"> </w:t>
      </w:r>
      <w:r w:rsidRPr="00C55057">
        <w:rPr>
          <w:rFonts w:ascii="Segoe UI Light" w:hAnsi="Segoe UI Light" w:cs="Segoe UI Light"/>
        </w:rPr>
        <w:t>д</w:t>
      </w:r>
      <w:r w:rsidR="0065042C" w:rsidRPr="00C55057">
        <w:rPr>
          <w:rFonts w:ascii="Segoe UI Light" w:hAnsi="Segoe UI Light" w:cs="Segoe UI Light"/>
        </w:rPr>
        <w:t>ер</w:t>
      </w:r>
      <w:r w:rsidRPr="00C55057">
        <w:rPr>
          <w:rFonts w:ascii="Segoe UI Light" w:hAnsi="Segoe UI Light" w:cs="Segoe UI Light"/>
        </w:rPr>
        <w:t>. Удосолово и распределительного газопровод</w:t>
      </w:r>
      <w:r w:rsidR="0065042C" w:rsidRPr="00C55057">
        <w:rPr>
          <w:rFonts w:ascii="Segoe UI Light" w:hAnsi="Segoe UI Light" w:cs="Segoe UI Light"/>
        </w:rPr>
        <w:t>а</w:t>
      </w:r>
      <w:r w:rsidRPr="00C55057">
        <w:rPr>
          <w:rFonts w:ascii="Segoe UI Light" w:hAnsi="Segoe UI Light" w:cs="Segoe UI Light"/>
        </w:rPr>
        <w:t xml:space="preserve"> в д</w:t>
      </w:r>
      <w:r w:rsidR="0065042C" w:rsidRPr="00C55057">
        <w:rPr>
          <w:rFonts w:ascii="Segoe UI Light" w:hAnsi="Segoe UI Light" w:cs="Segoe UI Light"/>
        </w:rPr>
        <w:t>ер</w:t>
      </w:r>
      <w:r w:rsidRPr="00C55057">
        <w:rPr>
          <w:rFonts w:ascii="Segoe UI Light" w:hAnsi="Segoe UI Light" w:cs="Segoe UI Light"/>
        </w:rPr>
        <w:t>. Тютицы, д</w:t>
      </w:r>
      <w:r w:rsidR="0065042C" w:rsidRPr="00C55057">
        <w:rPr>
          <w:rFonts w:ascii="Segoe UI Light" w:hAnsi="Segoe UI Light" w:cs="Segoe UI Light"/>
        </w:rPr>
        <w:t>ер</w:t>
      </w:r>
      <w:r w:rsidRPr="00C55057">
        <w:rPr>
          <w:rFonts w:ascii="Segoe UI Light" w:hAnsi="Segoe UI Light" w:cs="Segoe UI Light"/>
        </w:rPr>
        <w:t>. Велькота,</w:t>
      </w:r>
      <w:r w:rsidR="0065042C" w:rsidRPr="00C55057">
        <w:rPr>
          <w:rFonts w:ascii="Segoe UI Light" w:hAnsi="Segoe UI Light" w:cs="Segoe UI Light"/>
        </w:rPr>
        <w:t xml:space="preserve"> </w:t>
      </w:r>
      <w:r w:rsidRPr="00C55057">
        <w:rPr>
          <w:rFonts w:ascii="Segoe UI Light" w:hAnsi="Segoe UI Light" w:cs="Segoe UI Light"/>
        </w:rPr>
        <w:t>д</w:t>
      </w:r>
      <w:r w:rsidR="0065042C" w:rsidRPr="00C55057">
        <w:rPr>
          <w:rFonts w:ascii="Segoe UI Light" w:hAnsi="Segoe UI Light" w:cs="Segoe UI Light"/>
        </w:rPr>
        <w:t>ер</w:t>
      </w:r>
      <w:r w:rsidRPr="00C55057">
        <w:rPr>
          <w:rFonts w:ascii="Segoe UI Light" w:hAnsi="Segoe UI Light" w:cs="Segoe UI Light"/>
        </w:rPr>
        <w:t xml:space="preserve">. Удосолово. </w:t>
      </w:r>
    </w:p>
    <w:p w:rsidR="00EB37EC" w:rsidRPr="00C55057" w:rsidRDefault="00EB37EC" w:rsidP="00734DA3">
      <w:pPr>
        <w:pStyle w:val="a5"/>
        <w:numPr>
          <w:ilvl w:val="0"/>
          <w:numId w:val="4"/>
        </w:numPr>
        <w:spacing w:line="240" w:lineRule="auto"/>
        <w:jc w:val="both"/>
        <w:rPr>
          <w:rFonts w:ascii="Segoe UI Light" w:hAnsi="Segoe UI Light" w:cs="Segoe UI Light"/>
        </w:rPr>
      </w:pPr>
      <w:r w:rsidRPr="00C55057">
        <w:rPr>
          <w:rFonts w:ascii="Segoe UI Light" w:hAnsi="Segoe UI Light" w:cs="Segoe UI Light"/>
        </w:rPr>
        <w:t>Строительство  распределительного газопровода в дер. Котлы.</w:t>
      </w:r>
    </w:p>
    <w:p w:rsidR="007448CE" w:rsidRPr="00C55057" w:rsidRDefault="0065042C" w:rsidP="00734DA3">
      <w:pPr>
        <w:pStyle w:val="a5"/>
        <w:numPr>
          <w:ilvl w:val="0"/>
          <w:numId w:val="4"/>
        </w:numPr>
        <w:spacing w:line="240" w:lineRule="auto"/>
        <w:jc w:val="both"/>
        <w:rPr>
          <w:rFonts w:ascii="Segoe UI Light" w:hAnsi="Segoe UI Light" w:cs="Segoe UI Light"/>
        </w:rPr>
      </w:pPr>
      <w:r w:rsidRPr="00C55057">
        <w:rPr>
          <w:rFonts w:ascii="Segoe UI Light" w:hAnsi="Segoe UI Light" w:cs="Segoe UI Light"/>
        </w:rPr>
        <w:t>С</w:t>
      </w:r>
      <w:r w:rsidR="007448CE" w:rsidRPr="00C55057">
        <w:rPr>
          <w:rFonts w:ascii="Segoe UI Light" w:hAnsi="Segoe UI Light" w:cs="Segoe UI Light"/>
        </w:rPr>
        <w:t>троительство  распределительного газопровода д</w:t>
      </w:r>
      <w:r w:rsidR="00AE17ED" w:rsidRPr="00C55057">
        <w:rPr>
          <w:rFonts w:ascii="Segoe UI Light" w:hAnsi="Segoe UI Light" w:cs="Segoe UI Light"/>
        </w:rPr>
        <w:t>ер</w:t>
      </w:r>
      <w:r w:rsidR="007448CE" w:rsidRPr="00C55057">
        <w:rPr>
          <w:rFonts w:ascii="Segoe UI Light" w:hAnsi="Segoe UI Light" w:cs="Segoe UI Light"/>
        </w:rPr>
        <w:t>. Домашово</w:t>
      </w:r>
      <w:r w:rsidR="00EB37EC" w:rsidRPr="00C55057">
        <w:rPr>
          <w:rFonts w:ascii="Segoe UI Light" w:hAnsi="Segoe UI Light" w:cs="Segoe UI Light"/>
        </w:rPr>
        <w:t>.</w:t>
      </w:r>
    </w:p>
    <w:p w:rsidR="007448CE" w:rsidRPr="00C55057" w:rsidRDefault="0065042C" w:rsidP="00734DA3">
      <w:pPr>
        <w:pStyle w:val="a5"/>
        <w:numPr>
          <w:ilvl w:val="0"/>
          <w:numId w:val="4"/>
        </w:numPr>
        <w:spacing w:line="240" w:lineRule="auto"/>
        <w:jc w:val="both"/>
        <w:rPr>
          <w:rFonts w:ascii="Segoe UI Light" w:hAnsi="Segoe UI Light" w:cs="Segoe UI Light"/>
        </w:rPr>
      </w:pPr>
      <w:r w:rsidRPr="00C55057">
        <w:rPr>
          <w:rFonts w:ascii="Segoe UI Light" w:hAnsi="Segoe UI Light" w:cs="Segoe UI Light"/>
        </w:rPr>
        <w:t>С</w:t>
      </w:r>
      <w:r w:rsidR="007448CE" w:rsidRPr="00C55057">
        <w:rPr>
          <w:rFonts w:ascii="Segoe UI Light" w:hAnsi="Segoe UI Light" w:cs="Segoe UI Light"/>
        </w:rPr>
        <w:t>троительство  распределительного газопровода в  п.</w:t>
      </w:r>
      <w:r w:rsidRPr="00C55057">
        <w:rPr>
          <w:rFonts w:ascii="Segoe UI Light" w:hAnsi="Segoe UI Light" w:cs="Segoe UI Light"/>
        </w:rPr>
        <w:t xml:space="preserve"> </w:t>
      </w:r>
      <w:r w:rsidR="007448CE" w:rsidRPr="00C55057">
        <w:rPr>
          <w:rFonts w:ascii="Segoe UI Light" w:hAnsi="Segoe UI Light" w:cs="Segoe UI Light"/>
        </w:rPr>
        <w:t>ст.</w:t>
      </w:r>
      <w:r w:rsidRPr="00C55057">
        <w:rPr>
          <w:rFonts w:ascii="Segoe UI Light" w:hAnsi="Segoe UI Light" w:cs="Segoe UI Light"/>
        </w:rPr>
        <w:t xml:space="preserve"> </w:t>
      </w:r>
      <w:r w:rsidR="007448CE" w:rsidRPr="00C55057">
        <w:rPr>
          <w:rFonts w:ascii="Segoe UI Light" w:hAnsi="Segoe UI Light" w:cs="Segoe UI Light"/>
        </w:rPr>
        <w:t>Веймарн.</w:t>
      </w:r>
    </w:p>
    <w:p w:rsidR="00EB37EC" w:rsidRPr="00C55057" w:rsidRDefault="00EB37EC" w:rsidP="00BE4237">
      <w:pPr>
        <w:pStyle w:val="a5"/>
        <w:numPr>
          <w:ilvl w:val="0"/>
          <w:numId w:val="4"/>
        </w:numPr>
        <w:spacing w:before="120" w:after="0" w:line="240" w:lineRule="auto"/>
        <w:jc w:val="both"/>
        <w:rPr>
          <w:rFonts w:ascii="Segoe UI Light" w:hAnsi="Segoe UI Light"/>
        </w:rPr>
      </w:pPr>
      <w:r w:rsidRPr="00C55057">
        <w:rPr>
          <w:rFonts w:ascii="Segoe UI Light" w:hAnsi="Segoe UI Light"/>
        </w:rPr>
        <w:t>Строительство газопровода межпоселкового до п. Неппово</w:t>
      </w:r>
      <w:r w:rsidR="00291FEF">
        <w:rPr>
          <w:rFonts w:ascii="Segoe UI Light" w:hAnsi="Segoe UI Light"/>
        </w:rPr>
        <w:t>;</w:t>
      </w:r>
    </w:p>
    <w:p w:rsidR="00EB37EC" w:rsidRDefault="00EB37EC" w:rsidP="00BE4237">
      <w:pPr>
        <w:pStyle w:val="a5"/>
        <w:numPr>
          <w:ilvl w:val="0"/>
          <w:numId w:val="4"/>
        </w:numPr>
        <w:spacing w:before="120" w:after="0" w:line="240" w:lineRule="auto"/>
        <w:jc w:val="both"/>
        <w:rPr>
          <w:rFonts w:ascii="Segoe UI Light" w:hAnsi="Segoe UI Light"/>
        </w:rPr>
      </w:pPr>
      <w:r w:rsidRPr="00C55057">
        <w:rPr>
          <w:rFonts w:ascii="Segoe UI Light" w:hAnsi="Segoe UI Light"/>
        </w:rPr>
        <w:t>Строительство газопровода межпоселкового от д. Большая Пустомержа до д. Именицы, д. Недоблицы</w:t>
      </w:r>
      <w:r w:rsidR="00291FEF">
        <w:rPr>
          <w:rFonts w:ascii="Segoe UI Light" w:hAnsi="Segoe UI Light"/>
        </w:rPr>
        <w:t>, д. Торма, д. Онстопель, д. Корпово</w:t>
      </w:r>
      <w:r w:rsidRPr="00C55057">
        <w:rPr>
          <w:rFonts w:ascii="Segoe UI Light" w:hAnsi="Segoe UI Light"/>
        </w:rPr>
        <w:t xml:space="preserve"> с отводом на д. Мануйлово</w:t>
      </w:r>
      <w:r w:rsidR="00291FEF">
        <w:rPr>
          <w:rFonts w:ascii="Segoe UI Light" w:hAnsi="Segoe UI Light"/>
        </w:rPr>
        <w:t>;</w:t>
      </w:r>
    </w:p>
    <w:p w:rsidR="00291FEF" w:rsidRPr="00C55057" w:rsidRDefault="00291FEF" w:rsidP="00BE4237">
      <w:pPr>
        <w:pStyle w:val="a5"/>
        <w:numPr>
          <w:ilvl w:val="0"/>
          <w:numId w:val="4"/>
        </w:numPr>
        <w:spacing w:before="120" w:after="0" w:line="240" w:lineRule="auto"/>
        <w:jc w:val="both"/>
        <w:rPr>
          <w:rFonts w:ascii="Segoe UI Light" w:hAnsi="Segoe UI Light"/>
        </w:rPr>
      </w:pPr>
      <w:r>
        <w:rPr>
          <w:rFonts w:ascii="Segoe UI Light" w:hAnsi="Segoe UI Light"/>
        </w:rPr>
        <w:t>Строительство распределительного газопровода в д. Большая Пустомержа;</w:t>
      </w:r>
    </w:p>
    <w:p w:rsidR="00EB37EC" w:rsidRPr="00C55057" w:rsidRDefault="00EB37EC" w:rsidP="00BE4237">
      <w:pPr>
        <w:pStyle w:val="a5"/>
        <w:numPr>
          <w:ilvl w:val="0"/>
          <w:numId w:val="4"/>
        </w:numPr>
        <w:spacing w:before="120" w:after="0" w:line="240" w:lineRule="auto"/>
        <w:jc w:val="both"/>
        <w:rPr>
          <w:rFonts w:ascii="Segoe UI Light" w:hAnsi="Segoe UI Light"/>
        </w:rPr>
      </w:pPr>
      <w:r w:rsidRPr="00C55057">
        <w:rPr>
          <w:rFonts w:ascii="Segoe UI Light" w:hAnsi="Segoe UI Light"/>
        </w:rPr>
        <w:t>Строительство газопровода межпоселкового от ГРС «Ополье» до д. Коммунар, д. Керстово с отводом на промзону Кингисеппского района.</w:t>
      </w:r>
    </w:p>
    <w:p w:rsidR="00EB37EC" w:rsidRPr="00C55057" w:rsidRDefault="00EB37EC" w:rsidP="00BE4237">
      <w:pPr>
        <w:pStyle w:val="a5"/>
        <w:numPr>
          <w:ilvl w:val="0"/>
          <w:numId w:val="4"/>
        </w:numPr>
        <w:spacing w:before="120" w:after="0" w:line="240" w:lineRule="auto"/>
        <w:jc w:val="both"/>
        <w:rPr>
          <w:rFonts w:ascii="Segoe UI Light" w:hAnsi="Segoe UI Light"/>
        </w:rPr>
      </w:pPr>
      <w:r w:rsidRPr="00C55057">
        <w:rPr>
          <w:rFonts w:ascii="Segoe UI Light" w:hAnsi="Segoe UI Light"/>
        </w:rPr>
        <w:t>Строительство газопровода межпоселкового от ГРС «Усть-Луга» до индустриальной зоны «Усть-Луга», д. Березняки, д. Большие Валговицы Кингисеппского района.</w:t>
      </w:r>
    </w:p>
    <w:p w:rsidR="00EB37EC" w:rsidRPr="00C55057" w:rsidRDefault="00EB37EC" w:rsidP="00BE4237">
      <w:pPr>
        <w:pStyle w:val="a5"/>
        <w:numPr>
          <w:ilvl w:val="0"/>
          <w:numId w:val="4"/>
        </w:numPr>
        <w:spacing w:before="120" w:after="0" w:line="240" w:lineRule="auto"/>
        <w:jc w:val="both"/>
        <w:rPr>
          <w:rFonts w:ascii="Segoe UI Light" w:hAnsi="Segoe UI Light"/>
        </w:rPr>
      </w:pPr>
      <w:r w:rsidRPr="00C55057">
        <w:rPr>
          <w:rFonts w:ascii="Segoe UI Light" w:hAnsi="Segoe UI Light"/>
        </w:rPr>
        <w:lastRenderedPageBreak/>
        <w:t xml:space="preserve">Строительство газопровода межпоселкового до д. Косколово, д. Слободка, д. Югантово, д. Дубки, д. Ручьи, д. Вистино с отводом на Портовые сооружения Кингисеппского района. </w:t>
      </w:r>
    </w:p>
    <w:p w:rsidR="00CA3EFD" w:rsidRPr="00C55057" w:rsidRDefault="00EB37EC" w:rsidP="00BE4237">
      <w:pPr>
        <w:pStyle w:val="a5"/>
        <w:numPr>
          <w:ilvl w:val="0"/>
          <w:numId w:val="4"/>
        </w:numPr>
        <w:spacing w:before="120" w:after="0" w:line="240" w:lineRule="auto"/>
        <w:jc w:val="both"/>
        <w:rPr>
          <w:rFonts w:ascii="Segoe UI Light" w:hAnsi="Segoe UI Light"/>
        </w:rPr>
      </w:pPr>
      <w:r w:rsidRPr="00C55057">
        <w:rPr>
          <w:rFonts w:ascii="Segoe UI Light" w:hAnsi="Segoe UI Light"/>
        </w:rPr>
        <w:t xml:space="preserve">Строительство газопровода межпоселкового от ГРС «Усть-Луга» до д. Большое Куземкино, д. Ропша, д. Ванакюля, д. Калливере, д. Кейкино с отводами на д. Краколье, п. Усть-Луга, п. Преображенка, д. Выбье, промзону п. Усть-Луга, д. Малое Куземкино, д. Венекюля, д. Федоровка Кингисеппского района.  </w:t>
      </w:r>
    </w:p>
    <w:p w:rsidR="00B360AE" w:rsidRPr="00C55057" w:rsidRDefault="00B360AE" w:rsidP="00BE4237">
      <w:pPr>
        <w:pStyle w:val="a5"/>
        <w:numPr>
          <w:ilvl w:val="0"/>
          <w:numId w:val="4"/>
        </w:numPr>
        <w:spacing w:before="120" w:after="0" w:line="240" w:lineRule="auto"/>
        <w:jc w:val="both"/>
        <w:rPr>
          <w:rFonts w:ascii="Segoe UI Light" w:hAnsi="Segoe UI Light"/>
        </w:rPr>
      </w:pPr>
      <w:r w:rsidRPr="00C55057">
        <w:rPr>
          <w:rFonts w:ascii="Segoe UI Light" w:hAnsi="Segoe UI Light"/>
        </w:rPr>
        <w:t xml:space="preserve">Строительство межпоселкового газопровода от ГРС «Копорье» до населенных пунктов Семейское, Нежново, Павлово. </w:t>
      </w:r>
    </w:p>
    <w:p w:rsidR="00BE4237" w:rsidRPr="00C55057" w:rsidRDefault="00BE4237" w:rsidP="00BE4237">
      <w:pPr>
        <w:pStyle w:val="a5"/>
        <w:numPr>
          <w:ilvl w:val="0"/>
          <w:numId w:val="4"/>
        </w:numPr>
        <w:spacing w:before="120" w:after="0" w:line="240" w:lineRule="auto"/>
        <w:jc w:val="both"/>
        <w:rPr>
          <w:rFonts w:ascii="Segoe UI Light" w:hAnsi="Segoe UI Light"/>
        </w:rPr>
      </w:pPr>
      <w:r w:rsidRPr="00C55057">
        <w:rPr>
          <w:rFonts w:ascii="Segoe UI Light" w:hAnsi="Segoe UI Light"/>
        </w:rPr>
        <w:t xml:space="preserve">Строительство межпоселкового газопровода до населенных пунктов Котлы, Малое Руддилово, Пумалицы, Войносолово. </w:t>
      </w:r>
    </w:p>
    <w:p w:rsidR="00B360AE" w:rsidRPr="00C55057" w:rsidRDefault="00BE4237" w:rsidP="00BE4237">
      <w:pPr>
        <w:pStyle w:val="a5"/>
        <w:numPr>
          <w:ilvl w:val="0"/>
          <w:numId w:val="4"/>
        </w:numPr>
        <w:spacing w:before="120" w:after="0" w:line="240" w:lineRule="auto"/>
        <w:jc w:val="both"/>
        <w:rPr>
          <w:rFonts w:ascii="Segoe UI Light" w:hAnsi="Segoe UI Light"/>
        </w:rPr>
      </w:pPr>
      <w:r w:rsidRPr="00C55057">
        <w:rPr>
          <w:rFonts w:ascii="Segoe UI Light" w:hAnsi="Segoe UI Light"/>
        </w:rPr>
        <w:t>Строительство межпоселкового газопровода до населенных пунктов Большой Луцк, Кингисеппский.</w:t>
      </w:r>
    </w:p>
    <w:p w:rsidR="00BE4237" w:rsidRPr="00C55057" w:rsidRDefault="00BE4237" w:rsidP="00BE4237">
      <w:pPr>
        <w:pStyle w:val="a5"/>
        <w:numPr>
          <w:ilvl w:val="0"/>
          <w:numId w:val="4"/>
        </w:numPr>
        <w:spacing w:before="120" w:after="0" w:line="240" w:lineRule="auto"/>
        <w:jc w:val="both"/>
        <w:rPr>
          <w:rFonts w:ascii="Segoe UI Light" w:hAnsi="Segoe UI Light"/>
        </w:rPr>
      </w:pPr>
      <w:r w:rsidRPr="00C55057">
        <w:rPr>
          <w:rFonts w:ascii="Segoe UI Light" w:hAnsi="Segoe UI Light"/>
        </w:rPr>
        <w:t xml:space="preserve">Строительство межпоселкового газопровода до населенных пунктов Литизно, Гурлево, Лялицы. </w:t>
      </w:r>
    </w:p>
    <w:p w:rsidR="007448CE" w:rsidRPr="00AE17ED" w:rsidRDefault="0065042C" w:rsidP="007448CE">
      <w:pPr>
        <w:jc w:val="both"/>
        <w:rPr>
          <w:rFonts w:ascii="Segoe UI Light" w:hAnsi="Segoe UI Light" w:cs="Calibri"/>
          <w:color w:val="000000"/>
        </w:rPr>
      </w:pPr>
      <w:r w:rsidRPr="00AE17ED">
        <w:rPr>
          <w:rFonts w:ascii="Segoe UI Light" w:hAnsi="Segoe UI Light" w:cs="Calibri"/>
          <w:color w:val="000000"/>
          <w:u w:val="single"/>
        </w:rPr>
        <w:t>3. Развитие систем теплоснабжения</w:t>
      </w:r>
      <w:r w:rsidR="007448CE" w:rsidRPr="00AE17ED">
        <w:rPr>
          <w:rFonts w:ascii="Segoe UI Light" w:hAnsi="Segoe UI Light" w:cs="Calibri"/>
          <w:b/>
          <w:color w:val="000000"/>
        </w:rPr>
        <w:t xml:space="preserve">. </w:t>
      </w:r>
      <w:r w:rsidR="007448CE" w:rsidRPr="00AE17ED">
        <w:rPr>
          <w:rFonts w:ascii="Segoe UI Light" w:hAnsi="Segoe UI Light" w:cs="Calibri"/>
          <w:color w:val="000000"/>
        </w:rPr>
        <w:t xml:space="preserve">На территории Кингисепппского района находится 23 источника теплоснабжения, их них газифицированы 10 котельных, работают на угле – 7, используют мазутное топливо – 3, работают от электроэнергии – 3. Установленная мощность котельных – 321,4 Гкал/ч. Подключенная тепловая нагрузка составляет 206,1 Гкал/ч.  Общая тепловая нагрузка к 2030 году </w:t>
      </w:r>
      <w:r w:rsidRPr="00AE17ED">
        <w:rPr>
          <w:rFonts w:ascii="Segoe UI Light" w:hAnsi="Segoe UI Light" w:cs="Calibri"/>
          <w:color w:val="000000"/>
        </w:rPr>
        <w:t>составит до</w:t>
      </w:r>
      <w:r w:rsidR="007448CE" w:rsidRPr="00AE17ED">
        <w:rPr>
          <w:rFonts w:ascii="Segoe UI Light" w:hAnsi="Segoe UI Light" w:cs="Calibri"/>
          <w:color w:val="000000"/>
        </w:rPr>
        <w:t xml:space="preserve"> 238,5 Гкал/ч.  </w:t>
      </w:r>
      <w:r w:rsidRPr="00AE17ED">
        <w:rPr>
          <w:rFonts w:ascii="Segoe UI Light" w:hAnsi="Segoe UI Light" w:cs="Calibri"/>
          <w:color w:val="000000"/>
        </w:rPr>
        <w:t xml:space="preserve">Строительство котельной необходимо для </w:t>
      </w:r>
      <w:r w:rsidR="00AE17ED" w:rsidRPr="00AE17ED">
        <w:rPr>
          <w:rFonts w:ascii="Segoe UI Light" w:hAnsi="Segoe UI Light" w:cs="Calibri"/>
          <w:color w:val="000000"/>
        </w:rPr>
        <w:t xml:space="preserve">теплоснабжения жилого комплекса в пос.  Усть-Луга. Планируемых к строительству микрорайон № 7 г. Кингисеппа подключается с централизованной городской системе теплоснабжения. Отопление частного сектора, предприятий, отдельных объектов социальной инфраструктуры осуществляется от локальных источников. Необходимо проведение комплекса мероприятий по модернизации тепловых сетей, повышению энергоэффективности зданий. </w:t>
      </w:r>
    </w:p>
    <w:p w:rsidR="00AE17ED" w:rsidRPr="00AE17ED" w:rsidRDefault="00AE17ED" w:rsidP="003C79CC">
      <w:pPr>
        <w:jc w:val="both"/>
        <w:rPr>
          <w:rFonts w:ascii="Segoe UI Light" w:hAnsi="Segoe UI Light" w:cs="Calibri"/>
          <w:color w:val="000000"/>
        </w:rPr>
      </w:pPr>
      <w:r w:rsidRPr="00AE17ED">
        <w:rPr>
          <w:rFonts w:ascii="Segoe UI Light" w:hAnsi="Segoe UI Light" w:cs="Calibri"/>
          <w:color w:val="000000"/>
          <w:u w:val="single"/>
        </w:rPr>
        <w:t xml:space="preserve">4. </w:t>
      </w:r>
      <w:r w:rsidR="003C79CC" w:rsidRPr="00AE17ED">
        <w:rPr>
          <w:rFonts w:ascii="Segoe UI Light" w:hAnsi="Segoe UI Light" w:cs="Calibri"/>
          <w:color w:val="000000"/>
          <w:u w:val="single"/>
        </w:rPr>
        <w:t>Водоснабжение</w:t>
      </w:r>
      <w:r w:rsidRPr="00AE17ED">
        <w:rPr>
          <w:rFonts w:ascii="Segoe UI Light" w:hAnsi="Segoe UI Light" w:cs="Calibri"/>
          <w:color w:val="000000"/>
          <w:u w:val="single"/>
        </w:rPr>
        <w:t xml:space="preserve"> и водоотведение</w:t>
      </w:r>
      <w:r w:rsidR="003C79CC" w:rsidRPr="00AE17ED">
        <w:rPr>
          <w:rFonts w:ascii="Segoe UI Light" w:hAnsi="Segoe UI Light" w:cs="Calibri"/>
          <w:color w:val="000000"/>
        </w:rPr>
        <w:t xml:space="preserve">. Обеспечение водоснабжения </w:t>
      </w:r>
      <w:r w:rsidRPr="00AE17ED">
        <w:rPr>
          <w:rFonts w:ascii="Segoe UI Light" w:hAnsi="Segoe UI Light" w:cs="Calibri"/>
          <w:color w:val="000000"/>
        </w:rPr>
        <w:t xml:space="preserve">и водоотведения на территории </w:t>
      </w:r>
      <w:r w:rsidR="003C79CC" w:rsidRPr="00AE17ED">
        <w:rPr>
          <w:rFonts w:ascii="Segoe UI Light" w:hAnsi="Segoe UI Light" w:cs="Calibri"/>
          <w:color w:val="000000"/>
        </w:rPr>
        <w:t xml:space="preserve">Кингисеппского </w:t>
      </w:r>
      <w:r w:rsidRPr="00AE17ED">
        <w:rPr>
          <w:rFonts w:ascii="Segoe UI Light" w:hAnsi="Segoe UI Light" w:cs="Calibri"/>
          <w:color w:val="000000"/>
        </w:rPr>
        <w:t xml:space="preserve">муниципального </w:t>
      </w:r>
      <w:r w:rsidR="003C79CC" w:rsidRPr="00AE17ED">
        <w:rPr>
          <w:rFonts w:ascii="Segoe UI Light" w:hAnsi="Segoe UI Light" w:cs="Calibri"/>
          <w:color w:val="000000"/>
        </w:rPr>
        <w:t xml:space="preserve">района </w:t>
      </w:r>
      <w:r w:rsidRPr="00AE17ED">
        <w:rPr>
          <w:rFonts w:ascii="Segoe UI Light" w:hAnsi="Segoe UI Light" w:cs="Calibri"/>
          <w:color w:val="000000"/>
        </w:rPr>
        <w:t>осуществляется</w:t>
      </w:r>
      <w:r w:rsidR="003C79CC" w:rsidRPr="00AE17ED">
        <w:rPr>
          <w:rFonts w:ascii="Segoe UI Light" w:hAnsi="Segoe UI Light" w:cs="Calibri"/>
          <w:color w:val="000000"/>
        </w:rPr>
        <w:t xml:space="preserve"> на базе использования существующих систем и сооружений. </w:t>
      </w:r>
    </w:p>
    <w:p w:rsidR="003C79CC" w:rsidRPr="00AE17ED" w:rsidRDefault="00AE17ED" w:rsidP="00046722">
      <w:pPr>
        <w:keepNext/>
        <w:jc w:val="both"/>
        <w:rPr>
          <w:rFonts w:ascii="Segoe UI Light" w:hAnsi="Segoe UI Light" w:cs="Calibri"/>
          <w:color w:val="000000"/>
        </w:rPr>
      </w:pPr>
      <w:r w:rsidRPr="00AE17ED">
        <w:rPr>
          <w:rFonts w:ascii="Segoe UI Light" w:hAnsi="Segoe UI Light" w:cs="Calibri"/>
          <w:color w:val="000000"/>
        </w:rPr>
        <w:t>Основные мероприятия по развитию систем водоснабжения:</w:t>
      </w:r>
    </w:p>
    <w:p w:rsidR="00B13198" w:rsidRPr="00C55057" w:rsidRDefault="00030FAB" w:rsidP="00B13198">
      <w:pPr>
        <w:pStyle w:val="a5"/>
        <w:numPr>
          <w:ilvl w:val="0"/>
          <w:numId w:val="4"/>
        </w:numPr>
        <w:jc w:val="both"/>
        <w:rPr>
          <w:rFonts w:ascii="Segoe UI Light" w:hAnsi="Segoe UI Light" w:cs="Segoe UI Light"/>
        </w:rPr>
      </w:pPr>
      <w:r>
        <w:rPr>
          <w:rFonts w:ascii="Segoe UI Light" w:hAnsi="Segoe UI Light" w:cs="Segoe UI Light"/>
        </w:rPr>
        <w:t>С</w:t>
      </w:r>
      <w:r w:rsidR="00B13198" w:rsidRPr="00C55057">
        <w:rPr>
          <w:rFonts w:ascii="Segoe UI Light" w:hAnsi="Segoe UI Light" w:cs="Segoe UI Light"/>
        </w:rPr>
        <w:t xml:space="preserve">троительство водозаборных сооружений в районе </w:t>
      </w:r>
      <w:r>
        <w:rPr>
          <w:rFonts w:ascii="Segoe UI Light" w:hAnsi="Segoe UI Light" w:cs="Segoe UI Light"/>
        </w:rPr>
        <w:t xml:space="preserve">деревни </w:t>
      </w:r>
      <w:r w:rsidR="00B13198" w:rsidRPr="00C55057">
        <w:rPr>
          <w:rFonts w:ascii="Segoe UI Light" w:hAnsi="Segoe UI Light" w:cs="Segoe UI Light"/>
        </w:rPr>
        <w:t>Большое Куземкино и водовода</w:t>
      </w:r>
      <w:r>
        <w:rPr>
          <w:rFonts w:ascii="Segoe UI Light" w:hAnsi="Segoe UI Light" w:cs="Segoe UI Light"/>
        </w:rPr>
        <w:t xml:space="preserve">, </w:t>
      </w:r>
      <w:r w:rsidRPr="00C55057">
        <w:rPr>
          <w:rFonts w:ascii="Segoe UI Light" w:hAnsi="Segoe UI Light" w:cs="Segoe UI Light"/>
        </w:rPr>
        <w:t>реконструкци</w:t>
      </w:r>
      <w:r>
        <w:rPr>
          <w:rFonts w:ascii="Segoe UI Light" w:hAnsi="Segoe UI Light" w:cs="Segoe UI Light"/>
        </w:rPr>
        <w:t>я</w:t>
      </w:r>
      <w:r w:rsidRPr="00C55057">
        <w:rPr>
          <w:rFonts w:ascii="Segoe UI Light" w:hAnsi="Segoe UI Light" w:cs="Segoe UI Light"/>
        </w:rPr>
        <w:t xml:space="preserve"> водоочистных станций</w:t>
      </w:r>
      <w:r>
        <w:rPr>
          <w:rFonts w:ascii="Segoe UI Light" w:hAnsi="Segoe UI Light" w:cs="Segoe UI Light"/>
        </w:rPr>
        <w:t xml:space="preserve"> д</w:t>
      </w:r>
      <w:r w:rsidRPr="00C55057">
        <w:rPr>
          <w:rFonts w:ascii="Segoe UI Light" w:hAnsi="Segoe UI Light" w:cs="Segoe UI Light"/>
        </w:rPr>
        <w:t>ля обеспечения водоснабжением северо-западной части Кингисеппского района</w:t>
      </w:r>
      <w:r>
        <w:rPr>
          <w:rFonts w:ascii="Segoe UI Light" w:hAnsi="Segoe UI Light" w:cs="Segoe UI Light"/>
        </w:rPr>
        <w:t>, включая хозяйственно-бытовые и промышленные объекты;</w:t>
      </w:r>
      <w:r w:rsidR="00B13198" w:rsidRPr="00C55057">
        <w:rPr>
          <w:rFonts w:ascii="Segoe UI Light" w:hAnsi="Segoe UI Light" w:cs="Segoe UI Light"/>
        </w:rPr>
        <w:t xml:space="preserve"> </w:t>
      </w:r>
    </w:p>
    <w:p w:rsidR="00B13198" w:rsidRPr="00C55057" w:rsidRDefault="00B13198" w:rsidP="00B13198">
      <w:pPr>
        <w:pStyle w:val="a5"/>
        <w:numPr>
          <w:ilvl w:val="0"/>
          <w:numId w:val="4"/>
        </w:numPr>
        <w:jc w:val="both"/>
        <w:rPr>
          <w:rFonts w:ascii="Segoe UI Light" w:hAnsi="Segoe UI Light" w:cs="Segoe UI Light"/>
        </w:rPr>
      </w:pPr>
      <w:r w:rsidRPr="00C55057">
        <w:rPr>
          <w:rFonts w:ascii="Segoe UI Light" w:hAnsi="Segoe UI Light" w:cs="Segoe UI Light"/>
        </w:rPr>
        <w:t xml:space="preserve">Проведение гидрогеологических исследований для определения максимально возможного водозабора из подземных источников и из реки Нарва для </w:t>
      </w:r>
      <w:r w:rsidR="00000FB6">
        <w:rPr>
          <w:rFonts w:ascii="Segoe UI Light" w:hAnsi="Segoe UI Light" w:cs="Segoe UI Light"/>
        </w:rPr>
        <w:t>г. Ивангорода</w:t>
      </w:r>
      <w:r w:rsidRPr="00C55057">
        <w:rPr>
          <w:rFonts w:ascii="Segoe UI Light" w:hAnsi="Segoe UI Light" w:cs="Segoe UI Light"/>
        </w:rPr>
        <w:t>.</w:t>
      </w:r>
    </w:p>
    <w:p w:rsidR="00B13198" w:rsidRPr="00C55057" w:rsidRDefault="00B13198" w:rsidP="00B13198">
      <w:pPr>
        <w:pStyle w:val="a5"/>
        <w:numPr>
          <w:ilvl w:val="0"/>
          <w:numId w:val="4"/>
        </w:numPr>
        <w:jc w:val="both"/>
        <w:rPr>
          <w:rFonts w:ascii="Segoe UI Light" w:hAnsi="Segoe UI Light" w:cs="Segoe UI Light"/>
        </w:rPr>
      </w:pPr>
      <w:r w:rsidRPr="00C55057">
        <w:rPr>
          <w:rFonts w:ascii="Segoe UI Light" w:hAnsi="Segoe UI Light" w:cs="Segoe UI Light"/>
        </w:rPr>
        <w:t>Капитальны</w:t>
      </w:r>
      <w:r w:rsidR="00C52828" w:rsidRPr="00C55057">
        <w:rPr>
          <w:rFonts w:ascii="Segoe UI Light" w:hAnsi="Segoe UI Light" w:cs="Segoe UI Light"/>
        </w:rPr>
        <w:t>й</w:t>
      </w:r>
      <w:r w:rsidRPr="00C55057">
        <w:rPr>
          <w:rFonts w:ascii="Segoe UI Light" w:hAnsi="Segoe UI Light" w:cs="Segoe UI Light"/>
        </w:rPr>
        <w:t xml:space="preserve"> ремонт и реконструкция водопроводных сетей существующих систем водоснабжения на территории района.</w:t>
      </w:r>
    </w:p>
    <w:p w:rsidR="00B13198" w:rsidRPr="00C55057" w:rsidRDefault="00B13198" w:rsidP="00B13198">
      <w:pPr>
        <w:pStyle w:val="a5"/>
        <w:numPr>
          <w:ilvl w:val="0"/>
          <w:numId w:val="4"/>
        </w:numPr>
        <w:jc w:val="both"/>
        <w:rPr>
          <w:rFonts w:ascii="Segoe UI Light" w:hAnsi="Segoe UI Light" w:cs="Segoe UI Light"/>
        </w:rPr>
      </w:pPr>
      <w:r w:rsidRPr="00C55057">
        <w:rPr>
          <w:rFonts w:ascii="Segoe UI Light" w:hAnsi="Segoe UI Light" w:cs="Segoe UI Light"/>
        </w:rPr>
        <w:t>Реконструкция водоочистной станции «Сережино» в г. Кингисепп.</w:t>
      </w:r>
    </w:p>
    <w:p w:rsidR="00B13198" w:rsidRPr="00C55057" w:rsidRDefault="00B13198" w:rsidP="00B13198">
      <w:pPr>
        <w:pStyle w:val="a5"/>
        <w:numPr>
          <w:ilvl w:val="0"/>
          <w:numId w:val="4"/>
        </w:numPr>
        <w:jc w:val="both"/>
        <w:rPr>
          <w:rFonts w:ascii="Segoe UI Light" w:hAnsi="Segoe UI Light" w:cs="Segoe UI Light"/>
        </w:rPr>
      </w:pPr>
      <w:r w:rsidRPr="00C55057">
        <w:rPr>
          <w:rFonts w:ascii="Segoe UI Light" w:hAnsi="Segoe UI Light" w:cs="Segoe UI Light"/>
        </w:rPr>
        <w:t>Реконструкция сетей водоснабжения г. Кингисепп в связи с переводом системы теплоснабжения на закрытую.</w:t>
      </w:r>
    </w:p>
    <w:p w:rsidR="006159ED" w:rsidRPr="00C55057" w:rsidRDefault="006159ED" w:rsidP="00B13198">
      <w:pPr>
        <w:pStyle w:val="a5"/>
        <w:numPr>
          <w:ilvl w:val="0"/>
          <w:numId w:val="4"/>
        </w:numPr>
        <w:jc w:val="both"/>
        <w:rPr>
          <w:rFonts w:ascii="Segoe UI Light" w:hAnsi="Segoe UI Light" w:cs="Segoe UI Light"/>
        </w:rPr>
      </w:pPr>
      <w:r w:rsidRPr="00C55057">
        <w:rPr>
          <w:rFonts w:ascii="Segoe UI Light" w:hAnsi="Segoe UI Light" w:cs="Segoe UI Light"/>
        </w:rPr>
        <w:t xml:space="preserve">Реконструкция водозаборных и водоочистных сооружений </w:t>
      </w:r>
      <w:r w:rsidR="00000FB6">
        <w:rPr>
          <w:rFonts w:ascii="Segoe UI Light" w:hAnsi="Segoe UI Light" w:cs="Segoe UI Light"/>
        </w:rPr>
        <w:t>г. Ивангорода</w:t>
      </w:r>
      <w:r w:rsidRPr="00C55057">
        <w:rPr>
          <w:rFonts w:ascii="Segoe UI Light" w:hAnsi="Segoe UI Light" w:cs="Segoe UI Light"/>
        </w:rPr>
        <w:t>.</w:t>
      </w:r>
    </w:p>
    <w:p w:rsidR="00B13198" w:rsidRPr="00C55057" w:rsidRDefault="00B13198" w:rsidP="00B13198">
      <w:pPr>
        <w:pStyle w:val="a5"/>
        <w:numPr>
          <w:ilvl w:val="0"/>
          <w:numId w:val="4"/>
        </w:numPr>
        <w:jc w:val="both"/>
        <w:rPr>
          <w:rFonts w:ascii="Segoe UI Light" w:hAnsi="Segoe UI Light" w:cs="Segoe UI Light"/>
        </w:rPr>
      </w:pPr>
      <w:r w:rsidRPr="00C55057">
        <w:rPr>
          <w:rFonts w:ascii="Segoe UI Light" w:hAnsi="Segoe UI Light" w:cs="Segoe UI Light"/>
        </w:rPr>
        <w:t>Разработка схем водоснабжения в населенных пунктах, где отсутствует централизованная система водоснабжения, в соответствии с градостроительной документацией сельских поселений.</w:t>
      </w:r>
    </w:p>
    <w:p w:rsidR="006159ED" w:rsidRPr="00C55057" w:rsidRDefault="006159ED" w:rsidP="00B13198">
      <w:pPr>
        <w:pStyle w:val="a5"/>
        <w:numPr>
          <w:ilvl w:val="0"/>
          <w:numId w:val="4"/>
        </w:numPr>
        <w:jc w:val="both"/>
        <w:rPr>
          <w:rFonts w:ascii="Segoe UI Light" w:hAnsi="Segoe UI Light" w:cs="Segoe UI Light"/>
        </w:rPr>
      </w:pPr>
      <w:r w:rsidRPr="00C55057">
        <w:rPr>
          <w:rFonts w:ascii="Segoe UI Light" w:hAnsi="Segoe UI Light" w:cs="Segoe UI Light"/>
        </w:rPr>
        <w:t>Разработка проектов и установление зон санитарной охраны в составе трех поясов для водозаборных сооружений города Кингисепп.</w:t>
      </w:r>
    </w:p>
    <w:p w:rsidR="00AE17ED" w:rsidRPr="00AE17ED" w:rsidRDefault="00AE17ED" w:rsidP="000E5038">
      <w:pPr>
        <w:keepNext/>
        <w:jc w:val="both"/>
        <w:rPr>
          <w:rFonts w:ascii="Segoe UI Light" w:hAnsi="Segoe UI Light" w:cs="Calibri"/>
          <w:color w:val="000000"/>
        </w:rPr>
      </w:pPr>
      <w:r w:rsidRPr="00AE17ED">
        <w:rPr>
          <w:rFonts w:ascii="Segoe UI Light" w:hAnsi="Segoe UI Light" w:cs="Calibri"/>
          <w:color w:val="000000"/>
        </w:rPr>
        <w:t xml:space="preserve">Основные мероприятия по развитию систем </w:t>
      </w:r>
      <w:r>
        <w:rPr>
          <w:rFonts w:ascii="Segoe UI Light" w:hAnsi="Segoe UI Light" w:cs="Calibri"/>
          <w:color w:val="000000"/>
        </w:rPr>
        <w:t>водоотведения</w:t>
      </w:r>
      <w:r w:rsidRPr="00AE17ED">
        <w:rPr>
          <w:rFonts w:ascii="Segoe UI Light" w:hAnsi="Segoe UI Light" w:cs="Calibri"/>
          <w:color w:val="000000"/>
        </w:rPr>
        <w:t>:</w:t>
      </w:r>
    </w:p>
    <w:p w:rsidR="000E5038" w:rsidRPr="00C55057" w:rsidRDefault="000E5038" w:rsidP="000E5038">
      <w:pPr>
        <w:pStyle w:val="a5"/>
        <w:numPr>
          <w:ilvl w:val="0"/>
          <w:numId w:val="4"/>
        </w:numPr>
        <w:jc w:val="both"/>
        <w:rPr>
          <w:rFonts w:ascii="Segoe UI Light" w:hAnsi="Segoe UI Light" w:cs="Segoe UI Light"/>
        </w:rPr>
      </w:pPr>
      <w:r w:rsidRPr="00C55057">
        <w:rPr>
          <w:rFonts w:ascii="Segoe UI Light" w:hAnsi="Segoe UI Light" w:cs="Segoe UI Light"/>
        </w:rPr>
        <w:t xml:space="preserve">Реконструкция (модернизация) всех существующих канализационных очистных сооружений (кроме п. Усть-Луга), в первую очередь для деревень Большая Пустомержа, Фалилеево и Ополье.  </w:t>
      </w:r>
    </w:p>
    <w:p w:rsidR="000E5038" w:rsidRPr="00C55057" w:rsidRDefault="000E5038" w:rsidP="000E5038">
      <w:pPr>
        <w:pStyle w:val="a5"/>
        <w:numPr>
          <w:ilvl w:val="0"/>
          <w:numId w:val="4"/>
        </w:numPr>
        <w:jc w:val="both"/>
        <w:rPr>
          <w:rFonts w:ascii="Segoe UI Light" w:hAnsi="Segoe UI Light" w:cs="Segoe UI Light"/>
        </w:rPr>
      </w:pPr>
      <w:r w:rsidRPr="00C55057">
        <w:rPr>
          <w:rFonts w:ascii="Segoe UI Light" w:hAnsi="Segoe UI Light" w:cs="Segoe UI Light"/>
        </w:rPr>
        <w:t>Строительство канализационных очистных сооружений и канализационных сетей в соответствии с градостроительной документацией.</w:t>
      </w:r>
    </w:p>
    <w:p w:rsidR="006159ED" w:rsidRPr="00C55057" w:rsidRDefault="006159ED" w:rsidP="006159ED">
      <w:pPr>
        <w:pStyle w:val="a5"/>
        <w:numPr>
          <w:ilvl w:val="0"/>
          <w:numId w:val="4"/>
        </w:numPr>
        <w:jc w:val="both"/>
        <w:rPr>
          <w:rFonts w:ascii="Segoe UI Light" w:hAnsi="Segoe UI Light" w:cs="Segoe UI Light"/>
        </w:rPr>
      </w:pPr>
      <w:r w:rsidRPr="00C55057">
        <w:rPr>
          <w:rFonts w:ascii="Segoe UI Light" w:hAnsi="Segoe UI Light" w:cs="Segoe UI Light"/>
        </w:rPr>
        <w:lastRenderedPageBreak/>
        <w:t>Разработка схем водоотведения в населенных пунктах, где отсутствует централизованная система водоотведения, в соответствии с градостроительной документацией сельских поселений.</w:t>
      </w:r>
    </w:p>
    <w:p w:rsidR="000E5038" w:rsidRPr="00C55057" w:rsidRDefault="000E5038" w:rsidP="000E5038">
      <w:pPr>
        <w:pStyle w:val="a5"/>
        <w:numPr>
          <w:ilvl w:val="0"/>
          <w:numId w:val="4"/>
        </w:numPr>
        <w:jc w:val="both"/>
        <w:rPr>
          <w:rFonts w:ascii="Segoe UI Light" w:hAnsi="Segoe UI Light" w:cs="Segoe UI Light"/>
        </w:rPr>
      </w:pPr>
      <w:r w:rsidRPr="00C55057">
        <w:rPr>
          <w:rFonts w:ascii="Segoe UI Light" w:hAnsi="Segoe UI Light" w:cs="Segoe UI Light"/>
        </w:rPr>
        <w:t>Организация вывоза жидких бытовых отходов от неканализованных населенных пунктов в ближайшие канализационные очистные сооружения.</w:t>
      </w:r>
    </w:p>
    <w:p w:rsidR="008124D2" w:rsidRDefault="008124D2" w:rsidP="007A0FBF">
      <w:pPr>
        <w:spacing w:before="120" w:after="120"/>
        <w:jc w:val="both"/>
        <w:rPr>
          <w:rFonts w:ascii="Segoe UI Light" w:eastAsia="Times New Roman" w:hAnsi="Segoe UI Light" w:cs="Segoe UI Light"/>
          <w:lang w:eastAsia="ru-RU"/>
        </w:rPr>
      </w:pPr>
      <w:r w:rsidRPr="00C55057">
        <w:rPr>
          <w:rFonts w:ascii="Segoe UI Light" w:hAnsi="Segoe UI Light" w:cs="Segoe UI Light"/>
          <w:u w:val="single"/>
        </w:rPr>
        <w:t>5. Санитарная очистка</w:t>
      </w:r>
      <w:r w:rsidR="00134901" w:rsidRPr="00C55057">
        <w:rPr>
          <w:rFonts w:ascii="Segoe UI Light" w:hAnsi="Segoe UI Light" w:cs="Segoe UI Light"/>
          <w:u w:val="single"/>
        </w:rPr>
        <w:t>.</w:t>
      </w:r>
      <w:r w:rsidR="00134901" w:rsidRPr="00C55057">
        <w:rPr>
          <w:rFonts w:ascii="Segoe UI Light" w:hAnsi="Segoe UI Light" w:cs="Segoe UI Light"/>
        </w:rPr>
        <w:t xml:space="preserve"> Размещение бытовых отходов на</w:t>
      </w:r>
      <w:r w:rsidRPr="00C55057">
        <w:rPr>
          <w:rFonts w:ascii="Segoe UI Light" w:hAnsi="Segoe UI Light" w:cs="Segoe UI Light"/>
        </w:rPr>
        <w:t xml:space="preserve"> территории </w:t>
      </w:r>
      <w:r w:rsidRPr="00C55057">
        <w:rPr>
          <w:rFonts w:ascii="Segoe UI Light" w:eastAsia="Times New Roman" w:hAnsi="Segoe UI Light" w:cs="Segoe UI Light"/>
          <w:lang w:eastAsia="ru-RU"/>
        </w:rPr>
        <w:t>Кингисеппского муниципального района осуществляется на базе полигона твердых бытовых и отдельных видов</w:t>
      </w:r>
      <w:r w:rsidRPr="008124D2">
        <w:rPr>
          <w:rFonts w:ascii="Segoe UI Light" w:eastAsia="Times New Roman" w:hAnsi="Segoe UI Light" w:cs="Segoe UI Light"/>
          <w:lang w:eastAsia="ru-RU"/>
        </w:rPr>
        <w:t xml:space="preserve"> промышленных отходов, который расположен в промзоне «Фосфорит», в 2,5 км от дер. Первое Мая</w:t>
      </w:r>
      <w:r>
        <w:rPr>
          <w:rFonts w:ascii="Segoe UI Light" w:eastAsia="Times New Roman" w:hAnsi="Segoe UI Light" w:cs="Segoe UI Light"/>
          <w:lang w:eastAsia="ru-RU"/>
        </w:rPr>
        <w:t>.</w:t>
      </w:r>
      <w:r w:rsidR="00873102">
        <w:rPr>
          <w:rFonts w:ascii="Segoe UI Light" w:eastAsia="Times New Roman" w:hAnsi="Segoe UI Light" w:cs="Segoe UI Light"/>
          <w:lang w:eastAsia="ru-RU"/>
        </w:rPr>
        <w:t xml:space="preserve"> Полигон проектной мощностью 400 тыс. куб. м заполнен на 40 %. Производится его расширение с увеличением мощности до 2,4 млн. куб. м. Среднегодовой объем образования отходов на территории муниципального района оценивается в 150-170 тыс. куб. м. В целях снижения объема размещаемых отходов на территории полигона планируется строительства завода по глубокой сорт</w:t>
      </w:r>
      <w:r w:rsidR="00476121">
        <w:rPr>
          <w:rFonts w:ascii="Segoe UI Light" w:eastAsia="Times New Roman" w:hAnsi="Segoe UI Light" w:cs="Segoe UI Light"/>
          <w:lang w:eastAsia="ru-RU"/>
        </w:rPr>
        <w:t>ировке твердых бытовых отходов.</w:t>
      </w:r>
    </w:p>
    <w:p w:rsidR="00030FAB" w:rsidRDefault="00030FAB" w:rsidP="007A0FBF">
      <w:pPr>
        <w:spacing w:before="120" w:after="120"/>
        <w:jc w:val="both"/>
        <w:rPr>
          <w:rFonts w:ascii="Segoe UI Light" w:eastAsia="Times New Roman" w:hAnsi="Segoe UI Light" w:cs="Segoe UI Light"/>
          <w:lang w:eastAsia="ru-RU"/>
        </w:rPr>
      </w:pPr>
    </w:p>
    <w:p w:rsidR="00030FAB" w:rsidRDefault="00030FAB" w:rsidP="007A0FBF">
      <w:pPr>
        <w:spacing w:before="120" w:after="120"/>
        <w:jc w:val="both"/>
        <w:rPr>
          <w:rFonts w:ascii="Segoe UI Light" w:eastAsia="Times New Roman" w:hAnsi="Segoe UI Light" w:cs="Segoe UI Light"/>
          <w:lang w:eastAsia="ru-RU"/>
        </w:rPr>
      </w:pPr>
    </w:p>
    <w:p w:rsidR="00030FAB" w:rsidRDefault="00030FAB" w:rsidP="007A0FBF">
      <w:pPr>
        <w:spacing w:before="120" w:after="120"/>
        <w:jc w:val="both"/>
        <w:rPr>
          <w:rFonts w:ascii="Segoe UI Light" w:eastAsia="Times New Roman" w:hAnsi="Segoe UI Light" w:cs="Segoe UI Light"/>
          <w:lang w:eastAsia="ru-RU"/>
        </w:rPr>
      </w:pPr>
    </w:p>
    <w:p w:rsidR="00347ED2" w:rsidRPr="008124D2" w:rsidRDefault="00347ED2" w:rsidP="007A0FBF">
      <w:pPr>
        <w:spacing w:before="120" w:after="120"/>
        <w:jc w:val="both"/>
        <w:rPr>
          <w:rFonts w:ascii="Segoe UI Light" w:eastAsia="Times New Roman" w:hAnsi="Segoe UI Light" w:cs="Segoe UI Light"/>
          <w:lang w:eastAsia="ru-RU"/>
        </w:rPr>
      </w:pPr>
    </w:p>
    <w:p w:rsidR="007A0FBF" w:rsidRPr="00316593" w:rsidRDefault="009207A2" w:rsidP="007A0FBF">
      <w:pPr>
        <w:spacing w:before="120" w:after="120"/>
        <w:jc w:val="both"/>
        <w:rPr>
          <w:rFonts w:ascii="Segoe UI Light" w:hAnsi="Segoe UI Light" w:cs="Segoe UI Light"/>
          <w:b/>
          <w:highlight w:val="yellow"/>
        </w:rPr>
      </w:pPr>
      <w:bookmarkStart w:id="38" w:name="_Hlk491866933"/>
      <w:r>
        <w:rPr>
          <w:rFonts w:ascii="Segoe UI Light" w:hAnsi="Segoe UI Light" w:cs="Segoe UI Light"/>
          <w:b/>
        </w:rPr>
        <w:t>М</w:t>
      </w:r>
      <w:r w:rsidR="003C79CC">
        <w:rPr>
          <w:rFonts w:ascii="Segoe UI Light" w:hAnsi="Segoe UI Light" w:cs="Segoe UI Light"/>
          <w:b/>
        </w:rPr>
        <w:t>ероприятия</w:t>
      </w:r>
      <w:r w:rsidR="007A0FBF" w:rsidRPr="00316593">
        <w:rPr>
          <w:rFonts w:ascii="Segoe UI Light" w:hAnsi="Segoe UI Light" w:cs="Segoe UI Light"/>
          <w:b/>
        </w:rPr>
        <w:t xml:space="preserve"> </w:t>
      </w:r>
      <w:r w:rsidR="003C79CC">
        <w:rPr>
          <w:rFonts w:ascii="Segoe UI Light" w:hAnsi="Segoe UI Light" w:cs="Segoe UI Light"/>
          <w:b/>
        </w:rPr>
        <w:t>по реализации</w:t>
      </w:r>
    </w:p>
    <w:p w:rsidR="003C79CC" w:rsidRPr="004F7B7B" w:rsidRDefault="00873102" w:rsidP="003C79CC">
      <w:pPr>
        <w:spacing w:before="240" w:after="120"/>
        <w:rPr>
          <w:rFonts w:ascii="Segoe UI Light" w:eastAsia="Times New Roman" w:hAnsi="Segoe UI Light" w:cs="Segoe UI Light"/>
          <w:lang w:eastAsia="ru-RU"/>
        </w:rPr>
      </w:pPr>
      <w:r>
        <w:rPr>
          <w:rFonts w:ascii="Segoe UI Light" w:eastAsia="Times New Roman" w:hAnsi="Segoe UI Light" w:cs="Segoe UI Light"/>
          <w:lang w:eastAsia="ru-RU"/>
        </w:rPr>
        <w:t>В</w:t>
      </w:r>
      <w:r w:rsidR="003C79CC" w:rsidRPr="004F7B7B">
        <w:rPr>
          <w:rFonts w:ascii="Segoe UI Light" w:eastAsia="Times New Roman" w:hAnsi="Segoe UI Light" w:cs="Segoe UI Light"/>
          <w:lang w:eastAsia="ru-RU"/>
        </w:rPr>
        <w:t xml:space="preserve"> сфере электроэнергетики:</w:t>
      </w:r>
    </w:p>
    <w:p w:rsidR="003C79CC" w:rsidRPr="004F7B7B" w:rsidRDefault="003C79CC" w:rsidP="00734DA3">
      <w:pPr>
        <w:pStyle w:val="a5"/>
        <w:numPr>
          <w:ilvl w:val="0"/>
          <w:numId w:val="4"/>
        </w:numPr>
        <w:spacing w:line="240" w:lineRule="auto"/>
        <w:jc w:val="both"/>
        <w:rPr>
          <w:rFonts w:ascii="Segoe UI Light" w:hAnsi="Segoe UI Light" w:cs="Segoe UI Light"/>
        </w:rPr>
      </w:pPr>
      <w:r w:rsidRPr="004F7B7B">
        <w:rPr>
          <w:rFonts w:ascii="Segoe UI Light" w:hAnsi="Segoe UI Light" w:cs="Segoe UI Light"/>
        </w:rPr>
        <w:t>Актуализация инвестиционных программ сетевых компаний с учетом растущих нагрузок со стороны развивающихся жилых и промышленных районов.</w:t>
      </w:r>
    </w:p>
    <w:p w:rsidR="003C79CC" w:rsidRPr="004F7B7B" w:rsidRDefault="003C79CC" w:rsidP="00734DA3">
      <w:pPr>
        <w:pStyle w:val="a5"/>
        <w:numPr>
          <w:ilvl w:val="0"/>
          <w:numId w:val="4"/>
        </w:numPr>
        <w:spacing w:line="240" w:lineRule="auto"/>
        <w:jc w:val="both"/>
        <w:rPr>
          <w:rFonts w:ascii="Segoe UI Light" w:hAnsi="Segoe UI Light" w:cs="Segoe UI Light"/>
        </w:rPr>
      </w:pPr>
      <w:r w:rsidRPr="004F7B7B">
        <w:rPr>
          <w:rFonts w:ascii="Segoe UI Light" w:hAnsi="Segoe UI Light" w:cs="Segoe UI Light"/>
        </w:rPr>
        <w:t>Стимулирование развития децентрализованных источников энергии на базе когенерации и возобновляемых источников.</w:t>
      </w:r>
    </w:p>
    <w:p w:rsidR="003C79CC" w:rsidRPr="004F7B7B" w:rsidRDefault="003C79CC" w:rsidP="00734DA3">
      <w:pPr>
        <w:pStyle w:val="a5"/>
        <w:numPr>
          <w:ilvl w:val="0"/>
          <w:numId w:val="4"/>
        </w:numPr>
        <w:spacing w:line="240" w:lineRule="auto"/>
        <w:jc w:val="both"/>
        <w:rPr>
          <w:rFonts w:ascii="Segoe UI Light" w:hAnsi="Segoe UI Light" w:cs="Segoe UI Light"/>
        </w:rPr>
      </w:pPr>
      <w:r w:rsidRPr="004F7B7B">
        <w:rPr>
          <w:rFonts w:ascii="Segoe UI Light" w:hAnsi="Segoe UI Light" w:cs="Segoe UI Light"/>
        </w:rPr>
        <w:t xml:space="preserve">Стимулирование внедрения энергоэффективных технологий в жилищной сфере. </w:t>
      </w:r>
    </w:p>
    <w:p w:rsidR="003C79CC" w:rsidRPr="004F7B7B" w:rsidRDefault="003C79CC" w:rsidP="00734DA3">
      <w:pPr>
        <w:pStyle w:val="a5"/>
        <w:numPr>
          <w:ilvl w:val="0"/>
          <w:numId w:val="4"/>
        </w:numPr>
        <w:spacing w:line="240" w:lineRule="auto"/>
        <w:jc w:val="both"/>
        <w:rPr>
          <w:rFonts w:ascii="Segoe UI Light" w:hAnsi="Segoe UI Light" w:cs="Segoe UI Light"/>
        </w:rPr>
      </w:pPr>
      <w:r w:rsidRPr="004F7B7B">
        <w:rPr>
          <w:rFonts w:ascii="Segoe UI Light" w:hAnsi="Segoe UI Light" w:cs="Segoe UI Light"/>
        </w:rPr>
        <w:t>Соглашение с электросетевыми компаниями (ОАО "Ленэнерго", ОАО "ЛОЭСК") на предмет реализации инвестиционных программ на территории Кингисеппского района.</w:t>
      </w:r>
    </w:p>
    <w:p w:rsidR="003C79CC" w:rsidRDefault="003C79CC" w:rsidP="00734DA3">
      <w:pPr>
        <w:pStyle w:val="a5"/>
        <w:numPr>
          <w:ilvl w:val="0"/>
          <w:numId w:val="4"/>
        </w:numPr>
        <w:spacing w:line="240" w:lineRule="auto"/>
        <w:jc w:val="both"/>
        <w:rPr>
          <w:rFonts w:ascii="Segoe UI Light" w:hAnsi="Segoe UI Light" w:cs="Segoe UI Light"/>
        </w:rPr>
      </w:pPr>
      <w:r w:rsidRPr="004F7B7B">
        <w:rPr>
          <w:rFonts w:ascii="Segoe UI Light" w:hAnsi="Segoe UI Light" w:cs="Segoe UI Light"/>
        </w:rPr>
        <w:t>Развитие механизмов частно-государственного партнерства. Привлечение инвесторов в локальную генерацию.</w:t>
      </w:r>
    </w:p>
    <w:p w:rsidR="003C79CC" w:rsidRPr="004F7B7B" w:rsidRDefault="00C0776D" w:rsidP="003C79CC">
      <w:pPr>
        <w:spacing w:before="240" w:after="120"/>
        <w:rPr>
          <w:rFonts w:ascii="Segoe UI Light" w:eastAsia="Times New Roman" w:hAnsi="Segoe UI Light" w:cs="Segoe UI Light"/>
          <w:lang w:eastAsia="ru-RU"/>
        </w:rPr>
      </w:pPr>
      <w:r>
        <w:rPr>
          <w:rFonts w:ascii="Segoe UI Light" w:eastAsia="Times New Roman" w:hAnsi="Segoe UI Light" w:cs="Segoe UI Light"/>
          <w:lang w:eastAsia="ru-RU"/>
        </w:rPr>
        <w:t>В</w:t>
      </w:r>
      <w:r w:rsidR="003C79CC" w:rsidRPr="004F7B7B">
        <w:rPr>
          <w:rFonts w:ascii="Segoe UI Light" w:eastAsia="Times New Roman" w:hAnsi="Segoe UI Light" w:cs="Segoe UI Light"/>
          <w:lang w:eastAsia="ru-RU"/>
        </w:rPr>
        <w:t xml:space="preserve"> сфере теплоэнергетики:</w:t>
      </w:r>
    </w:p>
    <w:p w:rsidR="003C79CC" w:rsidRPr="004F7B7B" w:rsidRDefault="003C79CC" w:rsidP="00734DA3">
      <w:pPr>
        <w:pStyle w:val="a5"/>
        <w:numPr>
          <w:ilvl w:val="0"/>
          <w:numId w:val="4"/>
        </w:numPr>
        <w:spacing w:line="240" w:lineRule="auto"/>
        <w:jc w:val="both"/>
        <w:rPr>
          <w:rFonts w:ascii="Segoe UI Light" w:hAnsi="Segoe UI Light" w:cs="Segoe UI Light"/>
        </w:rPr>
      </w:pPr>
      <w:r w:rsidRPr="004F7B7B">
        <w:rPr>
          <w:rFonts w:ascii="Segoe UI Light" w:hAnsi="Segoe UI Light" w:cs="Segoe UI Light"/>
        </w:rPr>
        <w:t xml:space="preserve">Сокращение потребности в тепловых мощностях за счет строительства энергоэффективных зданий. </w:t>
      </w:r>
    </w:p>
    <w:p w:rsidR="003C79CC" w:rsidRPr="004F7B7B" w:rsidRDefault="003C79CC" w:rsidP="00734DA3">
      <w:pPr>
        <w:pStyle w:val="a5"/>
        <w:numPr>
          <w:ilvl w:val="0"/>
          <w:numId w:val="4"/>
        </w:numPr>
        <w:spacing w:line="240" w:lineRule="auto"/>
        <w:jc w:val="both"/>
        <w:rPr>
          <w:rFonts w:ascii="Segoe UI Light" w:hAnsi="Segoe UI Light" w:cs="Segoe UI Light"/>
        </w:rPr>
      </w:pPr>
      <w:r w:rsidRPr="004F7B7B">
        <w:rPr>
          <w:rFonts w:ascii="Segoe UI Light" w:hAnsi="Segoe UI Light" w:cs="Segoe UI Light"/>
        </w:rPr>
        <w:t>Применение локальных источников теплоснабжения, в т. ч. с использованием возобновляемых источников энергии.</w:t>
      </w:r>
    </w:p>
    <w:p w:rsidR="003C79CC" w:rsidRPr="004F7B7B" w:rsidRDefault="003C79CC" w:rsidP="00734DA3">
      <w:pPr>
        <w:pStyle w:val="a5"/>
        <w:numPr>
          <w:ilvl w:val="0"/>
          <w:numId w:val="4"/>
        </w:numPr>
        <w:spacing w:line="240" w:lineRule="auto"/>
        <w:jc w:val="both"/>
        <w:rPr>
          <w:rFonts w:ascii="Segoe UI Light" w:hAnsi="Segoe UI Light" w:cs="Segoe UI Light"/>
        </w:rPr>
      </w:pPr>
      <w:r w:rsidRPr="004F7B7B">
        <w:rPr>
          <w:rFonts w:ascii="Segoe UI Light" w:hAnsi="Segoe UI Light" w:cs="Segoe UI Light"/>
        </w:rPr>
        <w:t xml:space="preserve">Развитие распределительных сетей существующих головных источников. </w:t>
      </w:r>
    </w:p>
    <w:p w:rsidR="003C79CC" w:rsidRPr="004F7B7B" w:rsidRDefault="003C79CC" w:rsidP="00734DA3">
      <w:pPr>
        <w:pStyle w:val="a5"/>
        <w:numPr>
          <w:ilvl w:val="0"/>
          <w:numId w:val="4"/>
        </w:numPr>
        <w:spacing w:line="240" w:lineRule="auto"/>
        <w:jc w:val="both"/>
        <w:rPr>
          <w:rFonts w:ascii="Segoe UI Light" w:hAnsi="Segoe UI Light" w:cs="Segoe UI Light"/>
        </w:rPr>
      </w:pPr>
      <w:r w:rsidRPr="004F7B7B">
        <w:rPr>
          <w:rFonts w:ascii="Segoe UI Light" w:hAnsi="Segoe UI Light" w:cs="Segoe UI Light"/>
        </w:rPr>
        <w:t>Развитие механизмов частно-государственного партнерства. Привлечение эффективных управляющих компаний в сферу теплоснабжения на условиях концессии.</w:t>
      </w:r>
    </w:p>
    <w:p w:rsidR="003C79CC" w:rsidRPr="00030FAB" w:rsidRDefault="003C79CC" w:rsidP="00734DA3">
      <w:pPr>
        <w:pStyle w:val="a5"/>
        <w:numPr>
          <w:ilvl w:val="0"/>
          <w:numId w:val="4"/>
        </w:numPr>
        <w:spacing w:line="240" w:lineRule="auto"/>
        <w:jc w:val="both"/>
        <w:rPr>
          <w:rFonts w:ascii="Segoe UI Light" w:hAnsi="Segoe UI Light" w:cs="Segoe UI Light"/>
        </w:rPr>
      </w:pPr>
      <w:r w:rsidRPr="00030FAB">
        <w:rPr>
          <w:rFonts w:ascii="Segoe UI Light" w:hAnsi="Segoe UI Light" w:cs="Segoe UI Light"/>
        </w:rPr>
        <w:t xml:space="preserve">С развитием газификации Кингисеппского района перевод котельных на природных газ. </w:t>
      </w:r>
    </w:p>
    <w:p w:rsidR="00552653" w:rsidRPr="00030FAB" w:rsidRDefault="00552653" w:rsidP="00552653">
      <w:pPr>
        <w:pStyle w:val="a5"/>
        <w:numPr>
          <w:ilvl w:val="0"/>
          <w:numId w:val="4"/>
        </w:numPr>
        <w:spacing w:before="120" w:after="0" w:line="240" w:lineRule="auto"/>
        <w:jc w:val="both"/>
        <w:rPr>
          <w:rFonts w:ascii="Segoe UI Light" w:hAnsi="Segoe UI Light" w:cs="Segoe UI Light"/>
        </w:rPr>
      </w:pPr>
      <w:r w:rsidRPr="00030FAB">
        <w:rPr>
          <w:rFonts w:ascii="Segoe UI Light" w:hAnsi="Segoe UI Light" w:cs="Segoe UI Light"/>
        </w:rPr>
        <w:t xml:space="preserve">Перевод открытой системы теплоснабжения в г. Кингисепп на закрытую. </w:t>
      </w:r>
    </w:p>
    <w:p w:rsidR="003C79CC" w:rsidRPr="004F7B7B" w:rsidRDefault="00873102" w:rsidP="003C79CC">
      <w:pPr>
        <w:spacing w:before="240" w:after="120"/>
        <w:rPr>
          <w:rFonts w:ascii="Segoe UI Light" w:eastAsia="Times New Roman" w:hAnsi="Segoe UI Light" w:cs="Segoe UI Light"/>
          <w:lang w:eastAsia="ru-RU"/>
        </w:rPr>
      </w:pPr>
      <w:r w:rsidRPr="00030FAB">
        <w:rPr>
          <w:rFonts w:ascii="Segoe UI Light" w:eastAsia="Times New Roman" w:hAnsi="Segoe UI Light" w:cs="Segoe UI Light"/>
          <w:lang w:eastAsia="ru-RU"/>
        </w:rPr>
        <w:t>В</w:t>
      </w:r>
      <w:r w:rsidR="003C79CC" w:rsidRPr="00030FAB">
        <w:rPr>
          <w:rFonts w:ascii="Segoe UI Light" w:eastAsia="Times New Roman" w:hAnsi="Segoe UI Light" w:cs="Segoe UI Light"/>
          <w:lang w:eastAsia="ru-RU"/>
        </w:rPr>
        <w:t xml:space="preserve"> сфере газоснабжения:</w:t>
      </w:r>
      <w:r w:rsidR="003C79CC" w:rsidRPr="004F7B7B">
        <w:rPr>
          <w:rFonts w:ascii="Segoe UI Light" w:eastAsia="Times New Roman" w:hAnsi="Segoe UI Light" w:cs="Segoe UI Light"/>
          <w:lang w:eastAsia="ru-RU"/>
        </w:rPr>
        <w:t xml:space="preserve"> </w:t>
      </w:r>
    </w:p>
    <w:p w:rsidR="003C79CC" w:rsidRPr="004F7B7B" w:rsidRDefault="003C79CC" w:rsidP="00734DA3">
      <w:pPr>
        <w:pStyle w:val="a5"/>
        <w:numPr>
          <w:ilvl w:val="0"/>
          <w:numId w:val="4"/>
        </w:numPr>
        <w:spacing w:line="240" w:lineRule="auto"/>
        <w:jc w:val="both"/>
        <w:rPr>
          <w:rFonts w:ascii="Segoe UI Light" w:hAnsi="Segoe UI Light" w:cs="Segoe UI Light"/>
        </w:rPr>
      </w:pPr>
      <w:r w:rsidRPr="004F7B7B">
        <w:rPr>
          <w:rFonts w:ascii="Segoe UI Light" w:hAnsi="Segoe UI Light" w:cs="Segoe UI Light"/>
        </w:rPr>
        <w:t>Развитие газораспределительной сети на территории района с целью газификации промышленных и коммунально-бытовых потребителей.</w:t>
      </w:r>
    </w:p>
    <w:p w:rsidR="003C79CC" w:rsidRPr="004F7B7B" w:rsidRDefault="00873102" w:rsidP="003C79CC">
      <w:pPr>
        <w:spacing w:before="240" w:after="120"/>
        <w:rPr>
          <w:rFonts w:ascii="Segoe UI Light" w:eastAsia="Times New Roman" w:hAnsi="Segoe UI Light" w:cs="Segoe UI Light"/>
          <w:lang w:eastAsia="ru-RU"/>
        </w:rPr>
      </w:pPr>
      <w:r>
        <w:rPr>
          <w:rFonts w:ascii="Segoe UI Light" w:eastAsia="Times New Roman" w:hAnsi="Segoe UI Light" w:cs="Segoe UI Light"/>
          <w:lang w:eastAsia="ru-RU"/>
        </w:rPr>
        <w:t>В</w:t>
      </w:r>
      <w:r w:rsidR="003C79CC" w:rsidRPr="004F7B7B">
        <w:rPr>
          <w:rFonts w:ascii="Segoe UI Light" w:eastAsia="Times New Roman" w:hAnsi="Segoe UI Light" w:cs="Segoe UI Light"/>
          <w:lang w:eastAsia="ru-RU"/>
        </w:rPr>
        <w:t xml:space="preserve"> сфере водоснабжения и водоотведения: </w:t>
      </w:r>
    </w:p>
    <w:p w:rsidR="003C79CC" w:rsidRPr="004F7B7B" w:rsidRDefault="003C79CC" w:rsidP="00734DA3">
      <w:pPr>
        <w:pStyle w:val="a5"/>
        <w:numPr>
          <w:ilvl w:val="0"/>
          <w:numId w:val="4"/>
        </w:numPr>
        <w:spacing w:line="240" w:lineRule="auto"/>
        <w:jc w:val="both"/>
        <w:rPr>
          <w:rFonts w:ascii="Segoe UI Light" w:hAnsi="Segoe UI Light" w:cs="Segoe UI Light"/>
        </w:rPr>
      </w:pPr>
      <w:r w:rsidRPr="004F7B7B">
        <w:rPr>
          <w:rFonts w:ascii="Segoe UI Light" w:hAnsi="Segoe UI Light" w:cs="Segoe UI Light"/>
        </w:rPr>
        <w:t>Реструктуризация системы водоснабжения на базе единого оператора;</w:t>
      </w:r>
    </w:p>
    <w:p w:rsidR="003C79CC" w:rsidRPr="004F7B7B" w:rsidRDefault="003C79CC" w:rsidP="00734DA3">
      <w:pPr>
        <w:pStyle w:val="a5"/>
        <w:numPr>
          <w:ilvl w:val="0"/>
          <w:numId w:val="4"/>
        </w:numPr>
        <w:spacing w:line="240" w:lineRule="auto"/>
        <w:jc w:val="both"/>
        <w:rPr>
          <w:rFonts w:ascii="Segoe UI Light" w:hAnsi="Segoe UI Light" w:cs="Segoe UI Light"/>
        </w:rPr>
      </w:pPr>
      <w:r w:rsidRPr="004F7B7B">
        <w:rPr>
          <w:rFonts w:ascii="Segoe UI Light" w:hAnsi="Segoe UI Light" w:cs="Segoe UI Light"/>
        </w:rPr>
        <w:lastRenderedPageBreak/>
        <w:t xml:space="preserve">Строительство и реконструкция очистных сооружений; </w:t>
      </w:r>
    </w:p>
    <w:p w:rsidR="003C79CC" w:rsidRPr="004F7B7B" w:rsidRDefault="003C79CC" w:rsidP="00734DA3">
      <w:pPr>
        <w:pStyle w:val="a5"/>
        <w:numPr>
          <w:ilvl w:val="0"/>
          <w:numId w:val="4"/>
        </w:numPr>
        <w:spacing w:line="240" w:lineRule="auto"/>
        <w:jc w:val="both"/>
        <w:rPr>
          <w:rFonts w:ascii="Segoe UI Light" w:hAnsi="Segoe UI Light" w:cs="Segoe UI Light"/>
        </w:rPr>
      </w:pPr>
      <w:r w:rsidRPr="004F7B7B">
        <w:rPr>
          <w:rFonts w:ascii="Segoe UI Light" w:hAnsi="Segoe UI Light" w:cs="Segoe UI Light"/>
        </w:rPr>
        <w:t>Строительство и реконструкция систем водоснабжения и водоотведения.</w:t>
      </w:r>
    </w:p>
    <w:p w:rsidR="00873102" w:rsidRPr="00873102" w:rsidRDefault="00873102" w:rsidP="00873102">
      <w:pPr>
        <w:spacing w:before="240" w:after="120"/>
        <w:rPr>
          <w:rFonts w:ascii="Segoe UI Light" w:eastAsia="Times New Roman" w:hAnsi="Segoe UI Light" w:cs="Segoe UI Light"/>
          <w:lang w:eastAsia="ru-RU"/>
        </w:rPr>
      </w:pPr>
      <w:r w:rsidRPr="00873102">
        <w:rPr>
          <w:rFonts w:ascii="Segoe UI Light" w:eastAsia="Times New Roman" w:hAnsi="Segoe UI Light" w:cs="Segoe UI Light"/>
          <w:lang w:eastAsia="ru-RU"/>
        </w:rPr>
        <w:t xml:space="preserve">В сфере </w:t>
      </w:r>
      <w:r>
        <w:rPr>
          <w:rFonts w:ascii="Segoe UI Light" w:eastAsia="Times New Roman" w:hAnsi="Segoe UI Light" w:cs="Segoe UI Light"/>
          <w:lang w:eastAsia="ru-RU"/>
        </w:rPr>
        <w:t>санитарной очистки территории</w:t>
      </w:r>
      <w:r w:rsidRPr="00873102">
        <w:rPr>
          <w:rFonts w:ascii="Segoe UI Light" w:eastAsia="Times New Roman" w:hAnsi="Segoe UI Light" w:cs="Segoe UI Light"/>
          <w:lang w:eastAsia="ru-RU"/>
        </w:rPr>
        <w:t xml:space="preserve">: </w:t>
      </w:r>
    </w:p>
    <w:p w:rsidR="0078499F" w:rsidRDefault="0078499F" w:rsidP="00734DA3">
      <w:pPr>
        <w:pStyle w:val="a5"/>
        <w:numPr>
          <w:ilvl w:val="0"/>
          <w:numId w:val="4"/>
        </w:numPr>
        <w:spacing w:line="240" w:lineRule="auto"/>
        <w:jc w:val="both"/>
        <w:rPr>
          <w:rFonts w:ascii="Segoe UI Light" w:hAnsi="Segoe UI Light" w:cs="Segoe UI Light"/>
        </w:rPr>
      </w:pPr>
      <w:r>
        <w:rPr>
          <w:rFonts w:ascii="Segoe UI Light" w:hAnsi="Segoe UI Light" w:cs="Segoe UI Light"/>
        </w:rPr>
        <w:t>Ликвидация несанкционированных свалок;</w:t>
      </w:r>
    </w:p>
    <w:p w:rsidR="0078499F" w:rsidRDefault="0078499F" w:rsidP="00734DA3">
      <w:pPr>
        <w:pStyle w:val="a5"/>
        <w:numPr>
          <w:ilvl w:val="0"/>
          <w:numId w:val="4"/>
        </w:numPr>
        <w:spacing w:line="240" w:lineRule="auto"/>
        <w:jc w:val="both"/>
        <w:rPr>
          <w:rFonts w:ascii="Segoe UI Light" w:hAnsi="Segoe UI Light" w:cs="Segoe UI Light"/>
        </w:rPr>
      </w:pPr>
      <w:r>
        <w:rPr>
          <w:rFonts w:ascii="Segoe UI Light" w:hAnsi="Segoe UI Light" w:cs="Segoe UI Light"/>
        </w:rPr>
        <w:t>Реализация схем санитарной очистки территории поселений;</w:t>
      </w:r>
    </w:p>
    <w:p w:rsidR="0078499F" w:rsidRDefault="0078499F" w:rsidP="00734DA3">
      <w:pPr>
        <w:pStyle w:val="a5"/>
        <w:numPr>
          <w:ilvl w:val="0"/>
          <w:numId w:val="4"/>
        </w:numPr>
        <w:spacing w:line="240" w:lineRule="auto"/>
        <w:jc w:val="both"/>
        <w:rPr>
          <w:rFonts w:ascii="Segoe UI Light" w:hAnsi="Segoe UI Light" w:cs="Segoe UI Light"/>
        </w:rPr>
      </w:pPr>
      <w:r>
        <w:rPr>
          <w:rFonts w:ascii="Segoe UI Light" w:hAnsi="Segoe UI Light" w:cs="Segoe UI Light"/>
        </w:rPr>
        <w:t>Повышение эффективности системы вывоза ТБО благодаря оптимизации логистической цепочки и применения современной техники, оптимизация тарифной политики;</w:t>
      </w:r>
    </w:p>
    <w:p w:rsidR="0078499F" w:rsidRDefault="0078499F" w:rsidP="00734DA3">
      <w:pPr>
        <w:pStyle w:val="a5"/>
        <w:numPr>
          <w:ilvl w:val="0"/>
          <w:numId w:val="4"/>
        </w:numPr>
        <w:spacing w:line="240" w:lineRule="auto"/>
        <w:jc w:val="both"/>
        <w:rPr>
          <w:rFonts w:ascii="Segoe UI Light" w:hAnsi="Segoe UI Light" w:cs="Segoe UI Light"/>
        </w:rPr>
      </w:pPr>
      <w:r>
        <w:rPr>
          <w:rFonts w:ascii="Segoe UI Light" w:hAnsi="Segoe UI Light" w:cs="Segoe UI Light"/>
        </w:rPr>
        <w:t>Внедрение раздельного сбора ТБО, организация переработки утилизируемой фракции;</w:t>
      </w:r>
    </w:p>
    <w:p w:rsidR="0078499F" w:rsidRPr="004F7B7B" w:rsidRDefault="0078499F" w:rsidP="00734DA3">
      <w:pPr>
        <w:pStyle w:val="a5"/>
        <w:numPr>
          <w:ilvl w:val="0"/>
          <w:numId w:val="4"/>
        </w:numPr>
        <w:spacing w:line="240" w:lineRule="auto"/>
        <w:jc w:val="both"/>
        <w:rPr>
          <w:rFonts w:ascii="Segoe UI Light" w:hAnsi="Segoe UI Light" w:cs="Segoe UI Light"/>
        </w:rPr>
      </w:pPr>
      <w:r>
        <w:rPr>
          <w:rFonts w:ascii="Segoe UI Light" w:hAnsi="Segoe UI Light" w:cs="Segoe UI Light"/>
        </w:rPr>
        <w:t>Повышение экологической безопасности системы сбора, транспортировки, переработки и захоронения ТБО.</w:t>
      </w:r>
    </w:p>
    <w:p w:rsidR="00700F93" w:rsidRPr="00B26543" w:rsidRDefault="00700F93" w:rsidP="00700F93">
      <w:pPr>
        <w:spacing w:after="0"/>
        <w:jc w:val="both"/>
        <w:rPr>
          <w:rFonts w:ascii="Segoe UI Light" w:hAnsi="Segoe UI Light" w:cs="Calibri"/>
          <w:color w:val="000000"/>
          <w:highlight w:val="yellow"/>
        </w:rPr>
        <w:sectPr w:rsidR="00700F93" w:rsidRPr="00B26543" w:rsidSect="00EF7712">
          <w:pgSz w:w="11906" w:h="16838"/>
          <w:pgMar w:top="1134" w:right="850" w:bottom="1134" w:left="1701" w:header="708" w:footer="708" w:gutter="0"/>
          <w:cols w:space="708"/>
          <w:docGrid w:linePitch="360"/>
        </w:sectPr>
      </w:pPr>
    </w:p>
    <w:p w:rsidR="004C2468" w:rsidRDefault="004C2468" w:rsidP="004C2468">
      <w:pPr>
        <w:pStyle w:val="2"/>
        <w:rPr>
          <w:color w:val="auto"/>
        </w:rPr>
      </w:pPr>
      <w:bookmarkStart w:id="39" w:name="_Toc491934815"/>
      <w:bookmarkEnd w:id="38"/>
      <w:r>
        <w:rPr>
          <w:color w:val="auto"/>
        </w:rPr>
        <w:lastRenderedPageBreak/>
        <w:t>2.3. Стратегические приоритеты пространственного развития</w:t>
      </w:r>
      <w:bookmarkEnd w:id="39"/>
    </w:p>
    <w:p w:rsidR="00A263E7" w:rsidRDefault="00A263E7" w:rsidP="00700F93">
      <w:pPr>
        <w:spacing w:before="120" w:after="120"/>
        <w:jc w:val="both"/>
        <w:rPr>
          <w:rFonts w:ascii="Segoe UI Light" w:hAnsi="Segoe UI Light" w:cs="Segoe UI Light"/>
          <w:b/>
        </w:rPr>
      </w:pPr>
      <w:r w:rsidRPr="00A92704">
        <w:rPr>
          <w:rFonts w:ascii="Segoe UI Light" w:hAnsi="Segoe UI Light" w:cs="Segoe UI Light"/>
          <w:b/>
        </w:rPr>
        <w:t>Стратегические предпосылки</w:t>
      </w:r>
    </w:p>
    <w:p w:rsidR="006727B1" w:rsidRDefault="009207A2" w:rsidP="009207A2">
      <w:pPr>
        <w:spacing w:before="120" w:after="120"/>
        <w:jc w:val="both"/>
        <w:rPr>
          <w:rFonts w:ascii="Segoe UI Light" w:hAnsi="Segoe UI Light" w:cs="Calibri"/>
          <w:color w:val="000000"/>
        </w:rPr>
      </w:pPr>
      <w:r w:rsidRPr="009207A2">
        <w:rPr>
          <w:rFonts w:ascii="Segoe UI Light" w:hAnsi="Segoe UI Light" w:cs="Calibri"/>
          <w:color w:val="000000"/>
        </w:rPr>
        <w:t xml:space="preserve">Пространственное развитие Кингисеппского муниципального района представляет собой </w:t>
      </w:r>
      <w:r w:rsidR="008B200F">
        <w:rPr>
          <w:rFonts w:ascii="Segoe UI Light" w:hAnsi="Segoe UI Light" w:cs="Calibri"/>
          <w:color w:val="000000"/>
        </w:rPr>
        <w:t xml:space="preserve">взаимную увязку описанных ранее стратегических приоритетов социально-экономического развития </w:t>
      </w:r>
      <w:r w:rsidR="006727B1">
        <w:rPr>
          <w:rFonts w:ascii="Segoe UI Light" w:hAnsi="Segoe UI Light" w:cs="Calibri"/>
          <w:color w:val="000000"/>
        </w:rPr>
        <w:t xml:space="preserve">(Экономический рост, Комфортная среда, Современная инфраструктура) </w:t>
      </w:r>
      <w:r w:rsidR="008B200F">
        <w:rPr>
          <w:rFonts w:ascii="Segoe UI Light" w:hAnsi="Segoe UI Light" w:cs="Calibri"/>
          <w:color w:val="000000"/>
        </w:rPr>
        <w:t xml:space="preserve">на территории муниципального образования с учетом имеющихся возможностей и </w:t>
      </w:r>
      <w:r w:rsidR="008B200F" w:rsidRPr="008B200F">
        <w:rPr>
          <w:rFonts w:ascii="Segoe UI Light" w:hAnsi="Segoe UI Light" w:cs="Calibri"/>
          <w:color w:val="000000"/>
        </w:rPr>
        <w:t xml:space="preserve">ограничений. </w:t>
      </w:r>
      <w:r w:rsidRPr="008B200F">
        <w:rPr>
          <w:rFonts w:ascii="Segoe UI Light" w:hAnsi="Segoe UI Light" w:cs="Calibri"/>
          <w:color w:val="000000"/>
        </w:rPr>
        <w:t xml:space="preserve">Территориальный разрез стратегии позволяет спроецировать реализацию приоритетов развития муниципального района на конкретные городские и сельские поселения. </w:t>
      </w:r>
    </w:p>
    <w:p w:rsidR="006B42AB" w:rsidRDefault="001F2313" w:rsidP="009207A2">
      <w:pPr>
        <w:spacing w:before="120" w:after="120"/>
        <w:jc w:val="both"/>
        <w:rPr>
          <w:rFonts w:ascii="Segoe UI Light" w:hAnsi="Segoe UI Light" w:cs="Calibri"/>
          <w:color w:val="000000"/>
        </w:rPr>
      </w:pPr>
      <w:r>
        <w:rPr>
          <w:rFonts w:ascii="Segoe UI Light" w:hAnsi="Segoe UI Light" w:cs="Calibri"/>
          <w:color w:val="000000"/>
        </w:rPr>
        <w:t>Благодаря выгодному транспортно-географическому положению Кингисеппского муниципального района и опережающему развитию международных транспортных коридоров сложились благоприятные условия для развития логистического комплекса и промышленных кластеров, где до 2030 года может быть создано порядка 4</w:t>
      </w:r>
      <w:r w:rsidR="006B42AB">
        <w:rPr>
          <w:rFonts w:ascii="Segoe UI Light" w:hAnsi="Segoe UI Light" w:cs="Calibri"/>
          <w:color w:val="000000"/>
        </w:rPr>
        <w:t>,0</w:t>
      </w:r>
      <w:r>
        <w:rPr>
          <w:rFonts w:ascii="Segoe UI Light" w:hAnsi="Segoe UI Light" w:cs="Calibri"/>
          <w:color w:val="000000"/>
        </w:rPr>
        <w:t>-5</w:t>
      </w:r>
      <w:r w:rsidR="006B42AB">
        <w:rPr>
          <w:rFonts w:ascii="Segoe UI Light" w:hAnsi="Segoe UI Light" w:cs="Calibri"/>
          <w:color w:val="000000"/>
        </w:rPr>
        <w:t>,0</w:t>
      </w:r>
      <w:r>
        <w:rPr>
          <w:rFonts w:ascii="Segoe UI Light" w:hAnsi="Segoe UI Light" w:cs="Calibri"/>
          <w:color w:val="000000"/>
        </w:rPr>
        <w:t xml:space="preserve"> тыс. рабочих мест. Размещение прибывающих сотрудников и членов их семей </w:t>
      </w:r>
      <w:r w:rsidR="006B42AB">
        <w:rPr>
          <w:rFonts w:ascii="Segoe UI Light" w:hAnsi="Segoe UI Light" w:cs="Calibri"/>
          <w:color w:val="000000"/>
        </w:rPr>
        <w:t>стимулирует развитие жилищного строительства.</w:t>
      </w:r>
      <w:r w:rsidR="00185499">
        <w:rPr>
          <w:rFonts w:ascii="Segoe UI Light" w:hAnsi="Segoe UI Light" w:cs="Calibri"/>
          <w:color w:val="000000"/>
        </w:rPr>
        <w:t xml:space="preserve"> Для жизнеобеспечения производственных площадок и новых жилых микрорайонов требуется развитие соответствующих объектов транспортной и инженерной инфраструктуры.</w:t>
      </w:r>
      <w:r w:rsidR="006B42AB">
        <w:rPr>
          <w:rFonts w:ascii="Segoe UI Light" w:hAnsi="Segoe UI Light" w:cs="Calibri"/>
          <w:color w:val="000000"/>
        </w:rPr>
        <w:t xml:space="preserve"> Для обеспечения конкурентоспособности и Кингисеппского муниципального района на рынке труда необходимо формирование комфортной жилой среды, развитие социальной инфраструктуры. Развитие общественных пространств способствует росту привлекательности городских те</w:t>
      </w:r>
      <w:r w:rsidR="00185499">
        <w:rPr>
          <w:rFonts w:ascii="Segoe UI Light" w:hAnsi="Segoe UI Light" w:cs="Calibri"/>
          <w:color w:val="000000"/>
        </w:rPr>
        <w:t>рриторий для жителей и приезжих. Растущий потребительский спрос</w:t>
      </w:r>
      <w:r w:rsidR="006B42AB">
        <w:rPr>
          <w:rFonts w:ascii="Segoe UI Light" w:hAnsi="Segoe UI Light" w:cs="Calibri"/>
          <w:color w:val="000000"/>
        </w:rPr>
        <w:t xml:space="preserve"> создает благоприятные условия для развития объектов торговли и обслуживания. В сфере коммерческих услуг может быть создано порядка 1,2 – 1,5 тыс. рабочих мест</w:t>
      </w:r>
      <w:r w:rsidR="00185499">
        <w:rPr>
          <w:rFonts w:ascii="Segoe UI Light" w:hAnsi="Segoe UI Light" w:cs="Calibri"/>
          <w:color w:val="000000"/>
        </w:rPr>
        <w:t>.</w:t>
      </w:r>
      <w:r w:rsidR="006B42AB">
        <w:rPr>
          <w:rFonts w:ascii="Segoe UI Light" w:hAnsi="Segoe UI Light" w:cs="Calibri"/>
          <w:color w:val="000000"/>
        </w:rPr>
        <w:t xml:space="preserve"> </w:t>
      </w:r>
      <w:r w:rsidR="00185499">
        <w:rPr>
          <w:rFonts w:ascii="Segoe UI Light" w:hAnsi="Segoe UI Light" w:cs="Calibri"/>
          <w:color w:val="000000"/>
        </w:rPr>
        <w:t>Агропромышленный комплекс, где дополнительно может быть создано до 0,5 тыс. рабочих мест играет важную роль для обеспечения продовольствием местного и регионального рынка, сохранения сельской системы расселения.</w:t>
      </w:r>
    </w:p>
    <w:p w:rsidR="00A263E7" w:rsidRDefault="009207A2" w:rsidP="00700F93">
      <w:pPr>
        <w:spacing w:before="120" w:after="120"/>
        <w:jc w:val="both"/>
        <w:rPr>
          <w:rFonts w:ascii="Segoe UI Light" w:hAnsi="Segoe UI Light" w:cs="Segoe UI Light"/>
          <w:b/>
        </w:rPr>
      </w:pPr>
      <w:r>
        <w:rPr>
          <w:rFonts w:ascii="Segoe UI Light" w:hAnsi="Segoe UI Light" w:cs="Segoe UI Light"/>
          <w:b/>
        </w:rPr>
        <w:t>Цели и задачи</w:t>
      </w:r>
      <w:r w:rsidR="006727B1">
        <w:rPr>
          <w:rFonts w:ascii="Segoe UI Light" w:hAnsi="Segoe UI Light" w:cs="Segoe UI Light"/>
          <w:b/>
        </w:rPr>
        <w:t xml:space="preserve">. </w:t>
      </w:r>
      <w:r w:rsidR="006727B1" w:rsidRPr="006727B1">
        <w:rPr>
          <w:rFonts w:ascii="Segoe UI Light" w:hAnsi="Segoe UI Light" w:cs="Segoe UI Light"/>
        </w:rPr>
        <w:t>Основная цель пространственного развития Кингисеппского муниципального района</w:t>
      </w:r>
      <w:r w:rsidR="006727B1">
        <w:rPr>
          <w:rFonts w:ascii="Segoe UI Light" w:hAnsi="Segoe UI Light" w:cs="Segoe UI Light"/>
        </w:rPr>
        <w:t xml:space="preserve"> – обеспечить сбалансированное размещение мест приложения труда, объектов инфраструктуры, жилого фонда и элементов жилой среды на основе базового сценария социально-экономического развития с учетом особенностей территории. Взаимная увязка приоритетов социально-экономического развития обеспечит максимальный эффект от их реализации и рациональное использование ограниченных финансовых, территориальных и человеческих ресурсов. </w:t>
      </w:r>
    </w:p>
    <w:p w:rsidR="00A263E7" w:rsidRDefault="009207A2" w:rsidP="00A263E7">
      <w:pPr>
        <w:rPr>
          <w:rFonts w:ascii="Segoe UI Light" w:hAnsi="Segoe UI Light" w:cs="Segoe UI Light"/>
          <w:b/>
        </w:rPr>
      </w:pPr>
      <w:r>
        <w:rPr>
          <w:rFonts w:ascii="Segoe UI Light" w:hAnsi="Segoe UI Light" w:cs="Segoe UI Light"/>
          <w:b/>
        </w:rPr>
        <w:t>Основные</w:t>
      </w:r>
      <w:r w:rsidR="00A263E7" w:rsidRPr="00A4169E">
        <w:rPr>
          <w:rFonts w:ascii="Segoe UI Light" w:hAnsi="Segoe UI Light" w:cs="Segoe UI Light"/>
          <w:b/>
        </w:rPr>
        <w:t xml:space="preserve"> направления развития</w:t>
      </w:r>
    </w:p>
    <w:p w:rsidR="00FB437E" w:rsidRPr="00FB437E" w:rsidRDefault="008D6061" w:rsidP="00FB437E">
      <w:pPr>
        <w:spacing w:before="120" w:after="120"/>
        <w:jc w:val="both"/>
        <w:rPr>
          <w:rFonts w:ascii="Segoe UI Light" w:hAnsi="Segoe UI Light" w:cs="Calibri"/>
          <w:color w:val="000000"/>
        </w:rPr>
      </w:pPr>
      <w:r w:rsidRPr="00FB437E">
        <w:rPr>
          <w:rFonts w:ascii="Segoe UI Light" w:hAnsi="Segoe UI Light" w:cs="Calibri"/>
          <w:color w:val="000000"/>
          <w:u w:val="single"/>
        </w:rPr>
        <w:t>1. Основн</w:t>
      </w:r>
      <w:r w:rsidR="00655F40">
        <w:rPr>
          <w:rFonts w:ascii="Segoe UI Light" w:hAnsi="Segoe UI Light" w:cs="Calibri"/>
          <w:color w:val="000000"/>
          <w:u w:val="single"/>
        </w:rPr>
        <w:t>ая</w:t>
      </w:r>
      <w:r w:rsidRPr="00FB437E">
        <w:rPr>
          <w:rFonts w:ascii="Segoe UI Light" w:hAnsi="Segoe UI Light" w:cs="Calibri"/>
          <w:color w:val="000000"/>
          <w:u w:val="single"/>
        </w:rPr>
        <w:t xml:space="preserve"> точки роста</w:t>
      </w:r>
      <w:r w:rsidR="00FB437E">
        <w:rPr>
          <w:rFonts w:ascii="Segoe UI Light" w:hAnsi="Segoe UI Light" w:cs="Calibri"/>
          <w:color w:val="000000"/>
        </w:rPr>
        <w:t xml:space="preserve">. Основной точкой роста на территории Кингисеппского муниципального района является </w:t>
      </w:r>
      <w:r w:rsidR="003A588D" w:rsidRPr="00FB437E">
        <w:rPr>
          <w:rFonts w:ascii="Segoe UI Light" w:hAnsi="Segoe UI Light" w:cs="Calibri"/>
          <w:color w:val="000000"/>
        </w:rPr>
        <w:t>морской порт Усть-Луга в сочетании с</w:t>
      </w:r>
      <w:r w:rsidR="00FB437E" w:rsidRPr="00FB437E">
        <w:rPr>
          <w:rFonts w:ascii="Segoe UI Light" w:hAnsi="Segoe UI Light" w:cs="Calibri"/>
          <w:color w:val="000000"/>
        </w:rPr>
        <w:t xml:space="preserve"> прилегающими к нему</w:t>
      </w:r>
      <w:r w:rsidR="003A588D" w:rsidRPr="00FB437E">
        <w:rPr>
          <w:rFonts w:ascii="Segoe UI Light" w:hAnsi="Segoe UI Light" w:cs="Calibri"/>
          <w:color w:val="000000"/>
        </w:rPr>
        <w:t xml:space="preserve"> индустриальными парками и мультимодальными транспортно-логистическими зонами на территории Усть-Лужского и Вистинского сельских поселений. Логистическая и производственная функции дополняются </w:t>
      </w:r>
      <w:r w:rsidR="00FB437E" w:rsidRPr="00FB437E">
        <w:rPr>
          <w:rFonts w:ascii="Segoe UI Light" w:hAnsi="Segoe UI Light" w:cs="Calibri"/>
          <w:color w:val="000000"/>
        </w:rPr>
        <w:t xml:space="preserve">развитием рыбохозяйственного комплекса. </w:t>
      </w:r>
      <w:r w:rsidR="00655F40">
        <w:rPr>
          <w:rFonts w:ascii="Segoe UI Light" w:hAnsi="Segoe UI Light" w:cs="Calibri"/>
          <w:color w:val="000000"/>
        </w:rPr>
        <w:t xml:space="preserve">В общей сложности здесь может быть дополнительно создано до 3,0 – 3,5 тыс. рабочих мест. </w:t>
      </w:r>
      <w:r w:rsidR="00FB437E">
        <w:rPr>
          <w:rFonts w:ascii="Segoe UI Light" w:hAnsi="Segoe UI Light" w:cs="Calibri"/>
          <w:color w:val="000000"/>
        </w:rPr>
        <w:t>В качестве опорного центра расселения сотрудников выступает пос. Усть-Луга, где активно развивается жилищное строительство, объекты социальной инфраструктуры</w:t>
      </w:r>
      <w:r w:rsidR="00FB437E" w:rsidRPr="00FB437E">
        <w:rPr>
          <w:rFonts w:ascii="Segoe UI Light" w:hAnsi="Segoe UI Light" w:cs="Calibri"/>
          <w:color w:val="000000"/>
        </w:rPr>
        <w:t>.</w:t>
      </w:r>
      <w:r w:rsidR="00FB437E">
        <w:rPr>
          <w:rFonts w:ascii="Segoe UI Light" w:hAnsi="Segoe UI Light" w:cs="Calibri"/>
          <w:color w:val="000000"/>
        </w:rPr>
        <w:t xml:space="preserve"> Наличие развитой сети автомобильных дорог </w:t>
      </w:r>
      <w:r w:rsidR="00655F40">
        <w:rPr>
          <w:rFonts w:ascii="Segoe UI Light" w:hAnsi="Segoe UI Light" w:cs="Calibri"/>
          <w:color w:val="000000"/>
        </w:rPr>
        <w:t>и возможности</w:t>
      </w:r>
      <w:r w:rsidR="00FB437E">
        <w:rPr>
          <w:rFonts w:ascii="Segoe UI Light" w:hAnsi="Segoe UI Light" w:cs="Calibri"/>
          <w:color w:val="000000"/>
        </w:rPr>
        <w:t xml:space="preserve"> </w:t>
      </w:r>
      <w:r w:rsidR="00655F40">
        <w:rPr>
          <w:rFonts w:ascii="Segoe UI Light" w:hAnsi="Segoe UI Light" w:cs="Calibri"/>
          <w:color w:val="000000"/>
        </w:rPr>
        <w:t>обеспечить доставку сотрудников из районного центра сдерживает развитие пос. Усть-Луга, население которого вырастет до 8,0 тыс. человек.</w:t>
      </w:r>
    </w:p>
    <w:p w:rsidR="00F652B0" w:rsidRPr="00F652B0" w:rsidRDefault="008D6061" w:rsidP="00F652B0">
      <w:pPr>
        <w:spacing w:before="120" w:after="120"/>
        <w:jc w:val="both"/>
        <w:rPr>
          <w:rFonts w:ascii="Segoe UI Light" w:hAnsi="Segoe UI Light" w:cs="Calibri"/>
          <w:color w:val="000000"/>
          <w:u w:val="single"/>
        </w:rPr>
      </w:pPr>
      <w:r w:rsidRPr="00655F40">
        <w:rPr>
          <w:rFonts w:ascii="Segoe UI Light" w:hAnsi="Segoe UI Light" w:cs="Calibri"/>
          <w:color w:val="000000"/>
          <w:u w:val="single"/>
        </w:rPr>
        <w:lastRenderedPageBreak/>
        <w:t xml:space="preserve">2. </w:t>
      </w:r>
      <w:r w:rsidR="00FB437E" w:rsidRPr="00655F40">
        <w:rPr>
          <w:rFonts w:ascii="Segoe UI Light" w:hAnsi="Segoe UI Light" w:cs="Calibri"/>
          <w:color w:val="000000"/>
          <w:u w:val="single"/>
        </w:rPr>
        <w:t>Основн</w:t>
      </w:r>
      <w:r w:rsidR="00655F40" w:rsidRPr="00655F40">
        <w:rPr>
          <w:rFonts w:ascii="Segoe UI Light" w:hAnsi="Segoe UI Light" w:cs="Calibri"/>
          <w:color w:val="000000"/>
          <w:u w:val="single"/>
        </w:rPr>
        <w:t>ой</w:t>
      </w:r>
      <w:r w:rsidR="00FB437E" w:rsidRPr="00655F40">
        <w:rPr>
          <w:rFonts w:ascii="Segoe UI Light" w:hAnsi="Segoe UI Light" w:cs="Calibri"/>
          <w:color w:val="000000"/>
          <w:u w:val="single"/>
        </w:rPr>
        <w:t xml:space="preserve"> центр</w:t>
      </w:r>
      <w:r w:rsidR="003A588D" w:rsidRPr="00655F40">
        <w:rPr>
          <w:rFonts w:ascii="Segoe UI Light" w:hAnsi="Segoe UI Light" w:cs="Calibri"/>
          <w:color w:val="000000"/>
          <w:u w:val="single"/>
        </w:rPr>
        <w:t xml:space="preserve"> обслуживания</w:t>
      </w:r>
      <w:r w:rsidR="00655F40">
        <w:rPr>
          <w:rFonts w:ascii="Segoe UI Light" w:hAnsi="Segoe UI Light" w:cs="Calibri"/>
          <w:color w:val="000000"/>
        </w:rPr>
        <w:t xml:space="preserve"> – город Кингисепп. Районный центр предоставляет широкий выбор жилья различных категорий, объектов социальной инфраструктуры, коммерческих услуг. В условиях 45-минутной транспортной доступности Усть-Луги значительная часть сотрудников морского порта и прилегающих индустриальных парков предпочтет жить в районном центре, где сформировалась комфортная среда для жизни, досуга и самореализации. В Кингисеппе запланирована комплексная застройка 7 микрорайона, строительство школ, детских садов, реконструкция дворцов культуры, строительство физкультурно-оздоровительных комплексов, крупного торгово-развлекательного центра и ряда других </w:t>
      </w:r>
      <w:r w:rsidR="00655F40" w:rsidRPr="00F652B0">
        <w:rPr>
          <w:rFonts w:ascii="Segoe UI Light" w:hAnsi="Segoe UI Light" w:cs="Calibri"/>
          <w:color w:val="000000"/>
        </w:rPr>
        <w:t>объектов</w:t>
      </w:r>
      <w:r w:rsidR="00F652B0" w:rsidRPr="00F652B0">
        <w:rPr>
          <w:rFonts w:ascii="Segoe UI Light" w:hAnsi="Segoe UI Light" w:cs="Calibri"/>
          <w:color w:val="000000"/>
        </w:rPr>
        <w:t xml:space="preserve">. Ряд мероприятий по развитию городской инфраструктуры, включая социальную и транспортную инфраструктуру, общественные пространства, проработаны в рамках мастер-плана города Кингисеппа, который разрабатывается по заказу МХК «Еврохим». Рост потребительского спроса создадут условия для развития торговли, сферы услуг, жилищного строительства, а также сопутствующих производств стройматериалов и пищевых продуктов. </w:t>
      </w:r>
      <w:r w:rsidR="00F652B0">
        <w:rPr>
          <w:rFonts w:ascii="Segoe UI Light" w:hAnsi="Segoe UI Light" w:cs="Calibri"/>
          <w:color w:val="000000"/>
        </w:rPr>
        <w:t xml:space="preserve">Всего в районном центре может быть создано порядка 1,5 – 2,0 тыс. рабочих мест в различных секторах экономики. Активный миграционный прирост позволит компенсировать прогнозируемую значительную естественную убыль, что позволит стабилизировать число жителей города на современном уровне (прогнозная численность населения - 51,4 тыс. человек). </w:t>
      </w:r>
    </w:p>
    <w:p w:rsidR="00F652B0" w:rsidRDefault="008D6061" w:rsidP="003A588D">
      <w:pPr>
        <w:spacing w:before="120" w:after="120"/>
        <w:jc w:val="both"/>
        <w:rPr>
          <w:rFonts w:ascii="Segoe UI Light" w:hAnsi="Segoe UI Light" w:cs="Calibri"/>
          <w:color w:val="000000"/>
          <w:highlight w:val="yellow"/>
          <w:u w:val="single"/>
        </w:rPr>
      </w:pPr>
      <w:r w:rsidRPr="00F652B0">
        <w:rPr>
          <w:rFonts w:ascii="Segoe UI Light" w:hAnsi="Segoe UI Light" w:cs="Calibri"/>
          <w:color w:val="000000"/>
          <w:u w:val="single"/>
        </w:rPr>
        <w:t xml:space="preserve">3. </w:t>
      </w:r>
      <w:r w:rsidR="003A588D" w:rsidRPr="00F652B0">
        <w:rPr>
          <w:rFonts w:ascii="Segoe UI Light" w:hAnsi="Segoe UI Light" w:cs="Calibri"/>
          <w:color w:val="000000"/>
          <w:u w:val="single"/>
        </w:rPr>
        <w:t>Зона стабилизации</w:t>
      </w:r>
      <w:r w:rsidR="00F652B0">
        <w:rPr>
          <w:rFonts w:ascii="Segoe UI Light" w:hAnsi="Segoe UI Light" w:cs="Calibri"/>
          <w:color w:val="000000"/>
        </w:rPr>
        <w:t xml:space="preserve">. Прочие муниципальные образования Кингисеппского муниципального района относятся к зоне стабилизации. Здесь не ожидается прорывных проектов, при этом усилия по развитию промышленных площадок, агропромышленного комплекса, объектов социальной инфраструктуры создадут условия для </w:t>
      </w:r>
      <w:r w:rsidR="00DE3302">
        <w:rPr>
          <w:rFonts w:ascii="Segoe UI Light" w:hAnsi="Segoe UI Light" w:cs="Calibri"/>
          <w:color w:val="000000"/>
        </w:rPr>
        <w:t xml:space="preserve">стабилизации системы расселения на современном уровне с возможным снижением численности населения в пределах 5-10 %. </w:t>
      </w:r>
    </w:p>
    <w:p w:rsidR="00F652B0" w:rsidRPr="00DE3302" w:rsidRDefault="00000FB6" w:rsidP="00F652B0">
      <w:pPr>
        <w:spacing w:before="120" w:after="120"/>
        <w:jc w:val="both"/>
        <w:rPr>
          <w:rFonts w:ascii="Segoe UI Light" w:hAnsi="Segoe UI Light" w:cs="Calibri"/>
          <w:color w:val="000000"/>
        </w:rPr>
      </w:pPr>
      <w:r>
        <w:rPr>
          <w:rFonts w:ascii="Segoe UI Light" w:hAnsi="Segoe UI Light" w:cs="Calibri"/>
          <w:color w:val="000000"/>
        </w:rPr>
        <w:t>Муниципальное образование «Город Ивангород»</w:t>
      </w:r>
      <w:r w:rsidR="00DE3302" w:rsidRPr="00DE3302">
        <w:rPr>
          <w:rFonts w:ascii="Segoe UI Light" w:hAnsi="Segoe UI Light" w:cs="Calibri"/>
          <w:color w:val="000000"/>
        </w:rPr>
        <w:t xml:space="preserve"> может</w:t>
      </w:r>
      <w:r w:rsidR="00F652B0" w:rsidRPr="00DE3302">
        <w:rPr>
          <w:rFonts w:ascii="Segoe UI Light" w:hAnsi="Segoe UI Light" w:cs="Calibri"/>
          <w:color w:val="000000"/>
        </w:rPr>
        <w:t xml:space="preserve"> получит </w:t>
      </w:r>
      <w:r w:rsidR="00DE3302" w:rsidRPr="00DE3302">
        <w:rPr>
          <w:rFonts w:ascii="Segoe UI Light" w:hAnsi="Segoe UI Light" w:cs="Calibri"/>
          <w:color w:val="000000"/>
        </w:rPr>
        <w:t>дополнительный импульс развития</w:t>
      </w:r>
      <w:r w:rsidR="00F652B0" w:rsidRPr="00DE3302">
        <w:rPr>
          <w:rFonts w:ascii="Segoe UI Light" w:hAnsi="Segoe UI Light" w:cs="Calibri"/>
          <w:color w:val="000000"/>
        </w:rPr>
        <w:t xml:space="preserve"> благодаря</w:t>
      </w:r>
      <w:r w:rsidR="00DE3302" w:rsidRPr="00DE3302">
        <w:rPr>
          <w:rFonts w:ascii="Segoe UI Light" w:hAnsi="Segoe UI Light" w:cs="Calibri"/>
          <w:color w:val="000000"/>
        </w:rPr>
        <w:t xml:space="preserve"> созданию</w:t>
      </w:r>
      <w:r w:rsidR="00F652B0" w:rsidRPr="00DE3302">
        <w:rPr>
          <w:rFonts w:ascii="Segoe UI Light" w:hAnsi="Segoe UI Light" w:cs="Calibri"/>
          <w:color w:val="000000"/>
        </w:rPr>
        <w:t xml:space="preserve"> приграничной промышленно-логистической зон</w:t>
      </w:r>
      <w:r w:rsidR="00DE3302" w:rsidRPr="00DE3302">
        <w:rPr>
          <w:rFonts w:ascii="Segoe UI Light" w:hAnsi="Segoe UI Light" w:cs="Calibri"/>
          <w:color w:val="000000"/>
        </w:rPr>
        <w:t>ы (</w:t>
      </w:r>
      <w:r w:rsidR="00F652B0" w:rsidRPr="00DE3302">
        <w:rPr>
          <w:rFonts w:ascii="Segoe UI Light" w:hAnsi="Segoe UI Light" w:cs="Calibri"/>
          <w:color w:val="000000"/>
        </w:rPr>
        <w:t>где могут быть созданы благоприятные условия для развития складской недвижимости и обрабатывающих производств низких классов опасности</w:t>
      </w:r>
      <w:r w:rsidR="00DE3302" w:rsidRPr="00DE3302">
        <w:rPr>
          <w:rFonts w:ascii="Segoe UI Light" w:hAnsi="Segoe UI Light" w:cs="Calibri"/>
          <w:color w:val="000000"/>
        </w:rPr>
        <w:t>), а также благодаря развитию туризма</w:t>
      </w:r>
      <w:r w:rsidR="00F652B0" w:rsidRPr="00DE3302">
        <w:rPr>
          <w:rFonts w:ascii="Segoe UI Light" w:hAnsi="Segoe UI Light" w:cs="Calibri"/>
          <w:color w:val="000000"/>
        </w:rPr>
        <w:t xml:space="preserve"> (Ивангородская крепость, туристические маршруты в рамках «Серебряного кольца», а также в направлении Эстонии</w:t>
      </w:r>
      <w:r w:rsidR="00DE3302" w:rsidRPr="00DE3302">
        <w:rPr>
          <w:rFonts w:ascii="Segoe UI Light" w:hAnsi="Segoe UI Light" w:cs="Calibri"/>
          <w:color w:val="000000"/>
        </w:rPr>
        <w:t>)</w:t>
      </w:r>
      <w:r w:rsidR="00F652B0" w:rsidRPr="00DE3302">
        <w:rPr>
          <w:rFonts w:ascii="Segoe UI Light" w:hAnsi="Segoe UI Light" w:cs="Calibri"/>
          <w:color w:val="000000"/>
        </w:rPr>
        <w:t xml:space="preserve">. </w:t>
      </w:r>
      <w:r w:rsidR="00DE3302" w:rsidRPr="00DE3302">
        <w:rPr>
          <w:rFonts w:ascii="Segoe UI Light" w:hAnsi="Segoe UI Light" w:cs="Calibri"/>
          <w:color w:val="000000"/>
        </w:rPr>
        <w:t xml:space="preserve">Обе инициативы сдерживаются ограничениями режима пограничной зоны, а также снижающимся уровнем внешнеэкономических связей со странами Балтийского региона. </w:t>
      </w:r>
    </w:p>
    <w:p w:rsidR="00DE3302" w:rsidRDefault="003A588D" w:rsidP="003A588D">
      <w:pPr>
        <w:spacing w:before="120" w:after="120"/>
        <w:jc w:val="both"/>
        <w:rPr>
          <w:rFonts w:ascii="Segoe UI Light" w:hAnsi="Segoe UI Light" w:cs="Calibri"/>
          <w:color w:val="000000"/>
        </w:rPr>
      </w:pPr>
      <w:r w:rsidRPr="00DE3302">
        <w:rPr>
          <w:rFonts w:ascii="Segoe UI Light" w:hAnsi="Segoe UI Light" w:cs="Calibri"/>
          <w:color w:val="000000"/>
        </w:rPr>
        <w:t xml:space="preserve">Большелуцкое сельское поселение, расположенное между Кингисеппом и Ивангородом, сохранит свою базовую промышленную специализацию в рамках развития производственной площадки «Фосфорит». </w:t>
      </w:r>
      <w:r w:rsidR="00DE3302">
        <w:rPr>
          <w:rFonts w:ascii="Segoe UI Light" w:hAnsi="Segoe UI Light" w:cs="Calibri"/>
          <w:color w:val="000000"/>
        </w:rPr>
        <w:t xml:space="preserve">Пустомержское, Опольевское сельские поселения сохранят лидирующие позиции в качестве ведущих сельхозпроизводителей Кингисеппского муниципального района. </w:t>
      </w:r>
      <w:r w:rsidR="001E0914">
        <w:rPr>
          <w:rFonts w:ascii="Segoe UI Light" w:hAnsi="Segoe UI Light" w:cs="Calibri"/>
          <w:color w:val="000000"/>
        </w:rPr>
        <w:t xml:space="preserve">Котельское сельское поселение предлагает широкий набор инвестиционных площадок в сфере промышленности, логистики, сельского хозяйства. Периферийные Фалилеевское, Нежновское, Куземкинское сельские поселения опираются на инициативы малого и среднего бизнеса в агропромышленном комплексе, в том числе, на развитие нишевых направлений (рыбоводство, дикоросы, грибы и пр.). </w:t>
      </w:r>
    </w:p>
    <w:p w:rsidR="003A588D" w:rsidRDefault="001E0914" w:rsidP="003A588D">
      <w:pPr>
        <w:spacing w:before="120" w:after="120"/>
        <w:jc w:val="both"/>
        <w:rPr>
          <w:rFonts w:ascii="Segoe UI Light" w:hAnsi="Segoe UI Light" w:cs="Calibri"/>
          <w:color w:val="000000"/>
        </w:rPr>
      </w:pPr>
      <w:r>
        <w:rPr>
          <w:rFonts w:ascii="Segoe UI Light" w:hAnsi="Segoe UI Light" w:cs="Calibri"/>
          <w:color w:val="000000"/>
        </w:rPr>
        <w:t xml:space="preserve">Федеральная автодорога </w:t>
      </w:r>
      <w:r w:rsidR="00DE3302">
        <w:rPr>
          <w:rFonts w:ascii="Segoe UI Light" w:hAnsi="Segoe UI Light" w:cs="Calibri"/>
          <w:color w:val="000000"/>
        </w:rPr>
        <w:t xml:space="preserve">А-180 «Нарва» </w:t>
      </w:r>
      <w:r>
        <w:rPr>
          <w:rFonts w:ascii="Segoe UI Light" w:hAnsi="Segoe UI Light" w:cs="Calibri"/>
          <w:color w:val="000000"/>
        </w:rPr>
        <w:t>(</w:t>
      </w:r>
      <w:r w:rsidR="00DE3302">
        <w:rPr>
          <w:rFonts w:ascii="Segoe UI Light" w:hAnsi="Segoe UI Light" w:cs="Calibri"/>
          <w:color w:val="000000"/>
        </w:rPr>
        <w:t xml:space="preserve">с ответвлением на Усть-Лугу) </w:t>
      </w:r>
      <w:r>
        <w:rPr>
          <w:rFonts w:ascii="Segoe UI Light" w:hAnsi="Segoe UI Light" w:cs="Calibri"/>
          <w:color w:val="000000"/>
        </w:rPr>
        <w:t>выступает в качестве основного коридора развития. На прилегающих к трассе площадках развиваются производственно-складские комплексы, многофункциональные объекты придорожного сервиса (</w:t>
      </w:r>
      <w:r w:rsidR="00000FB6">
        <w:rPr>
          <w:rFonts w:ascii="Segoe UI Light" w:hAnsi="Segoe UI Light" w:cs="Calibri"/>
          <w:color w:val="000000"/>
        </w:rPr>
        <w:t>Муниципальное образование «Город Ивангород»</w:t>
      </w:r>
      <w:r>
        <w:rPr>
          <w:rFonts w:ascii="Segoe UI Light" w:hAnsi="Segoe UI Light" w:cs="Calibri"/>
          <w:color w:val="000000"/>
        </w:rPr>
        <w:t xml:space="preserve">, Большелуцкое, Опольевское, Котельское сельские поселения). </w:t>
      </w:r>
    </w:p>
    <w:p w:rsidR="00000FB6" w:rsidRPr="00DE3302" w:rsidRDefault="00000FB6" w:rsidP="003A588D">
      <w:pPr>
        <w:spacing w:before="120" w:after="120"/>
        <w:jc w:val="both"/>
        <w:rPr>
          <w:rFonts w:ascii="Segoe UI Light" w:hAnsi="Segoe UI Light" w:cs="Calibri"/>
          <w:color w:val="000000"/>
        </w:rPr>
      </w:pPr>
    </w:p>
    <w:p w:rsidR="00042209" w:rsidRPr="00042209" w:rsidRDefault="003A588D" w:rsidP="00042209">
      <w:pPr>
        <w:keepNext/>
        <w:spacing w:before="120" w:after="120" w:line="240" w:lineRule="auto"/>
        <w:jc w:val="both"/>
        <w:rPr>
          <w:rFonts w:ascii="Segoe UI Light" w:hAnsi="Segoe UI Light" w:cs="Segoe UI Light"/>
        </w:rPr>
      </w:pPr>
      <w:r w:rsidRPr="00042209">
        <w:rPr>
          <w:rFonts w:ascii="Segoe UI Light" w:hAnsi="Segoe UI Light" w:cs="Calibri"/>
          <w:color w:val="000000"/>
          <w:u w:val="single"/>
        </w:rPr>
        <w:t xml:space="preserve">4. </w:t>
      </w:r>
      <w:r w:rsidR="00042209">
        <w:rPr>
          <w:rFonts w:ascii="Segoe UI Light" w:hAnsi="Segoe UI Light" w:cs="Calibri"/>
          <w:color w:val="000000"/>
          <w:u w:val="single"/>
        </w:rPr>
        <w:t>Зона сохранения экологического равновесия</w:t>
      </w:r>
      <w:r w:rsidR="00042209" w:rsidRPr="00042209">
        <w:rPr>
          <w:rFonts w:ascii="Segoe UI Light" w:hAnsi="Segoe UI Light" w:cs="Calibri"/>
          <w:color w:val="000000"/>
          <w:u w:val="single"/>
        </w:rPr>
        <w:t xml:space="preserve">. </w:t>
      </w:r>
      <w:r w:rsidR="00042209" w:rsidRPr="00042209">
        <w:rPr>
          <w:rFonts w:ascii="Segoe UI Light" w:hAnsi="Segoe UI Light" w:cs="Segoe UI Light"/>
        </w:rPr>
        <w:t xml:space="preserve">Территория </w:t>
      </w:r>
      <w:r w:rsidR="00042209">
        <w:rPr>
          <w:rFonts w:ascii="Segoe UI Light" w:hAnsi="Segoe UI Light" w:cs="Segoe UI Light"/>
        </w:rPr>
        <w:t xml:space="preserve">Кингисеппского муниципального </w:t>
      </w:r>
      <w:r w:rsidR="00042209" w:rsidRPr="00042209">
        <w:rPr>
          <w:rFonts w:ascii="Segoe UI Light" w:hAnsi="Segoe UI Light" w:cs="Segoe UI Light"/>
        </w:rPr>
        <w:t xml:space="preserve">района обладает уникальными живописными ландшафтами и разнообразными экосистемами. С целью сохранения эталонов природных комплексов приморских ландшафтов южного побережья Финского залива на территории района организованы: </w:t>
      </w:r>
    </w:p>
    <w:p w:rsidR="00042209" w:rsidRPr="00042209" w:rsidRDefault="00042209" w:rsidP="00734DA3">
      <w:pPr>
        <w:pStyle w:val="a5"/>
        <w:numPr>
          <w:ilvl w:val="0"/>
          <w:numId w:val="17"/>
        </w:numPr>
        <w:spacing w:before="120" w:after="0" w:line="240" w:lineRule="auto"/>
        <w:jc w:val="both"/>
        <w:rPr>
          <w:rFonts w:ascii="Segoe UI Light" w:hAnsi="Segoe UI Light" w:cs="Segoe UI Light"/>
        </w:rPr>
      </w:pPr>
      <w:r w:rsidRPr="00042209">
        <w:rPr>
          <w:rFonts w:ascii="Segoe UI Light" w:hAnsi="Segoe UI Light" w:cs="Segoe UI Light"/>
        </w:rPr>
        <w:t>Государственный</w:t>
      </w:r>
      <w:r>
        <w:rPr>
          <w:rFonts w:ascii="Segoe UI Light" w:hAnsi="Segoe UI Light" w:cs="Segoe UI Light"/>
        </w:rPr>
        <w:t xml:space="preserve"> природный комплексный заказник</w:t>
      </w:r>
      <w:r w:rsidRPr="00042209">
        <w:rPr>
          <w:rFonts w:ascii="Segoe UI Light" w:hAnsi="Segoe UI Light" w:cs="Segoe UI Light"/>
        </w:rPr>
        <w:t xml:space="preserve"> </w:t>
      </w:r>
      <w:r>
        <w:rPr>
          <w:rFonts w:ascii="Segoe UI Light" w:hAnsi="Segoe UI Light" w:cs="Segoe UI Light"/>
        </w:rPr>
        <w:t>(</w:t>
      </w:r>
      <w:r w:rsidRPr="00042209">
        <w:rPr>
          <w:rFonts w:ascii="Segoe UI Light" w:hAnsi="Segoe UI Light" w:cs="Segoe UI Light"/>
        </w:rPr>
        <w:t>водно</w:t>
      </w:r>
      <w:r>
        <w:rPr>
          <w:rFonts w:ascii="Segoe UI Light" w:hAnsi="Segoe UI Light" w:cs="Segoe UI Light"/>
        </w:rPr>
        <w:t>-</w:t>
      </w:r>
      <w:r w:rsidRPr="00042209">
        <w:rPr>
          <w:rFonts w:ascii="Segoe UI Light" w:hAnsi="Segoe UI Light" w:cs="Segoe UI Light"/>
        </w:rPr>
        <w:t>болотное угодье междун</w:t>
      </w:r>
      <w:r>
        <w:rPr>
          <w:rFonts w:ascii="Segoe UI Light" w:hAnsi="Segoe UI Light" w:cs="Segoe UI Light"/>
        </w:rPr>
        <w:t>ародного значения) «Кургальский»;</w:t>
      </w:r>
    </w:p>
    <w:p w:rsidR="00042209" w:rsidRPr="00042209" w:rsidRDefault="00042209" w:rsidP="00734DA3">
      <w:pPr>
        <w:pStyle w:val="a5"/>
        <w:numPr>
          <w:ilvl w:val="0"/>
          <w:numId w:val="17"/>
        </w:numPr>
        <w:spacing w:before="120" w:after="0" w:line="240" w:lineRule="auto"/>
        <w:jc w:val="both"/>
        <w:rPr>
          <w:rFonts w:ascii="Segoe UI Light" w:hAnsi="Segoe UI Light" w:cs="Segoe UI Light"/>
        </w:rPr>
      </w:pPr>
      <w:r w:rsidRPr="00042209">
        <w:rPr>
          <w:rFonts w:ascii="Segoe UI Light" w:hAnsi="Segoe UI Light" w:cs="Segoe UI Light"/>
        </w:rPr>
        <w:t>Комплексный заказник «Котельский».</w:t>
      </w:r>
    </w:p>
    <w:p w:rsidR="00042209" w:rsidRPr="00042209" w:rsidRDefault="00042209" w:rsidP="00734DA3">
      <w:pPr>
        <w:pStyle w:val="a5"/>
        <w:numPr>
          <w:ilvl w:val="0"/>
          <w:numId w:val="17"/>
        </w:numPr>
        <w:spacing w:before="120" w:after="0" w:line="240" w:lineRule="auto"/>
        <w:jc w:val="both"/>
        <w:rPr>
          <w:rFonts w:ascii="Segoe UI Light" w:hAnsi="Segoe UI Light" w:cs="Segoe UI Light"/>
        </w:rPr>
      </w:pPr>
      <w:r w:rsidRPr="00042209">
        <w:rPr>
          <w:rFonts w:ascii="Segoe UI Light" w:hAnsi="Segoe UI Light" w:cs="Segoe UI Light"/>
        </w:rPr>
        <w:t>Государственный природный комплексный заказник «Дубравы у деревни Велькота».</w:t>
      </w:r>
    </w:p>
    <w:p w:rsidR="009207A2" w:rsidRPr="00042209" w:rsidRDefault="00042209" w:rsidP="00042209">
      <w:pPr>
        <w:spacing w:before="120" w:after="0"/>
        <w:jc w:val="both"/>
        <w:rPr>
          <w:rFonts w:ascii="Segoe UI Light" w:hAnsi="Segoe UI Light" w:cs="Segoe UI Light"/>
        </w:rPr>
      </w:pPr>
      <w:r w:rsidRPr="00042209">
        <w:rPr>
          <w:rFonts w:ascii="Segoe UI Light" w:hAnsi="Segoe UI Light" w:cs="Segoe UI Light"/>
        </w:rPr>
        <w:t>В условиях интенсивной хозяйственной деятельности р</w:t>
      </w:r>
      <w:r w:rsidR="009207A2" w:rsidRPr="00042209">
        <w:rPr>
          <w:rFonts w:ascii="Segoe UI Light" w:hAnsi="Segoe UI Light" w:cs="Segoe UI Light"/>
        </w:rPr>
        <w:t xml:space="preserve">азвитие сети особо охраняемых природных территорий осуществляется для сохранения нетронутых уголков природы, мест обитания птиц и животных, геологических и водных объектов, уникальных ландшафтов. </w:t>
      </w:r>
    </w:p>
    <w:p w:rsidR="009207A2" w:rsidRPr="00042209" w:rsidRDefault="009207A2" w:rsidP="009207A2">
      <w:pPr>
        <w:spacing w:before="120" w:after="0" w:line="240" w:lineRule="auto"/>
        <w:jc w:val="both"/>
        <w:rPr>
          <w:rFonts w:ascii="Segoe UI Light" w:hAnsi="Segoe UI Light" w:cs="Segoe UI Light"/>
        </w:rPr>
      </w:pPr>
      <w:r w:rsidRPr="00042209">
        <w:rPr>
          <w:rFonts w:ascii="Segoe UI Light" w:hAnsi="Segoe UI Light" w:cs="Segoe UI Light"/>
        </w:rPr>
        <w:t>Документами территориального планирования Ленинградской области в пределах Кингисеппского муниципального района предложена организация:</w:t>
      </w:r>
    </w:p>
    <w:p w:rsidR="009207A2" w:rsidRPr="00042209" w:rsidRDefault="009207A2" w:rsidP="00734DA3">
      <w:pPr>
        <w:pStyle w:val="a5"/>
        <w:numPr>
          <w:ilvl w:val="0"/>
          <w:numId w:val="17"/>
        </w:numPr>
        <w:spacing w:before="120" w:after="0" w:line="240" w:lineRule="auto"/>
        <w:jc w:val="both"/>
        <w:rPr>
          <w:rFonts w:ascii="Segoe UI Light" w:hAnsi="Segoe UI Light" w:cs="Segoe UI Light"/>
        </w:rPr>
      </w:pPr>
      <w:r w:rsidRPr="00042209">
        <w:rPr>
          <w:rFonts w:ascii="Segoe UI Light" w:hAnsi="Segoe UI Light" w:cs="Segoe UI Light"/>
        </w:rPr>
        <w:t>Государственного природного заказника «Дубоёмский мох».</w:t>
      </w:r>
    </w:p>
    <w:p w:rsidR="009207A2" w:rsidRPr="00042209" w:rsidRDefault="009207A2" w:rsidP="00734DA3">
      <w:pPr>
        <w:pStyle w:val="a5"/>
        <w:numPr>
          <w:ilvl w:val="0"/>
          <w:numId w:val="17"/>
        </w:numPr>
        <w:spacing w:before="120" w:after="0" w:line="240" w:lineRule="auto"/>
        <w:jc w:val="both"/>
        <w:rPr>
          <w:rFonts w:ascii="Segoe UI Light" w:hAnsi="Segoe UI Light" w:cs="Segoe UI Light"/>
        </w:rPr>
      </w:pPr>
      <w:r w:rsidRPr="00042209">
        <w:rPr>
          <w:rFonts w:ascii="Segoe UI Light" w:hAnsi="Segoe UI Light" w:cs="Segoe UI Light"/>
        </w:rPr>
        <w:t>Государственного природного заказника «Тарайка».</w:t>
      </w:r>
    </w:p>
    <w:p w:rsidR="009207A2" w:rsidRPr="00042209" w:rsidRDefault="009207A2" w:rsidP="00734DA3">
      <w:pPr>
        <w:pStyle w:val="a5"/>
        <w:numPr>
          <w:ilvl w:val="0"/>
          <w:numId w:val="17"/>
        </w:numPr>
        <w:spacing w:before="120" w:after="0" w:line="240" w:lineRule="auto"/>
        <w:jc w:val="both"/>
        <w:rPr>
          <w:rFonts w:ascii="Segoe UI Light" w:hAnsi="Segoe UI Light" w:cs="Segoe UI Light"/>
        </w:rPr>
      </w:pPr>
      <w:r w:rsidRPr="00042209">
        <w:rPr>
          <w:rFonts w:ascii="Segoe UI Light" w:hAnsi="Segoe UI Light" w:cs="Segoe UI Light"/>
        </w:rPr>
        <w:t xml:space="preserve">Памятника природы «Лисьи горы» (они же Дюны). </w:t>
      </w:r>
    </w:p>
    <w:p w:rsidR="009207A2" w:rsidRPr="00042209" w:rsidRDefault="009207A2" w:rsidP="00734DA3">
      <w:pPr>
        <w:pStyle w:val="a5"/>
        <w:numPr>
          <w:ilvl w:val="0"/>
          <w:numId w:val="17"/>
        </w:numPr>
        <w:spacing w:before="120" w:after="0" w:line="240" w:lineRule="auto"/>
        <w:jc w:val="both"/>
        <w:rPr>
          <w:rFonts w:ascii="Segoe UI Light" w:hAnsi="Segoe UI Light" w:cs="Segoe UI Light"/>
        </w:rPr>
      </w:pPr>
      <w:r w:rsidRPr="00042209">
        <w:rPr>
          <w:rFonts w:ascii="Segoe UI Light" w:hAnsi="Segoe UI Light" w:cs="Segoe UI Light"/>
        </w:rPr>
        <w:t>Государственного природного заказника «Низовья реки Вруда».</w:t>
      </w:r>
    </w:p>
    <w:p w:rsidR="009207A2" w:rsidRPr="00042209" w:rsidRDefault="009207A2" w:rsidP="00734DA3">
      <w:pPr>
        <w:pStyle w:val="a5"/>
        <w:numPr>
          <w:ilvl w:val="0"/>
          <w:numId w:val="17"/>
        </w:numPr>
        <w:spacing w:before="120" w:after="0" w:line="240" w:lineRule="auto"/>
        <w:jc w:val="both"/>
        <w:rPr>
          <w:rFonts w:ascii="Segoe UI Light" w:hAnsi="Segoe UI Light" w:cs="Segoe UI Light"/>
        </w:rPr>
      </w:pPr>
      <w:r w:rsidRPr="00042209">
        <w:rPr>
          <w:rFonts w:ascii="Segoe UI Light" w:hAnsi="Segoe UI Light" w:cs="Segoe UI Light"/>
        </w:rPr>
        <w:t>Памятника природы «Каньон реки Сума».</w:t>
      </w:r>
    </w:p>
    <w:p w:rsidR="009207A2" w:rsidRPr="00042209" w:rsidRDefault="00042209" w:rsidP="00042209">
      <w:pPr>
        <w:spacing w:before="120" w:after="0"/>
        <w:jc w:val="both"/>
        <w:rPr>
          <w:rFonts w:ascii="Segoe UI Light" w:hAnsi="Segoe UI Light" w:cs="Segoe UI Light"/>
        </w:rPr>
      </w:pPr>
      <w:r w:rsidRPr="00042209">
        <w:rPr>
          <w:rFonts w:ascii="Segoe UI Light" w:hAnsi="Segoe UI Light" w:cs="Segoe UI Light"/>
        </w:rPr>
        <w:t xml:space="preserve">В соответствии со схемой </w:t>
      </w:r>
      <w:r w:rsidR="009207A2" w:rsidRPr="00042209">
        <w:rPr>
          <w:rFonts w:ascii="Segoe UI Light" w:hAnsi="Segoe UI Light" w:cs="Segoe UI Light"/>
        </w:rPr>
        <w:t>территориального планирования</w:t>
      </w:r>
      <w:r w:rsidRPr="00042209">
        <w:rPr>
          <w:rFonts w:ascii="Segoe UI Light" w:hAnsi="Segoe UI Light" w:cs="Segoe UI Light"/>
        </w:rPr>
        <w:t xml:space="preserve"> Кингисеппского муниципального района и генеральными планами поселений</w:t>
      </w:r>
      <w:r w:rsidR="009207A2" w:rsidRPr="00042209">
        <w:rPr>
          <w:rFonts w:ascii="Segoe UI Light" w:hAnsi="Segoe UI Light" w:cs="Segoe UI Light"/>
        </w:rPr>
        <w:t xml:space="preserve"> </w:t>
      </w:r>
      <w:r w:rsidRPr="00042209">
        <w:rPr>
          <w:rFonts w:ascii="Segoe UI Light" w:hAnsi="Segoe UI Light" w:cs="Segoe UI Light"/>
        </w:rPr>
        <w:t>планируется</w:t>
      </w:r>
      <w:r w:rsidR="009207A2" w:rsidRPr="00042209">
        <w:rPr>
          <w:rFonts w:ascii="Segoe UI Light" w:hAnsi="Segoe UI Light" w:cs="Segoe UI Light"/>
        </w:rPr>
        <w:t xml:space="preserve"> организовать следующие </w:t>
      </w:r>
      <w:r w:rsidRPr="00042209">
        <w:rPr>
          <w:rFonts w:ascii="Segoe UI Light" w:hAnsi="Segoe UI Light" w:cs="Segoe UI Light"/>
        </w:rPr>
        <w:t>особо охраняемые природные территории местного значения</w:t>
      </w:r>
      <w:r w:rsidR="009207A2" w:rsidRPr="00042209">
        <w:rPr>
          <w:rFonts w:ascii="Segoe UI Light" w:hAnsi="Segoe UI Light" w:cs="Segoe UI Light"/>
        </w:rPr>
        <w:t xml:space="preserve">: </w:t>
      </w:r>
    </w:p>
    <w:p w:rsidR="009207A2" w:rsidRPr="00042209" w:rsidRDefault="009207A2" w:rsidP="00734DA3">
      <w:pPr>
        <w:pStyle w:val="a5"/>
        <w:numPr>
          <w:ilvl w:val="0"/>
          <w:numId w:val="4"/>
        </w:numPr>
        <w:spacing w:line="240" w:lineRule="auto"/>
        <w:jc w:val="both"/>
        <w:rPr>
          <w:rFonts w:ascii="Segoe UI Light" w:hAnsi="Segoe UI Light" w:cs="Segoe UI Light"/>
        </w:rPr>
      </w:pPr>
      <w:r w:rsidRPr="00042209">
        <w:rPr>
          <w:rFonts w:ascii="Segoe UI Light" w:hAnsi="Segoe UI Light" w:cs="Segoe UI Light"/>
        </w:rPr>
        <w:t>6 комплексных ООПТ – Муравейский, Уступ Куровицкого плато, Мышкинский, Кихтолский, Болота Куровицкого плато и Сойкинский берег.</w:t>
      </w:r>
    </w:p>
    <w:p w:rsidR="009207A2" w:rsidRPr="00042209" w:rsidRDefault="009207A2" w:rsidP="00734DA3">
      <w:pPr>
        <w:pStyle w:val="a5"/>
        <w:numPr>
          <w:ilvl w:val="0"/>
          <w:numId w:val="4"/>
        </w:numPr>
        <w:spacing w:line="240" w:lineRule="auto"/>
        <w:jc w:val="both"/>
        <w:rPr>
          <w:rFonts w:ascii="Segoe UI Light" w:hAnsi="Segoe UI Light" w:cs="Segoe UI Light"/>
        </w:rPr>
      </w:pPr>
      <w:r w:rsidRPr="00042209">
        <w:rPr>
          <w:rFonts w:ascii="Segoe UI Light" w:hAnsi="Segoe UI Light" w:cs="Segoe UI Light"/>
        </w:rPr>
        <w:t>Гидрологический – Долина реки Россони.</w:t>
      </w:r>
    </w:p>
    <w:p w:rsidR="009207A2" w:rsidRPr="00042209" w:rsidRDefault="009207A2" w:rsidP="00734DA3">
      <w:pPr>
        <w:pStyle w:val="a5"/>
        <w:numPr>
          <w:ilvl w:val="0"/>
          <w:numId w:val="4"/>
        </w:numPr>
        <w:spacing w:line="240" w:lineRule="auto"/>
        <w:jc w:val="both"/>
        <w:rPr>
          <w:rFonts w:ascii="Segoe UI Light" w:hAnsi="Segoe UI Light" w:cs="Segoe UI Light"/>
        </w:rPr>
      </w:pPr>
      <w:r w:rsidRPr="00042209">
        <w:rPr>
          <w:rFonts w:ascii="Segoe UI Light" w:hAnsi="Segoe UI Light" w:cs="Segoe UI Light"/>
        </w:rPr>
        <w:t>Ландшафтный – Тагуны Горы.</w:t>
      </w:r>
    </w:p>
    <w:p w:rsidR="009207A2" w:rsidRPr="00042209" w:rsidRDefault="009207A2" w:rsidP="00734DA3">
      <w:pPr>
        <w:pStyle w:val="a5"/>
        <w:numPr>
          <w:ilvl w:val="0"/>
          <w:numId w:val="4"/>
        </w:numPr>
        <w:spacing w:line="240" w:lineRule="auto"/>
        <w:jc w:val="both"/>
        <w:rPr>
          <w:rFonts w:ascii="Segoe UI Light" w:hAnsi="Segoe UI Light" w:cs="Segoe UI Light"/>
        </w:rPr>
      </w:pPr>
      <w:r w:rsidRPr="00042209">
        <w:rPr>
          <w:rFonts w:ascii="Segoe UI Light" w:hAnsi="Segoe UI Light" w:cs="Segoe UI Light"/>
        </w:rPr>
        <w:t>Памятник природы (этно-культурный заповедник) – Лужицы,</w:t>
      </w:r>
    </w:p>
    <w:p w:rsidR="009207A2" w:rsidRPr="00042209" w:rsidRDefault="009207A2" w:rsidP="00734DA3">
      <w:pPr>
        <w:pStyle w:val="a5"/>
        <w:numPr>
          <w:ilvl w:val="0"/>
          <w:numId w:val="4"/>
        </w:numPr>
        <w:spacing w:line="240" w:lineRule="auto"/>
        <w:jc w:val="both"/>
        <w:rPr>
          <w:rFonts w:ascii="Segoe UI Light" w:hAnsi="Segoe UI Light" w:cs="Segoe UI Light"/>
        </w:rPr>
      </w:pPr>
      <w:r w:rsidRPr="00042209">
        <w:rPr>
          <w:rFonts w:ascii="Segoe UI Light" w:hAnsi="Segoe UI Light" w:cs="Segoe UI Light"/>
        </w:rPr>
        <w:t>3 заповедных участка – Каньон реки Толбовка, Пойма реки Систа, Долина реки Луги.</w:t>
      </w:r>
    </w:p>
    <w:p w:rsidR="00A263E7" w:rsidRPr="00316593" w:rsidRDefault="009207A2" w:rsidP="00A263E7">
      <w:pPr>
        <w:spacing w:before="120" w:after="120"/>
        <w:jc w:val="both"/>
        <w:rPr>
          <w:rFonts w:ascii="Segoe UI Light" w:hAnsi="Segoe UI Light" w:cs="Segoe UI Light"/>
          <w:b/>
          <w:highlight w:val="yellow"/>
        </w:rPr>
      </w:pPr>
      <w:bookmarkStart w:id="40" w:name="_Hlk491866995"/>
      <w:r>
        <w:rPr>
          <w:rFonts w:ascii="Segoe UI Light" w:hAnsi="Segoe UI Light" w:cs="Segoe UI Light"/>
          <w:b/>
        </w:rPr>
        <w:t>Мероприятия по реализации</w:t>
      </w:r>
    </w:p>
    <w:p w:rsidR="00042209" w:rsidRDefault="00042209" w:rsidP="00734DA3">
      <w:pPr>
        <w:pStyle w:val="a5"/>
        <w:numPr>
          <w:ilvl w:val="0"/>
          <w:numId w:val="4"/>
        </w:numPr>
        <w:spacing w:line="240" w:lineRule="auto"/>
        <w:jc w:val="both"/>
        <w:rPr>
          <w:rFonts w:ascii="Segoe UI Light" w:hAnsi="Segoe UI Light" w:cs="Segoe UI Light"/>
        </w:rPr>
      </w:pPr>
      <w:r>
        <w:rPr>
          <w:rFonts w:ascii="Segoe UI Light" w:hAnsi="Segoe UI Light" w:cs="Segoe UI Light"/>
        </w:rPr>
        <w:t>Внесение изменений в схему территориального планирования Кингисеппского муниципального района;</w:t>
      </w:r>
    </w:p>
    <w:p w:rsidR="00042209" w:rsidRDefault="00042209" w:rsidP="00734DA3">
      <w:pPr>
        <w:pStyle w:val="a5"/>
        <w:numPr>
          <w:ilvl w:val="0"/>
          <w:numId w:val="4"/>
        </w:numPr>
        <w:spacing w:line="240" w:lineRule="auto"/>
        <w:jc w:val="both"/>
        <w:rPr>
          <w:rFonts w:ascii="Segoe UI Light" w:hAnsi="Segoe UI Light" w:cs="Segoe UI Light"/>
        </w:rPr>
      </w:pPr>
      <w:r>
        <w:rPr>
          <w:rFonts w:ascii="Segoe UI Light" w:hAnsi="Segoe UI Light" w:cs="Segoe UI Light"/>
        </w:rPr>
        <w:t>Внесение изменений в генеральные планы поселений;</w:t>
      </w:r>
    </w:p>
    <w:p w:rsidR="00042209" w:rsidRPr="00042209" w:rsidRDefault="00042209" w:rsidP="00734DA3">
      <w:pPr>
        <w:pStyle w:val="a5"/>
        <w:numPr>
          <w:ilvl w:val="0"/>
          <w:numId w:val="4"/>
        </w:numPr>
        <w:spacing w:line="240" w:lineRule="auto"/>
        <w:jc w:val="both"/>
        <w:rPr>
          <w:rFonts w:ascii="Segoe UI Light" w:hAnsi="Segoe UI Light" w:cs="Segoe UI Light"/>
        </w:rPr>
      </w:pPr>
      <w:r>
        <w:rPr>
          <w:rFonts w:ascii="Segoe UI Light" w:hAnsi="Segoe UI Light" w:cs="Segoe UI Light"/>
        </w:rPr>
        <w:t xml:space="preserve">Реализация документов территориального планирования. </w:t>
      </w:r>
    </w:p>
    <w:bookmarkEnd w:id="40"/>
    <w:p w:rsidR="0078499F" w:rsidRPr="00700F93" w:rsidRDefault="0078499F" w:rsidP="00700F93"/>
    <w:p w:rsidR="00357764" w:rsidRPr="008E0952" w:rsidRDefault="00357764" w:rsidP="00CF165C">
      <w:pPr>
        <w:pStyle w:val="1"/>
        <w:pageBreakBefore/>
        <w:rPr>
          <w:color w:val="auto"/>
        </w:rPr>
      </w:pPr>
      <w:bookmarkStart w:id="41" w:name="_Toc491934816"/>
      <w:r w:rsidRPr="008E0952">
        <w:rPr>
          <w:color w:val="auto"/>
        </w:rPr>
        <w:lastRenderedPageBreak/>
        <w:t>3. Механизмы реализации</w:t>
      </w:r>
      <w:bookmarkEnd w:id="41"/>
    </w:p>
    <w:p w:rsidR="005D1BA9" w:rsidRDefault="005D1BA9" w:rsidP="005D1BA9">
      <w:pPr>
        <w:pStyle w:val="2"/>
        <w:rPr>
          <w:color w:val="auto"/>
        </w:rPr>
      </w:pPr>
      <w:bookmarkStart w:id="42" w:name="_Toc491934817"/>
      <w:r>
        <w:rPr>
          <w:color w:val="auto"/>
        </w:rPr>
        <w:t>3.1. Сводный перечень мероприятий по реализации стратегии</w:t>
      </w:r>
      <w:bookmarkEnd w:id="42"/>
    </w:p>
    <w:p w:rsidR="005D1BA9" w:rsidRDefault="005D1BA9" w:rsidP="005D1BA9">
      <w:pPr>
        <w:spacing w:before="120" w:after="0" w:line="240" w:lineRule="auto"/>
        <w:jc w:val="both"/>
        <w:rPr>
          <w:rFonts w:ascii="Segoe UI Light" w:hAnsi="Segoe UI Light" w:cs="Segoe UI Light"/>
          <w:b/>
        </w:rPr>
      </w:pPr>
      <w:r>
        <w:rPr>
          <w:rFonts w:ascii="Segoe UI Light" w:hAnsi="Segoe UI Light" w:cs="Segoe UI Light"/>
          <w:b/>
        </w:rPr>
        <w:t>Основные мероприятия в рамках стратегического приоритета «Экономический рост»</w:t>
      </w:r>
    </w:p>
    <w:p w:rsidR="005D1BA9" w:rsidRPr="00502823" w:rsidRDefault="005D1BA9" w:rsidP="005D1BA9">
      <w:pPr>
        <w:spacing w:before="120" w:after="0" w:line="240" w:lineRule="auto"/>
        <w:jc w:val="both"/>
        <w:rPr>
          <w:rFonts w:ascii="Segoe UI Light" w:hAnsi="Segoe UI Light" w:cs="Segoe UI Light"/>
          <w:u w:val="single"/>
        </w:rPr>
      </w:pPr>
      <w:r>
        <w:rPr>
          <w:rFonts w:ascii="Segoe UI Light" w:hAnsi="Segoe UI Light" w:cs="Segoe UI Light"/>
          <w:u w:val="single"/>
        </w:rPr>
        <w:t xml:space="preserve">1. </w:t>
      </w:r>
      <w:r w:rsidRPr="00502823">
        <w:rPr>
          <w:rFonts w:ascii="Segoe UI Light" w:hAnsi="Segoe UI Light" w:cs="Segoe UI Light"/>
          <w:u w:val="single"/>
        </w:rPr>
        <w:t>Мероприятия по развитию логистических комплексов и промышленных кластеров</w:t>
      </w:r>
    </w:p>
    <w:p w:rsidR="005D1BA9" w:rsidRPr="00A92704" w:rsidRDefault="005D1BA9" w:rsidP="00734DA3">
      <w:pPr>
        <w:pStyle w:val="a5"/>
        <w:numPr>
          <w:ilvl w:val="0"/>
          <w:numId w:val="5"/>
        </w:numPr>
        <w:spacing w:before="120" w:after="0" w:line="240" w:lineRule="auto"/>
        <w:jc w:val="both"/>
        <w:rPr>
          <w:rFonts w:ascii="Segoe UI Light" w:hAnsi="Segoe UI Light" w:cs="Segoe UI Light"/>
        </w:rPr>
      </w:pPr>
      <w:r w:rsidRPr="00A92704">
        <w:rPr>
          <w:rFonts w:ascii="Segoe UI Light" w:hAnsi="Segoe UI Light" w:cs="Segoe UI Light"/>
        </w:rPr>
        <w:t xml:space="preserve">Реализация инвестиционной политики, согласованной с исполнительными органами государственной власти Ленинградской области, в части развития и инфраструктурного обеспечения перспективных площадок на привлекательных для инвесторов условиях; </w:t>
      </w:r>
    </w:p>
    <w:p w:rsidR="005D1BA9" w:rsidRPr="00A92704" w:rsidRDefault="005D1BA9" w:rsidP="00734DA3">
      <w:pPr>
        <w:pStyle w:val="a5"/>
        <w:numPr>
          <w:ilvl w:val="0"/>
          <w:numId w:val="5"/>
        </w:numPr>
        <w:spacing w:before="120" w:after="0" w:line="240" w:lineRule="auto"/>
        <w:jc w:val="both"/>
        <w:rPr>
          <w:rFonts w:ascii="Segoe UI Light" w:hAnsi="Segoe UI Light" w:cs="Segoe UI Light"/>
        </w:rPr>
      </w:pPr>
      <w:r w:rsidRPr="00A92704">
        <w:rPr>
          <w:rFonts w:ascii="Segoe UI Light" w:hAnsi="Segoe UI Light" w:cs="Segoe UI Light"/>
        </w:rPr>
        <w:t>Стимулирование развития малого и среднего бизнеса (привлечение местных подрядчиков и поставщиков к реализации стратегических проектов), создание новых рабочих мест;</w:t>
      </w:r>
    </w:p>
    <w:p w:rsidR="005D1BA9" w:rsidRPr="00A92704" w:rsidRDefault="005D1BA9" w:rsidP="00734DA3">
      <w:pPr>
        <w:pStyle w:val="a5"/>
        <w:numPr>
          <w:ilvl w:val="0"/>
          <w:numId w:val="5"/>
        </w:numPr>
        <w:spacing w:before="120" w:after="0" w:line="240" w:lineRule="auto"/>
        <w:jc w:val="both"/>
        <w:rPr>
          <w:rFonts w:ascii="Segoe UI Light" w:hAnsi="Segoe UI Light" w:cs="Segoe UI Light"/>
        </w:rPr>
      </w:pPr>
      <w:r w:rsidRPr="00A92704">
        <w:rPr>
          <w:rFonts w:ascii="Segoe UI Light" w:hAnsi="Segoe UI Light" w:cs="Segoe UI Light"/>
        </w:rPr>
        <w:t>Создание конкурентоспособной среды для привлекаемых сотрудников крупных проектов (задачи по развитию жилого фонда, социальной, инженерной, транспортной инфраструктуры, благоустройству населенных пунктов);</w:t>
      </w:r>
    </w:p>
    <w:p w:rsidR="005D1BA9" w:rsidRPr="00A92704" w:rsidRDefault="005D1BA9" w:rsidP="00734DA3">
      <w:pPr>
        <w:pStyle w:val="a5"/>
        <w:numPr>
          <w:ilvl w:val="0"/>
          <w:numId w:val="5"/>
        </w:numPr>
        <w:spacing w:before="120" w:after="0" w:line="240" w:lineRule="auto"/>
        <w:jc w:val="both"/>
        <w:rPr>
          <w:rFonts w:ascii="Segoe UI Light" w:hAnsi="Segoe UI Light" w:cs="Segoe UI Light"/>
        </w:rPr>
      </w:pPr>
      <w:r w:rsidRPr="00A92704">
        <w:rPr>
          <w:rFonts w:ascii="Segoe UI Light" w:hAnsi="Segoe UI Light" w:cs="Segoe UI Light"/>
        </w:rPr>
        <w:t xml:space="preserve">Привлечение крупных инвесторов к модернизации инфраструктуры и реализации социально значимых проектов на территории Кингисеппского муниципального района. </w:t>
      </w:r>
    </w:p>
    <w:p w:rsidR="005D1BA9" w:rsidRPr="005D1BA9" w:rsidRDefault="005D1BA9" w:rsidP="005D1BA9">
      <w:pPr>
        <w:spacing w:before="120" w:after="0" w:line="240" w:lineRule="auto"/>
        <w:jc w:val="both"/>
        <w:rPr>
          <w:rFonts w:ascii="Segoe UI Light" w:hAnsi="Segoe UI Light" w:cs="Segoe UI Light"/>
          <w:u w:val="single"/>
        </w:rPr>
      </w:pPr>
      <w:r>
        <w:rPr>
          <w:rFonts w:ascii="Segoe UI Light" w:hAnsi="Segoe UI Light" w:cs="Segoe UI Light"/>
          <w:u w:val="single"/>
        </w:rPr>
        <w:t>2. Мероприятия по развитию агропромышленного</w:t>
      </w:r>
      <w:r w:rsidRPr="005D1BA9">
        <w:rPr>
          <w:rFonts w:ascii="Segoe UI Light" w:hAnsi="Segoe UI Light" w:cs="Segoe UI Light"/>
          <w:u w:val="single"/>
        </w:rPr>
        <w:t xml:space="preserve"> комплекс</w:t>
      </w:r>
      <w:r>
        <w:rPr>
          <w:rFonts w:ascii="Segoe UI Light" w:hAnsi="Segoe UI Light" w:cs="Segoe UI Light"/>
          <w:u w:val="single"/>
        </w:rPr>
        <w:t>а</w:t>
      </w:r>
    </w:p>
    <w:p w:rsidR="005D1BA9" w:rsidRDefault="005D1BA9" w:rsidP="00734DA3">
      <w:pPr>
        <w:pStyle w:val="a5"/>
        <w:numPr>
          <w:ilvl w:val="0"/>
          <w:numId w:val="5"/>
        </w:numPr>
        <w:spacing w:before="120" w:after="120"/>
        <w:jc w:val="both"/>
        <w:rPr>
          <w:rFonts w:ascii="Segoe UI Light" w:hAnsi="Segoe UI Light" w:cs="Segoe UI Light"/>
        </w:rPr>
      </w:pPr>
      <w:r w:rsidRPr="00316593">
        <w:rPr>
          <w:rFonts w:ascii="Segoe UI Light" w:hAnsi="Segoe UI Light" w:cs="Segoe UI Light"/>
        </w:rPr>
        <w:t xml:space="preserve">Подготовка и развитие </w:t>
      </w:r>
      <w:r>
        <w:rPr>
          <w:rFonts w:ascii="Segoe UI Light" w:hAnsi="Segoe UI Light" w:cs="Segoe UI Light"/>
        </w:rPr>
        <w:t>инвестиционных площадок</w:t>
      </w:r>
      <w:r w:rsidRPr="00316593">
        <w:rPr>
          <w:rFonts w:ascii="Segoe UI Light" w:hAnsi="Segoe UI Light" w:cs="Segoe UI Light"/>
        </w:rPr>
        <w:t xml:space="preserve"> </w:t>
      </w:r>
      <w:r>
        <w:rPr>
          <w:rFonts w:ascii="Segoe UI Light" w:hAnsi="Segoe UI Light" w:cs="Segoe UI Light"/>
        </w:rPr>
        <w:t xml:space="preserve">предприятий </w:t>
      </w:r>
      <w:r w:rsidRPr="00316593">
        <w:rPr>
          <w:rFonts w:ascii="Segoe UI Light" w:hAnsi="Segoe UI Light" w:cs="Segoe UI Light"/>
        </w:rPr>
        <w:t>АПК</w:t>
      </w:r>
      <w:r>
        <w:rPr>
          <w:rFonts w:ascii="Segoe UI Light" w:hAnsi="Segoe UI Light" w:cs="Segoe UI Light"/>
        </w:rPr>
        <w:t>;</w:t>
      </w:r>
    </w:p>
    <w:p w:rsidR="005D1BA9" w:rsidRPr="00316593" w:rsidRDefault="005D1BA9" w:rsidP="00734DA3">
      <w:pPr>
        <w:pStyle w:val="a5"/>
        <w:numPr>
          <w:ilvl w:val="0"/>
          <w:numId w:val="5"/>
        </w:numPr>
        <w:spacing w:before="120" w:after="120"/>
        <w:jc w:val="both"/>
        <w:rPr>
          <w:rFonts w:ascii="Segoe UI Light" w:hAnsi="Segoe UI Light" w:cs="Segoe UI Light"/>
        </w:rPr>
      </w:pPr>
      <w:r>
        <w:rPr>
          <w:rFonts w:ascii="Segoe UI Light" w:hAnsi="Segoe UI Light" w:cs="Segoe UI Light"/>
        </w:rPr>
        <w:t>Развитие социальной инфраструктуры и благоустройство</w:t>
      </w:r>
      <w:r w:rsidRPr="00316593">
        <w:rPr>
          <w:rFonts w:ascii="Segoe UI Light" w:hAnsi="Segoe UI Light" w:cs="Segoe UI Light"/>
        </w:rPr>
        <w:t xml:space="preserve"> сельских населенных пунктов</w:t>
      </w:r>
      <w:r>
        <w:rPr>
          <w:rFonts w:ascii="Segoe UI Light" w:hAnsi="Segoe UI Light" w:cs="Segoe UI Light"/>
        </w:rPr>
        <w:t xml:space="preserve"> для повышения качества жизни на селе, привлечения и удержания квалифицированных кадров</w:t>
      </w:r>
      <w:r w:rsidRPr="00316593">
        <w:rPr>
          <w:rFonts w:ascii="Segoe UI Light" w:hAnsi="Segoe UI Light" w:cs="Segoe UI Light"/>
        </w:rPr>
        <w:t>;</w:t>
      </w:r>
    </w:p>
    <w:p w:rsidR="005D1BA9" w:rsidRDefault="005D1BA9" w:rsidP="00734DA3">
      <w:pPr>
        <w:pStyle w:val="a5"/>
        <w:numPr>
          <w:ilvl w:val="0"/>
          <w:numId w:val="5"/>
        </w:numPr>
        <w:spacing w:before="120" w:after="120"/>
        <w:jc w:val="both"/>
        <w:rPr>
          <w:rFonts w:ascii="Segoe UI Light" w:hAnsi="Segoe UI Light" w:cs="Segoe UI Light"/>
        </w:rPr>
      </w:pPr>
      <w:r>
        <w:rPr>
          <w:rFonts w:ascii="Segoe UI Light" w:hAnsi="Segoe UI Light" w:cs="Segoe UI Light"/>
        </w:rPr>
        <w:t>Создание условий для</w:t>
      </w:r>
      <w:r w:rsidRPr="00316593">
        <w:rPr>
          <w:rFonts w:ascii="Segoe UI Light" w:hAnsi="Segoe UI Light" w:cs="Segoe UI Light"/>
        </w:rPr>
        <w:t xml:space="preserve"> потребительской, снабженческо-сбытовой и перерабатывающей кооперации</w:t>
      </w:r>
      <w:r>
        <w:rPr>
          <w:rFonts w:ascii="Segoe UI Light" w:hAnsi="Segoe UI Light" w:cs="Segoe UI Light"/>
        </w:rPr>
        <w:t>, в том числе, между фермерами и крупными сельхозпроизводителями. Стимулирование создания</w:t>
      </w:r>
      <w:r w:rsidRPr="00316593">
        <w:rPr>
          <w:rFonts w:ascii="Segoe UI Light" w:hAnsi="Segoe UI Light" w:cs="Segoe UI Light"/>
        </w:rPr>
        <w:t xml:space="preserve"> оптово-распределительных центров</w:t>
      </w:r>
      <w:r>
        <w:rPr>
          <w:rFonts w:ascii="Segoe UI Light" w:hAnsi="Segoe UI Light" w:cs="Segoe UI Light"/>
        </w:rPr>
        <w:t>;</w:t>
      </w:r>
    </w:p>
    <w:p w:rsidR="005D1BA9" w:rsidRPr="00316593" w:rsidRDefault="005D1BA9" w:rsidP="00734DA3">
      <w:pPr>
        <w:pStyle w:val="a5"/>
        <w:numPr>
          <w:ilvl w:val="0"/>
          <w:numId w:val="5"/>
        </w:numPr>
        <w:spacing w:before="120" w:after="120"/>
        <w:jc w:val="both"/>
        <w:rPr>
          <w:rFonts w:ascii="Segoe UI Light" w:hAnsi="Segoe UI Light" w:cs="Segoe UI Light"/>
        </w:rPr>
      </w:pPr>
      <w:r w:rsidRPr="00316593">
        <w:rPr>
          <w:rFonts w:ascii="Segoe UI Light" w:hAnsi="Segoe UI Light" w:cs="Segoe UI Light"/>
        </w:rPr>
        <w:t>Развитие сельского туризма и поддержка производства экопродукции (в большей степени эту нишу могут занять малые формы хозяйствования).</w:t>
      </w:r>
      <w:r>
        <w:rPr>
          <w:rFonts w:ascii="Segoe UI Light" w:hAnsi="Segoe UI Light" w:cs="Segoe UI Light"/>
        </w:rPr>
        <w:t xml:space="preserve"> </w:t>
      </w:r>
    </w:p>
    <w:p w:rsidR="005D1BA9" w:rsidRPr="005D1BA9" w:rsidRDefault="005D1BA9" w:rsidP="005D1BA9">
      <w:pPr>
        <w:spacing w:before="120" w:after="0" w:line="240" w:lineRule="auto"/>
        <w:jc w:val="both"/>
        <w:rPr>
          <w:rFonts w:ascii="Segoe UI Light" w:hAnsi="Segoe UI Light" w:cs="Segoe UI Light"/>
          <w:u w:val="single"/>
        </w:rPr>
      </w:pPr>
      <w:r>
        <w:rPr>
          <w:rFonts w:ascii="Segoe UI Light" w:hAnsi="Segoe UI Light" w:cs="Segoe UI Light"/>
          <w:u w:val="single"/>
        </w:rPr>
        <w:t>3. Мероприятия по развитию сферы</w:t>
      </w:r>
      <w:r w:rsidRPr="005D1BA9">
        <w:rPr>
          <w:rFonts w:ascii="Segoe UI Light" w:hAnsi="Segoe UI Light" w:cs="Segoe UI Light"/>
          <w:u w:val="single"/>
        </w:rPr>
        <w:t xml:space="preserve"> коммерческих услуг</w:t>
      </w:r>
    </w:p>
    <w:p w:rsidR="005D1BA9" w:rsidRDefault="005D1BA9" w:rsidP="00734DA3">
      <w:pPr>
        <w:pStyle w:val="a5"/>
        <w:numPr>
          <w:ilvl w:val="0"/>
          <w:numId w:val="5"/>
        </w:numPr>
        <w:spacing w:before="120" w:after="120"/>
        <w:jc w:val="both"/>
        <w:rPr>
          <w:rFonts w:ascii="Segoe UI Light" w:hAnsi="Segoe UI Light" w:cs="Segoe UI Light"/>
        </w:rPr>
      </w:pPr>
      <w:r>
        <w:rPr>
          <w:rFonts w:ascii="Segoe UI Light" w:hAnsi="Segoe UI Light" w:cs="Segoe UI Light"/>
        </w:rPr>
        <w:t>Стимулирование муниципально-частного партнерства при развитии сектора коммерческих услуг;</w:t>
      </w:r>
    </w:p>
    <w:p w:rsidR="005D1BA9" w:rsidRDefault="005D1BA9" w:rsidP="00734DA3">
      <w:pPr>
        <w:pStyle w:val="a5"/>
        <w:numPr>
          <w:ilvl w:val="0"/>
          <w:numId w:val="5"/>
        </w:numPr>
        <w:spacing w:before="120" w:after="120"/>
        <w:jc w:val="both"/>
        <w:rPr>
          <w:rFonts w:ascii="Segoe UI Light" w:hAnsi="Segoe UI Light" w:cs="Segoe UI Light"/>
        </w:rPr>
      </w:pPr>
      <w:r w:rsidRPr="00316593">
        <w:rPr>
          <w:rFonts w:ascii="Segoe UI Light" w:hAnsi="Segoe UI Light" w:cs="Segoe UI Light"/>
        </w:rPr>
        <w:t xml:space="preserve">Подготовка и развитие </w:t>
      </w:r>
      <w:r>
        <w:rPr>
          <w:rFonts w:ascii="Segoe UI Light" w:hAnsi="Segoe UI Light" w:cs="Segoe UI Light"/>
        </w:rPr>
        <w:t>инвестиционных площадок</w:t>
      </w:r>
      <w:r w:rsidRPr="00316593">
        <w:rPr>
          <w:rFonts w:ascii="Segoe UI Light" w:hAnsi="Segoe UI Light" w:cs="Segoe UI Light"/>
        </w:rPr>
        <w:t xml:space="preserve"> </w:t>
      </w:r>
      <w:r>
        <w:rPr>
          <w:rFonts w:ascii="Segoe UI Light" w:hAnsi="Segoe UI Light" w:cs="Segoe UI Light"/>
        </w:rPr>
        <w:t>для объектов коммерческих услуг, решающих социально значимые задачи;</w:t>
      </w:r>
    </w:p>
    <w:p w:rsidR="005D1BA9" w:rsidRDefault="005D1BA9" w:rsidP="00734DA3">
      <w:pPr>
        <w:pStyle w:val="a5"/>
        <w:numPr>
          <w:ilvl w:val="0"/>
          <w:numId w:val="5"/>
        </w:numPr>
        <w:spacing w:before="120" w:after="120"/>
        <w:jc w:val="both"/>
        <w:rPr>
          <w:rFonts w:ascii="Segoe UI Light" w:hAnsi="Segoe UI Light" w:cs="Segoe UI Light"/>
        </w:rPr>
      </w:pPr>
      <w:r>
        <w:rPr>
          <w:rFonts w:ascii="Segoe UI Light" w:hAnsi="Segoe UI Light" w:cs="Segoe UI Light"/>
        </w:rPr>
        <w:t>Содействие в преодолении административных ограничений по доступу к земельным участкам для объектов малого и среднего бизнеса;</w:t>
      </w:r>
    </w:p>
    <w:p w:rsidR="005D1BA9" w:rsidRDefault="005D1BA9" w:rsidP="00734DA3">
      <w:pPr>
        <w:pStyle w:val="a5"/>
        <w:numPr>
          <w:ilvl w:val="0"/>
          <w:numId w:val="5"/>
        </w:numPr>
        <w:spacing w:before="120" w:after="120"/>
        <w:jc w:val="both"/>
        <w:rPr>
          <w:rFonts w:ascii="Segoe UI Light" w:hAnsi="Segoe UI Light" w:cs="Segoe UI Light"/>
        </w:rPr>
      </w:pPr>
      <w:r>
        <w:rPr>
          <w:rFonts w:ascii="Segoe UI Light" w:hAnsi="Segoe UI Light" w:cs="Segoe UI Light"/>
        </w:rPr>
        <w:t>Содействие в продвижении туристического продукта Кингисеппского муниципального района;</w:t>
      </w:r>
    </w:p>
    <w:p w:rsidR="005D1BA9" w:rsidRPr="001C1AA8" w:rsidRDefault="005D1BA9" w:rsidP="00734DA3">
      <w:pPr>
        <w:pStyle w:val="a5"/>
        <w:numPr>
          <w:ilvl w:val="0"/>
          <w:numId w:val="5"/>
        </w:numPr>
        <w:spacing w:before="120" w:after="120"/>
        <w:jc w:val="both"/>
        <w:rPr>
          <w:rFonts w:ascii="Segoe UI Light" w:hAnsi="Segoe UI Light" w:cs="Segoe UI Light"/>
        </w:rPr>
      </w:pPr>
      <w:r>
        <w:rPr>
          <w:rFonts w:ascii="Segoe UI Light" w:hAnsi="Segoe UI Light" w:cs="Segoe UI Light"/>
        </w:rPr>
        <w:t xml:space="preserve">Развитие инфраструктуры поддержки предпринимательства. </w:t>
      </w:r>
    </w:p>
    <w:p w:rsidR="005D1BA9" w:rsidRDefault="005D1BA9" w:rsidP="005D1BA9">
      <w:pPr>
        <w:spacing w:before="120" w:after="0" w:line="240" w:lineRule="auto"/>
        <w:jc w:val="both"/>
        <w:rPr>
          <w:rFonts w:ascii="Segoe UI Light" w:hAnsi="Segoe UI Light" w:cs="Segoe UI Light"/>
          <w:b/>
        </w:rPr>
      </w:pPr>
    </w:p>
    <w:p w:rsidR="001A730D" w:rsidRDefault="001A730D" w:rsidP="005D1BA9">
      <w:pPr>
        <w:spacing w:before="120" w:after="0" w:line="240" w:lineRule="auto"/>
        <w:jc w:val="both"/>
        <w:rPr>
          <w:rFonts w:ascii="Segoe UI Light" w:hAnsi="Segoe UI Light" w:cs="Segoe UI Light"/>
          <w:b/>
        </w:rPr>
      </w:pPr>
    </w:p>
    <w:p w:rsidR="001A730D" w:rsidRDefault="001A730D" w:rsidP="005D1BA9">
      <w:pPr>
        <w:spacing w:before="120" w:after="0" w:line="240" w:lineRule="auto"/>
        <w:jc w:val="both"/>
        <w:rPr>
          <w:rFonts w:ascii="Segoe UI Light" w:hAnsi="Segoe UI Light" w:cs="Segoe UI Light"/>
          <w:b/>
        </w:rPr>
      </w:pPr>
    </w:p>
    <w:p w:rsidR="001A730D" w:rsidRDefault="001A730D" w:rsidP="005D1BA9">
      <w:pPr>
        <w:spacing w:before="120" w:after="0" w:line="240" w:lineRule="auto"/>
        <w:jc w:val="both"/>
        <w:rPr>
          <w:rFonts w:ascii="Segoe UI Light" w:hAnsi="Segoe UI Light" w:cs="Segoe UI Light"/>
          <w:b/>
        </w:rPr>
      </w:pPr>
    </w:p>
    <w:p w:rsidR="001A730D" w:rsidRDefault="001A730D" w:rsidP="005D1BA9">
      <w:pPr>
        <w:spacing w:before="120" w:after="0" w:line="240" w:lineRule="auto"/>
        <w:jc w:val="both"/>
        <w:rPr>
          <w:rFonts w:ascii="Segoe UI Light" w:hAnsi="Segoe UI Light" w:cs="Segoe UI Light"/>
          <w:b/>
        </w:rPr>
      </w:pPr>
    </w:p>
    <w:p w:rsidR="005D1BA9" w:rsidRDefault="005D1BA9" w:rsidP="005D1BA9">
      <w:pPr>
        <w:spacing w:before="120" w:after="0" w:line="240" w:lineRule="auto"/>
        <w:jc w:val="both"/>
        <w:rPr>
          <w:rFonts w:ascii="Segoe UI Light" w:hAnsi="Segoe UI Light" w:cs="Segoe UI Light"/>
          <w:b/>
        </w:rPr>
      </w:pPr>
      <w:r>
        <w:rPr>
          <w:rFonts w:ascii="Segoe UI Light" w:hAnsi="Segoe UI Light" w:cs="Segoe UI Light"/>
          <w:b/>
        </w:rPr>
        <w:t>Основные мероприятия в рамках стратегического приоритета «Комфортная среда»</w:t>
      </w:r>
    </w:p>
    <w:p w:rsidR="005D1BA9" w:rsidRPr="005D1BA9" w:rsidRDefault="005D1BA9" w:rsidP="001A730D">
      <w:pPr>
        <w:spacing w:before="120" w:after="0" w:line="280" w:lineRule="exact"/>
        <w:jc w:val="both"/>
        <w:rPr>
          <w:rFonts w:ascii="Segoe UI Light" w:hAnsi="Segoe UI Light" w:cs="Segoe UI Light"/>
          <w:u w:val="single"/>
        </w:rPr>
      </w:pPr>
      <w:r>
        <w:rPr>
          <w:rFonts w:ascii="Segoe UI Light" w:hAnsi="Segoe UI Light" w:cs="Segoe UI Light"/>
          <w:u w:val="single"/>
        </w:rPr>
        <w:t>1. Мероприятия по развитию</w:t>
      </w:r>
      <w:r w:rsidRPr="005D1BA9">
        <w:rPr>
          <w:rFonts w:ascii="Segoe UI Light" w:hAnsi="Segoe UI Light" w:cs="Segoe UI Light"/>
          <w:u w:val="single"/>
        </w:rPr>
        <w:t xml:space="preserve"> комфортного жилья</w:t>
      </w:r>
    </w:p>
    <w:p w:rsidR="005D1BA9" w:rsidRDefault="005D1BA9" w:rsidP="001A730D">
      <w:pPr>
        <w:pStyle w:val="a5"/>
        <w:numPr>
          <w:ilvl w:val="0"/>
          <w:numId w:val="5"/>
        </w:numPr>
        <w:spacing w:before="120" w:after="120" w:line="280" w:lineRule="exact"/>
        <w:jc w:val="both"/>
        <w:rPr>
          <w:rFonts w:ascii="Segoe UI Light" w:hAnsi="Segoe UI Light" w:cs="Segoe UI Light"/>
        </w:rPr>
      </w:pPr>
      <w:r>
        <w:rPr>
          <w:rFonts w:ascii="Segoe UI Light" w:hAnsi="Segoe UI Light" w:cs="Segoe UI Light"/>
        </w:rPr>
        <w:t>Создание условий для формирования комфортной жилой среды в районах комплексной многоквартирной застройки (г. Кингисепп, пос. Усть-Луга), включая обеспечение формируемых микрорайонов необходимыми объектами социальной, инженерной, транспортной инфраструктуры;</w:t>
      </w:r>
    </w:p>
    <w:p w:rsidR="005D1BA9" w:rsidRDefault="005D1BA9" w:rsidP="001A730D">
      <w:pPr>
        <w:pStyle w:val="a5"/>
        <w:numPr>
          <w:ilvl w:val="0"/>
          <w:numId w:val="5"/>
        </w:numPr>
        <w:spacing w:before="120" w:after="120" w:line="280" w:lineRule="exact"/>
        <w:jc w:val="both"/>
        <w:rPr>
          <w:rFonts w:ascii="Segoe UI Light" w:hAnsi="Segoe UI Light" w:cs="Segoe UI Light"/>
        </w:rPr>
      </w:pPr>
      <w:r>
        <w:rPr>
          <w:rFonts w:ascii="Segoe UI Light" w:hAnsi="Segoe UI Light" w:cs="Segoe UI Light"/>
        </w:rPr>
        <w:lastRenderedPageBreak/>
        <w:t>Совершенствование градостроительной политики посредством приведения генеральных планов в соответствие параметрам реалистичного сценария социально-экономического развития Кингисеппского муниципального района;</w:t>
      </w:r>
    </w:p>
    <w:p w:rsidR="005D1BA9" w:rsidRDefault="005D1BA9" w:rsidP="001A730D">
      <w:pPr>
        <w:pStyle w:val="a5"/>
        <w:numPr>
          <w:ilvl w:val="0"/>
          <w:numId w:val="5"/>
        </w:numPr>
        <w:spacing w:before="120" w:after="120" w:line="280" w:lineRule="exact"/>
        <w:jc w:val="both"/>
        <w:rPr>
          <w:rFonts w:ascii="Segoe UI Light" w:hAnsi="Segoe UI Light" w:cs="Segoe UI Light"/>
        </w:rPr>
      </w:pPr>
      <w:r>
        <w:rPr>
          <w:rFonts w:ascii="Segoe UI Light" w:hAnsi="Segoe UI Light" w:cs="Segoe UI Light"/>
        </w:rPr>
        <w:t>Создание условий для предоставления жилья отдельным категориям граждан (молодые семьи, молодые специалисты, военные, инвалиды, дети-сироты и др.) согласно действующему законодательству;</w:t>
      </w:r>
    </w:p>
    <w:p w:rsidR="005D1BA9" w:rsidRDefault="005D1BA9" w:rsidP="001A730D">
      <w:pPr>
        <w:pStyle w:val="a5"/>
        <w:numPr>
          <w:ilvl w:val="0"/>
          <w:numId w:val="5"/>
        </w:numPr>
        <w:spacing w:before="120" w:after="120" w:line="280" w:lineRule="exact"/>
        <w:jc w:val="both"/>
        <w:rPr>
          <w:rFonts w:ascii="Segoe UI Light" w:hAnsi="Segoe UI Light" w:cs="Segoe UI Light"/>
        </w:rPr>
      </w:pPr>
      <w:r>
        <w:rPr>
          <w:rFonts w:ascii="Segoe UI Light" w:hAnsi="Segoe UI Light" w:cs="Segoe UI Light"/>
        </w:rPr>
        <w:t>Создание условий для развития индивидуального жилищного строительства (в т.</w:t>
      </w:r>
      <w:r w:rsidR="001A730D">
        <w:rPr>
          <w:rFonts w:ascii="Segoe UI Light" w:hAnsi="Segoe UI Light" w:cs="Segoe UI Light"/>
        </w:rPr>
        <w:t xml:space="preserve"> </w:t>
      </w:r>
      <w:r>
        <w:rPr>
          <w:rFonts w:ascii="Segoe UI Light" w:hAnsi="Segoe UI Light" w:cs="Segoe UI Light"/>
        </w:rPr>
        <w:t>ч. в рамках реализации областного закона Ленинградской области № 105-оз от 14.10.2008 «</w:t>
      </w:r>
      <w:r w:rsidRPr="00D42035">
        <w:rPr>
          <w:rFonts w:ascii="Segoe UI Light" w:hAnsi="Segoe UI Light" w:cs="Segoe UI Light"/>
        </w:rPr>
        <w:t>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w:t>
      </w:r>
      <w:r>
        <w:rPr>
          <w:rFonts w:ascii="Segoe UI Light" w:hAnsi="Segoe UI Light" w:cs="Segoe UI Light"/>
        </w:rPr>
        <w:t>»);</w:t>
      </w:r>
    </w:p>
    <w:p w:rsidR="005D1BA9" w:rsidRDefault="005D1BA9" w:rsidP="001A730D">
      <w:pPr>
        <w:pStyle w:val="a5"/>
        <w:numPr>
          <w:ilvl w:val="0"/>
          <w:numId w:val="5"/>
        </w:numPr>
        <w:spacing w:before="120" w:after="120" w:line="280" w:lineRule="exact"/>
        <w:jc w:val="both"/>
        <w:rPr>
          <w:rFonts w:ascii="Segoe UI Light" w:hAnsi="Segoe UI Light" w:cs="Segoe UI Light"/>
        </w:rPr>
      </w:pPr>
      <w:r>
        <w:rPr>
          <w:rFonts w:ascii="Segoe UI Light" w:hAnsi="Segoe UI Light" w:cs="Segoe UI Light"/>
        </w:rPr>
        <w:t>Создание условий для реализации программы капитального ремонта, расселения ветхого, аварийного жилья.</w:t>
      </w:r>
    </w:p>
    <w:p w:rsidR="005D1BA9" w:rsidRPr="005D1BA9" w:rsidRDefault="005D1BA9" w:rsidP="001A730D">
      <w:pPr>
        <w:spacing w:before="120" w:after="0" w:line="280" w:lineRule="exact"/>
        <w:jc w:val="both"/>
        <w:rPr>
          <w:rFonts w:ascii="Segoe UI Light" w:hAnsi="Segoe UI Light" w:cs="Segoe UI Light"/>
          <w:u w:val="single"/>
        </w:rPr>
      </w:pPr>
      <w:r>
        <w:rPr>
          <w:rFonts w:ascii="Segoe UI Light" w:hAnsi="Segoe UI Light" w:cs="Segoe UI Light"/>
          <w:u w:val="single"/>
        </w:rPr>
        <w:t>2. Мероприятия по развитию территории</w:t>
      </w:r>
      <w:r w:rsidRPr="005D1BA9">
        <w:rPr>
          <w:rFonts w:ascii="Segoe UI Light" w:hAnsi="Segoe UI Light" w:cs="Segoe UI Light"/>
          <w:u w:val="single"/>
        </w:rPr>
        <w:t xml:space="preserve"> микрорайонов</w:t>
      </w:r>
    </w:p>
    <w:p w:rsidR="005D1BA9" w:rsidRDefault="005D1BA9" w:rsidP="001A730D">
      <w:pPr>
        <w:pStyle w:val="a5"/>
        <w:numPr>
          <w:ilvl w:val="0"/>
          <w:numId w:val="5"/>
        </w:numPr>
        <w:spacing w:before="120" w:after="120" w:line="280" w:lineRule="exact"/>
        <w:jc w:val="both"/>
        <w:rPr>
          <w:rFonts w:ascii="Segoe UI Light" w:hAnsi="Segoe UI Light" w:cs="Segoe UI Light"/>
        </w:rPr>
      </w:pPr>
      <w:r>
        <w:rPr>
          <w:rFonts w:ascii="Segoe UI Light" w:hAnsi="Segoe UI Light" w:cs="Segoe UI Light"/>
        </w:rPr>
        <w:t>Формирование адресной программы формирования комфортной городской среды с указанием конкретных дворовых территорий и перечня работ по благоустройству для получения субсидии в рамках Постановления № 169;</w:t>
      </w:r>
    </w:p>
    <w:p w:rsidR="005D1BA9" w:rsidRDefault="005D1BA9" w:rsidP="001A730D">
      <w:pPr>
        <w:pStyle w:val="a5"/>
        <w:numPr>
          <w:ilvl w:val="0"/>
          <w:numId w:val="5"/>
        </w:numPr>
        <w:spacing w:before="120" w:after="120" w:line="280" w:lineRule="exact"/>
        <w:jc w:val="both"/>
        <w:rPr>
          <w:rFonts w:ascii="Segoe UI Light" w:hAnsi="Segoe UI Light" w:cs="Segoe UI Light"/>
        </w:rPr>
      </w:pPr>
      <w:r>
        <w:rPr>
          <w:rFonts w:ascii="Segoe UI Light" w:hAnsi="Segoe UI Light" w:cs="Segoe UI Light"/>
        </w:rPr>
        <w:t>Формирование программы повышения энергоэффективности микрорайонов;</w:t>
      </w:r>
    </w:p>
    <w:p w:rsidR="005D1BA9" w:rsidRDefault="005D1BA9" w:rsidP="001A730D">
      <w:pPr>
        <w:pStyle w:val="a5"/>
        <w:numPr>
          <w:ilvl w:val="0"/>
          <w:numId w:val="5"/>
        </w:numPr>
        <w:spacing w:before="120" w:after="120" w:line="280" w:lineRule="exact"/>
        <w:jc w:val="both"/>
        <w:rPr>
          <w:rFonts w:ascii="Segoe UI Light" w:hAnsi="Segoe UI Light" w:cs="Segoe UI Light"/>
        </w:rPr>
      </w:pPr>
      <w:r>
        <w:rPr>
          <w:rFonts w:ascii="Segoe UI Light" w:hAnsi="Segoe UI Light" w:cs="Segoe UI Light"/>
        </w:rPr>
        <w:t>Разработка муниципальной программы развития культурно-досуговых центров;</w:t>
      </w:r>
    </w:p>
    <w:p w:rsidR="005D1BA9" w:rsidRDefault="005D1BA9" w:rsidP="001A730D">
      <w:pPr>
        <w:pStyle w:val="a5"/>
        <w:numPr>
          <w:ilvl w:val="0"/>
          <w:numId w:val="5"/>
        </w:numPr>
        <w:spacing w:before="120" w:after="120" w:line="280" w:lineRule="exact"/>
        <w:jc w:val="both"/>
        <w:rPr>
          <w:rFonts w:ascii="Segoe UI Light" w:hAnsi="Segoe UI Light" w:cs="Segoe UI Light"/>
        </w:rPr>
      </w:pPr>
      <w:r>
        <w:rPr>
          <w:rFonts w:ascii="Segoe UI Light" w:hAnsi="Segoe UI Light" w:cs="Segoe UI Light"/>
        </w:rPr>
        <w:t>Определение перечня школ, предлагаемых для обустройства в качестве точек притяжения и социального обслуживания граждан. Подготовка региональной законодательной инициативы по уточнению статуса образовательных учреждений и возможностей доступа граждан на их территорию;</w:t>
      </w:r>
    </w:p>
    <w:p w:rsidR="005D1BA9" w:rsidRDefault="005D1BA9" w:rsidP="001A730D">
      <w:pPr>
        <w:pStyle w:val="a5"/>
        <w:numPr>
          <w:ilvl w:val="0"/>
          <w:numId w:val="5"/>
        </w:numPr>
        <w:spacing w:before="120" w:after="120" w:line="280" w:lineRule="exact"/>
        <w:jc w:val="both"/>
        <w:rPr>
          <w:rFonts w:ascii="Segoe UI Light" w:hAnsi="Segoe UI Light" w:cs="Segoe UI Light"/>
        </w:rPr>
      </w:pPr>
      <w:r>
        <w:rPr>
          <w:rFonts w:ascii="Segoe UI Light" w:hAnsi="Segoe UI Light" w:cs="Segoe UI Light"/>
        </w:rPr>
        <w:t>Инвентаризация помещений в первых этажах жилых домов с точки зрения возможности размещения объектов обслуживания шаговой доступности;</w:t>
      </w:r>
    </w:p>
    <w:p w:rsidR="005D1BA9" w:rsidRPr="00844C21" w:rsidRDefault="005D1BA9" w:rsidP="001A730D">
      <w:pPr>
        <w:pStyle w:val="a5"/>
        <w:numPr>
          <w:ilvl w:val="0"/>
          <w:numId w:val="5"/>
        </w:numPr>
        <w:spacing w:before="120" w:after="120" w:line="280" w:lineRule="exact"/>
        <w:jc w:val="both"/>
        <w:rPr>
          <w:rFonts w:ascii="Segoe UI Light" w:hAnsi="Segoe UI Light" w:cs="Segoe UI Light"/>
        </w:rPr>
      </w:pPr>
      <w:r>
        <w:rPr>
          <w:rFonts w:ascii="Segoe UI Light" w:hAnsi="Segoe UI Light" w:cs="Segoe UI Light"/>
        </w:rPr>
        <w:t>Развитие сети центров социального обслуживания шаговой доступности в рамках муниципально-частного партнерства.</w:t>
      </w:r>
      <w:r w:rsidRPr="00844C21">
        <w:rPr>
          <w:rFonts w:ascii="Segoe UI Light" w:hAnsi="Segoe UI Light" w:cs="Segoe UI Light"/>
        </w:rPr>
        <w:t xml:space="preserve">  </w:t>
      </w:r>
    </w:p>
    <w:p w:rsidR="005D1BA9" w:rsidRPr="005D1BA9" w:rsidRDefault="005D1BA9" w:rsidP="001A730D">
      <w:pPr>
        <w:spacing w:before="120" w:after="0" w:line="280" w:lineRule="exact"/>
        <w:jc w:val="both"/>
        <w:rPr>
          <w:rFonts w:ascii="Segoe UI Light" w:hAnsi="Segoe UI Light" w:cs="Segoe UI Light"/>
          <w:u w:val="single"/>
        </w:rPr>
      </w:pPr>
      <w:r>
        <w:rPr>
          <w:rFonts w:ascii="Segoe UI Light" w:hAnsi="Segoe UI Light" w:cs="Segoe UI Light"/>
          <w:u w:val="single"/>
        </w:rPr>
        <w:t>3. Мероприятия по развитию</w:t>
      </w:r>
      <w:r w:rsidRPr="005D1BA9">
        <w:rPr>
          <w:rFonts w:ascii="Segoe UI Light" w:hAnsi="Segoe UI Light" w:cs="Segoe UI Light"/>
          <w:u w:val="single"/>
        </w:rPr>
        <w:t xml:space="preserve"> </w:t>
      </w:r>
      <w:r w:rsidR="001F3077">
        <w:rPr>
          <w:rFonts w:ascii="Segoe UI Light" w:hAnsi="Segoe UI Light" w:cs="Segoe UI Light"/>
          <w:u w:val="single"/>
        </w:rPr>
        <w:t xml:space="preserve">современных </w:t>
      </w:r>
      <w:r w:rsidRPr="005D1BA9">
        <w:rPr>
          <w:rFonts w:ascii="Segoe UI Light" w:hAnsi="Segoe UI Light" w:cs="Segoe UI Light"/>
          <w:u w:val="single"/>
        </w:rPr>
        <w:t xml:space="preserve">общественных пространств </w:t>
      </w:r>
    </w:p>
    <w:p w:rsidR="005D1BA9" w:rsidRDefault="005D1BA9" w:rsidP="001A730D">
      <w:pPr>
        <w:pStyle w:val="a5"/>
        <w:numPr>
          <w:ilvl w:val="0"/>
          <w:numId w:val="16"/>
        </w:numPr>
        <w:spacing w:after="0" w:line="280" w:lineRule="exact"/>
        <w:ind w:left="714" w:hanging="357"/>
        <w:contextualSpacing w:val="0"/>
        <w:jc w:val="both"/>
        <w:rPr>
          <w:rFonts w:ascii="Segoe UI Light" w:hAnsi="Segoe UI Light" w:cs="Segoe UI Light"/>
        </w:rPr>
      </w:pPr>
      <w:r>
        <w:rPr>
          <w:rFonts w:ascii="Segoe UI Light" w:hAnsi="Segoe UI Light" w:cs="Segoe UI Light"/>
        </w:rPr>
        <w:t>Подготовка на основе мастер-плана города Кингисеппа долгосрочной программы благоустройства городских общественных пространств с формированием перечня мероприятий по благоустройству и развитию территории с целью получения субсидий из областного и федерального бюджетов в рамках реализации национального проекта «Комфортная городская среда»;</w:t>
      </w:r>
    </w:p>
    <w:p w:rsidR="001809D5" w:rsidRPr="002460EF" w:rsidRDefault="001809D5" w:rsidP="001A730D">
      <w:pPr>
        <w:pStyle w:val="a5"/>
        <w:numPr>
          <w:ilvl w:val="0"/>
          <w:numId w:val="16"/>
        </w:numPr>
        <w:spacing w:after="0" w:line="280" w:lineRule="exact"/>
        <w:ind w:left="714" w:hanging="357"/>
        <w:contextualSpacing w:val="0"/>
        <w:jc w:val="both"/>
        <w:rPr>
          <w:rFonts w:ascii="Segoe UI Light" w:hAnsi="Segoe UI Light" w:cs="Segoe UI Light"/>
        </w:rPr>
      </w:pPr>
      <w:r w:rsidRPr="002460EF">
        <w:rPr>
          <w:rFonts w:ascii="Segoe UI Light" w:hAnsi="Segoe UI Light" w:cs="Segoe UI Light"/>
        </w:rPr>
        <w:t xml:space="preserve">Разработка программ благоустройства наиболее значимых общественных пространств для г. Ивангород, пос. Усть-Луга, других </w:t>
      </w:r>
      <w:r>
        <w:rPr>
          <w:rFonts w:ascii="Segoe UI Light" w:hAnsi="Segoe UI Light" w:cs="Segoe UI Light"/>
        </w:rPr>
        <w:t xml:space="preserve">административных </w:t>
      </w:r>
      <w:r w:rsidRPr="002460EF">
        <w:rPr>
          <w:rFonts w:ascii="Segoe UI Light" w:hAnsi="Segoe UI Light" w:cs="Segoe UI Light"/>
        </w:rPr>
        <w:t>центров поселений;</w:t>
      </w:r>
    </w:p>
    <w:p w:rsidR="005D1BA9" w:rsidRDefault="005D1BA9" w:rsidP="001A730D">
      <w:pPr>
        <w:pStyle w:val="a5"/>
        <w:numPr>
          <w:ilvl w:val="0"/>
          <w:numId w:val="16"/>
        </w:numPr>
        <w:spacing w:after="0" w:line="280" w:lineRule="exact"/>
        <w:ind w:left="714" w:hanging="357"/>
        <w:contextualSpacing w:val="0"/>
        <w:jc w:val="both"/>
        <w:rPr>
          <w:rFonts w:ascii="Segoe UI Light" w:hAnsi="Segoe UI Light" w:cs="Segoe UI Light"/>
        </w:rPr>
      </w:pPr>
      <w:r>
        <w:rPr>
          <w:rFonts w:ascii="Segoe UI Light" w:hAnsi="Segoe UI Light" w:cs="Segoe UI Light"/>
        </w:rPr>
        <w:t>Проработка механизма привлечения крупного, малого и среднего бизнеса к софинансированию и реализации мероприятий по развитию городских общественных пространств;</w:t>
      </w:r>
    </w:p>
    <w:p w:rsidR="005D1BA9" w:rsidRDefault="005D1BA9" w:rsidP="001A730D">
      <w:pPr>
        <w:pStyle w:val="a5"/>
        <w:numPr>
          <w:ilvl w:val="0"/>
          <w:numId w:val="16"/>
        </w:numPr>
        <w:spacing w:after="0" w:line="280" w:lineRule="exact"/>
        <w:ind w:left="714" w:hanging="357"/>
        <w:contextualSpacing w:val="0"/>
        <w:jc w:val="both"/>
        <w:rPr>
          <w:rFonts w:ascii="Segoe UI Light" w:hAnsi="Segoe UI Light" w:cs="Segoe UI Light"/>
        </w:rPr>
      </w:pPr>
      <w:r>
        <w:rPr>
          <w:rFonts w:ascii="Segoe UI Light" w:hAnsi="Segoe UI Light" w:cs="Segoe UI Light"/>
        </w:rPr>
        <w:t>Проработка плана городских, районных и областных массовых мероприятий для активного использования общественных пространствах города Кингисеппа;</w:t>
      </w:r>
    </w:p>
    <w:p w:rsidR="005D1BA9" w:rsidRPr="00DD6042" w:rsidRDefault="005D1BA9" w:rsidP="001A730D">
      <w:pPr>
        <w:pStyle w:val="a5"/>
        <w:numPr>
          <w:ilvl w:val="0"/>
          <w:numId w:val="16"/>
        </w:numPr>
        <w:spacing w:after="0" w:line="280" w:lineRule="exact"/>
        <w:ind w:left="714" w:hanging="357"/>
        <w:contextualSpacing w:val="0"/>
        <w:jc w:val="both"/>
        <w:rPr>
          <w:rFonts w:ascii="Segoe UI Light" w:hAnsi="Segoe UI Light" w:cs="Segoe UI Light"/>
        </w:rPr>
      </w:pPr>
      <w:r>
        <w:rPr>
          <w:rFonts w:ascii="Segoe UI Light" w:hAnsi="Segoe UI Light" w:cs="Segoe UI Light"/>
        </w:rPr>
        <w:t xml:space="preserve">Развитие различных форм общественного участия для выявления наиболее острых проблем состояния городских общественных пространств, обсуждения возможных решений, добровольного привлечения к выполнению работ по благоустройству. </w:t>
      </w:r>
    </w:p>
    <w:p w:rsidR="005D1BA9" w:rsidRPr="0079474A" w:rsidRDefault="005D1BA9" w:rsidP="005D1BA9">
      <w:pPr>
        <w:spacing w:before="120" w:after="0" w:line="240" w:lineRule="auto"/>
        <w:jc w:val="both"/>
        <w:rPr>
          <w:rFonts w:ascii="Segoe UI Light" w:hAnsi="Segoe UI Light" w:cs="Segoe UI Light"/>
          <w:b/>
        </w:rPr>
      </w:pPr>
      <w:r>
        <w:rPr>
          <w:rFonts w:ascii="Segoe UI Light" w:hAnsi="Segoe UI Light" w:cs="Segoe UI Light"/>
          <w:b/>
        </w:rPr>
        <w:t xml:space="preserve">Основные мероприятия в рамках стратегического приоритета </w:t>
      </w:r>
      <w:r w:rsidRPr="0079474A">
        <w:rPr>
          <w:rFonts w:ascii="Segoe UI Light" w:hAnsi="Segoe UI Light" w:cs="Segoe UI Light"/>
          <w:b/>
        </w:rPr>
        <w:t>«</w:t>
      </w:r>
      <w:r>
        <w:rPr>
          <w:rFonts w:ascii="Segoe UI Light" w:hAnsi="Segoe UI Light" w:cs="Segoe UI Light"/>
          <w:b/>
        </w:rPr>
        <w:t>Современная инфраструктура</w:t>
      </w:r>
      <w:r w:rsidRPr="0079474A">
        <w:rPr>
          <w:rFonts w:ascii="Segoe UI Light" w:hAnsi="Segoe UI Light" w:cs="Segoe UI Light"/>
          <w:b/>
        </w:rPr>
        <w:t>»</w:t>
      </w:r>
    </w:p>
    <w:p w:rsidR="005D1BA9" w:rsidRPr="005D1BA9" w:rsidRDefault="005D1BA9" w:rsidP="005D1BA9">
      <w:pPr>
        <w:spacing w:before="120" w:after="0" w:line="240" w:lineRule="auto"/>
        <w:jc w:val="both"/>
        <w:rPr>
          <w:rFonts w:ascii="Segoe UI Light" w:hAnsi="Segoe UI Light" w:cs="Segoe UI Light"/>
          <w:u w:val="single"/>
        </w:rPr>
      </w:pPr>
      <w:r>
        <w:rPr>
          <w:rFonts w:ascii="Segoe UI Light" w:hAnsi="Segoe UI Light" w:cs="Segoe UI Light"/>
          <w:u w:val="single"/>
        </w:rPr>
        <w:t>1. Мероприятия по развитию</w:t>
      </w:r>
      <w:r w:rsidRPr="005D1BA9">
        <w:rPr>
          <w:rFonts w:ascii="Segoe UI Light" w:hAnsi="Segoe UI Light" w:cs="Segoe UI Light"/>
          <w:u w:val="single"/>
        </w:rPr>
        <w:t xml:space="preserve"> социальной сферы</w:t>
      </w:r>
    </w:p>
    <w:p w:rsidR="005D1BA9" w:rsidRDefault="005D1BA9" w:rsidP="00734DA3">
      <w:pPr>
        <w:pStyle w:val="a5"/>
        <w:numPr>
          <w:ilvl w:val="0"/>
          <w:numId w:val="9"/>
        </w:numPr>
        <w:spacing w:after="200" w:line="276" w:lineRule="auto"/>
        <w:rPr>
          <w:rFonts w:ascii="Segoe UI Light" w:hAnsi="Segoe UI Light"/>
        </w:rPr>
      </w:pPr>
      <w:r>
        <w:rPr>
          <w:rFonts w:ascii="Segoe UI Light" w:hAnsi="Segoe UI Light"/>
        </w:rPr>
        <w:t>Учет перечисленных мероприятий по развитию социальной инфраструктуры в документах территориального планирования (схема территориального планирования Кингисеппского муниципального района, генеральные планы поселений);</w:t>
      </w:r>
    </w:p>
    <w:p w:rsidR="005D1BA9" w:rsidRDefault="005D1BA9" w:rsidP="00734DA3">
      <w:pPr>
        <w:pStyle w:val="a5"/>
        <w:numPr>
          <w:ilvl w:val="0"/>
          <w:numId w:val="9"/>
        </w:numPr>
        <w:spacing w:after="200" w:line="276" w:lineRule="auto"/>
        <w:rPr>
          <w:rFonts w:ascii="Segoe UI Light" w:hAnsi="Segoe UI Light"/>
        </w:rPr>
      </w:pPr>
      <w:r>
        <w:rPr>
          <w:rFonts w:ascii="Segoe UI Light" w:hAnsi="Segoe UI Light"/>
        </w:rPr>
        <w:t>Учет перечисленных мероприятий по развитию социальной инфраструктуры в соответствующих муниципальных программах Кингисеппского муниципального района и государственных программах Ленинградской области;</w:t>
      </w:r>
    </w:p>
    <w:p w:rsidR="005D1BA9" w:rsidRDefault="005D1BA9" w:rsidP="00734DA3">
      <w:pPr>
        <w:pStyle w:val="a5"/>
        <w:numPr>
          <w:ilvl w:val="0"/>
          <w:numId w:val="9"/>
        </w:numPr>
        <w:spacing w:after="200" w:line="276" w:lineRule="auto"/>
        <w:rPr>
          <w:rFonts w:ascii="Segoe UI Light" w:hAnsi="Segoe UI Light"/>
        </w:rPr>
      </w:pPr>
      <w:r>
        <w:rPr>
          <w:rFonts w:ascii="Segoe UI Light" w:hAnsi="Segoe UI Light"/>
        </w:rPr>
        <w:lastRenderedPageBreak/>
        <w:t>Создание условий для развития государственно-частного партнерства.</w:t>
      </w:r>
    </w:p>
    <w:p w:rsidR="005D1BA9" w:rsidRPr="005D1BA9" w:rsidRDefault="005D1BA9" w:rsidP="005D1BA9">
      <w:pPr>
        <w:spacing w:before="120" w:after="0" w:line="240" w:lineRule="auto"/>
        <w:jc w:val="both"/>
        <w:rPr>
          <w:rFonts w:ascii="Segoe UI Light" w:hAnsi="Segoe UI Light" w:cs="Segoe UI Light"/>
          <w:u w:val="single"/>
        </w:rPr>
      </w:pPr>
      <w:r>
        <w:rPr>
          <w:rFonts w:ascii="Segoe UI Light" w:hAnsi="Segoe UI Light" w:cs="Segoe UI Light"/>
          <w:u w:val="single"/>
        </w:rPr>
        <w:t>2. Мероприятия по развитию</w:t>
      </w:r>
      <w:r w:rsidRPr="005D1BA9">
        <w:rPr>
          <w:rFonts w:ascii="Segoe UI Light" w:hAnsi="Segoe UI Light" w:cs="Segoe UI Light"/>
          <w:u w:val="single"/>
        </w:rPr>
        <w:t xml:space="preserve"> транспортной системы</w:t>
      </w:r>
    </w:p>
    <w:p w:rsidR="005D1BA9" w:rsidRDefault="005D1BA9" w:rsidP="00734DA3">
      <w:pPr>
        <w:pStyle w:val="a5"/>
        <w:numPr>
          <w:ilvl w:val="0"/>
          <w:numId w:val="4"/>
        </w:numPr>
        <w:spacing w:line="240" w:lineRule="auto"/>
        <w:jc w:val="both"/>
        <w:rPr>
          <w:rFonts w:ascii="Segoe UI Light" w:hAnsi="Segoe UI Light" w:cs="Segoe UI Light"/>
        </w:rPr>
      </w:pPr>
      <w:r>
        <w:rPr>
          <w:rFonts w:ascii="Segoe UI Light" w:hAnsi="Segoe UI Light" w:cs="Segoe UI Light"/>
        </w:rPr>
        <w:t>Поддержка реализации объектов транспортной инфраструктуры, включенные в документы перспективного планирования федерального и регионального уровня;</w:t>
      </w:r>
    </w:p>
    <w:p w:rsidR="005D1BA9" w:rsidRDefault="005D1BA9" w:rsidP="00734DA3">
      <w:pPr>
        <w:pStyle w:val="a5"/>
        <w:numPr>
          <w:ilvl w:val="0"/>
          <w:numId w:val="4"/>
        </w:numPr>
        <w:spacing w:line="240" w:lineRule="auto"/>
        <w:jc w:val="both"/>
        <w:rPr>
          <w:rFonts w:ascii="Segoe UI Light" w:hAnsi="Segoe UI Light" w:cs="Segoe UI Light"/>
        </w:rPr>
      </w:pPr>
      <w:r>
        <w:rPr>
          <w:rFonts w:ascii="Segoe UI Light" w:hAnsi="Segoe UI Light" w:cs="Segoe UI Light"/>
        </w:rPr>
        <w:t>Включение мероприятий местного уровня в муниципальные программы;</w:t>
      </w:r>
    </w:p>
    <w:p w:rsidR="005D1BA9" w:rsidRDefault="005D1BA9" w:rsidP="00734DA3">
      <w:pPr>
        <w:pStyle w:val="a5"/>
        <w:numPr>
          <w:ilvl w:val="0"/>
          <w:numId w:val="4"/>
        </w:numPr>
        <w:spacing w:line="240" w:lineRule="auto"/>
        <w:jc w:val="both"/>
        <w:rPr>
          <w:rFonts w:ascii="Segoe UI Light" w:hAnsi="Segoe UI Light" w:cs="Segoe UI Light"/>
        </w:rPr>
      </w:pPr>
      <w:r>
        <w:rPr>
          <w:rFonts w:ascii="Segoe UI Light" w:hAnsi="Segoe UI Light" w:cs="Segoe UI Light"/>
        </w:rPr>
        <w:t>Создание условий для комплексного развития транспортно-пересадочных узлов как центров торговли и услуг с обустроенными общественными пространствами;</w:t>
      </w:r>
    </w:p>
    <w:p w:rsidR="005D1BA9" w:rsidRPr="00053397" w:rsidRDefault="005D1BA9" w:rsidP="00734DA3">
      <w:pPr>
        <w:pStyle w:val="a5"/>
        <w:numPr>
          <w:ilvl w:val="0"/>
          <w:numId w:val="4"/>
        </w:numPr>
        <w:spacing w:line="240" w:lineRule="auto"/>
        <w:jc w:val="both"/>
        <w:rPr>
          <w:rFonts w:ascii="Segoe UI Light" w:hAnsi="Segoe UI Light" w:cs="Segoe UI Light"/>
        </w:rPr>
      </w:pPr>
      <w:r>
        <w:rPr>
          <w:rFonts w:ascii="Segoe UI Light" w:hAnsi="Segoe UI Light" w:cs="Segoe UI Light"/>
        </w:rPr>
        <w:t>Развитие государственно-частного и муниципально-частного партнерства в транспортной сфере.</w:t>
      </w:r>
    </w:p>
    <w:p w:rsidR="005D1BA9" w:rsidRPr="005D1BA9" w:rsidRDefault="005D1BA9" w:rsidP="005D1BA9">
      <w:pPr>
        <w:spacing w:before="120" w:after="0" w:line="240" w:lineRule="auto"/>
        <w:jc w:val="both"/>
        <w:rPr>
          <w:rFonts w:ascii="Segoe UI Light" w:hAnsi="Segoe UI Light" w:cs="Segoe UI Light"/>
          <w:u w:val="single"/>
        </w:rPr>
      </w:pPr>
      <w:r>
        <w:rPr>
          <w:rFonts w:ascii="Segoe UI Light" w:hAnsi="Segoe UI Light" w:cs="Segoe UI Light"/>
          <w:u w:val="single"/>
        </w:rPr>
        <w:t xml:space="preserve">3. </w:t>
      </w:r>
      <w:r w:rsidRPr="005D1BA9">
        <w:rPr>
          <w:rFonts w:ascii="Segoe UI Light" w:hAnsi="Segoe UI Light" w:cs="Segoe UI Light"/>
          <w:u w:val="single"/>
        </w:rPr>
        <w:t>Развитие топливно-энергетич</w:t>
      </w:r>
      <w:r>
        <w:rPr>
          <w:rFonts w:ascii="Segoe UI Light" w:hAnsi="Segoe UI Light" w:cs="Segoe UI Light"/>
          <w:u w:val="single"/>
        </w:rPr>
        <w:t>еского комплекса и коммунального хозяйства</w:t>
      </w:r>
    </w:p>
    <w:p w:rsidR="005D1BA9" w:rsidRPr="004F7B7B" w:rsidRDefault="005D1BA9" w:rsidP="005D1BA9">
      <w:pPr>
        <w:spacing w:before="240" w:after="120"/>
        <w:rPr>
          <w:rFonts w:ascii="Segoe UI Light" w:eastAsia="Times New Roman" w:hAnsi="Segoe UI Light" w:cs="Segoe UI Light"/>
          <w:lang w:eastAsia="ru-RU"/>
        </w:rPr>
      </w:pPr>
      <w:r>
        <w:rPr>
          <w:rFonts w:ascii="Segoe UI Light" w:eastAsia="Times New Roman" w:hAnsi="Segoe UI Light" w:cs="Segoe UI Light"/>
          <w:lang w:eastAsia="ru-RU"/>
        </w:rPr>
        <w:t>В</w:t>
      </w:r>
      <w:r w:rsidRPr="004F7B7B">
        <w:rPr>
          <w:rFonts w:ascii="Segoe UI Light" w:eastAsia="Times New Roman" w:hAnsi="Segoe UI Light" w:cs="Segoe UI Light"/>
          <w:lang w:eastAsia="ru-RU"/>
        </w:rPr>
        <w:t xml:space="preserve"> сфере электроэнергетики:</w:t>
      </w:r>
    </w:p>
    <w:p w:rsidR="005D1BA9" w:rsidRPr="004F7B7B" w:rsidRDefault="005D1BA9" w:rsidP="00734DA3">
      <w:pPr>
        <w:pStyle w:val="a5"/>
        <w:numPr>
          <w:ilvl w:val="0"/>
          <w:numId w:val="4"/>
        </w:numPr>
        <w:spacing w:line="240" w:lineRule="auto"/>
        <w:jc w:val="both"/>
        <w:rPr>
          <w:rFonts w:ascii="Segoe UI Light" w:hAnsi="Segoe UI Light" w:cs="Segoe UI Light"/>
        </w:rPr>
      </w:pPr>
      <w:r w:rsidRPr="004F7B7B">
        <w:rPr>
          <w:rFonts w:ascii="Segoe UI Light" w:hAnsi="Segoe UI Light" w:cs="Segoe UI Light"/>
        </w:rPr>
        <w:t>Актуализация инвестиционных программ сетевых компаний с учетом растущих нагрузок со стороны развивающихся жилых и промышленных районов.</w:t>
      </w:r>
    </w:p>
    <w:p w:rsidR="005D1BA9" w:rsidRPr="004F7B7B" w:rsidRDefault="005D1BA9" w:rsidP="00734DA3">
      <w:pPr>
        <w:pStyle w:val="a5"/>
        <w:numPr>
          <w:ilvl w:val="0"/>
          <w:numId w:val="4"/>
        </w:numPr>
        <w:spacing w:line="240" w:lineRule="auto"/>
        <w:jc w:val="both"/>
        <w:rPr>
          <w:rFonts w:ascii="Segoe UI Light" w:hAnsi="Segoe UI Light" w:cs="Segoe UI Light"/>
        </w:rPr>
      </w:pPr>
      <w:r w:rsidRPr="004F7B7B">
        <w:rPr>
          <w:rFonts w:ascii="Segoe UI Light" w:hAnsi="Segoe UI Light" w:cs="Segoe UI Light"/>
        </w:rPr>
        <w:t>Стимулирование развития децентрализованных источников энергии на базе когенерации и возобновляемых источников.</w:t>
      </w:r>
    </w:p>
    <w:p w:rsidR="005D1BA9" w:rsidRPr="004F7B7B" w:rsidRDefault="005D1BA9" w:rsidP="00734DA3">
      <w:pPr>
        <w:pStyle w:val="a5"/>
        <w:numPr>
          <w:ilvl w:val="0"/>
          <w:numId w:val="4"/>
        </w:numPr>
        <w:spacing w:line="240" w:lineRule="auto"/>
        <w:jc w:val="both"/>
        <w:rPr>
          <w:rFonts w:ascii="Segoe UI Light" w:hAnsi="Segoe UI Light" w:cs="Segoe UI Light"/>
        </w:rPr>
      </w:pPr>
      <w:r w:rsidRPr="004F7B7B">
        <w:rPr>
          <w:rFonts w:ascii="Segoe UI Light" w:hAnsi="Segoe UI Light" w:cs="Segoe UI Light"/>
        </w:rPr>
        <w:t xml:space="preserve">Стимулирование внедрения энергоэффективных технологий в жилищной сфере. </w:t>
      </w:r>
    </w:p>
    <w:p w:rsidR="005D1BA9" w:rsidRPr="004F7B7B" w:rsidRDefault="005D1BA9" w:rsidP="00734DA3">
      <w:pPr>
        <w:pStyle w:val="a5"/>
        <w:numPr>
          <w:ilvl w:val="0"/>
          <w:numId w:val="4"/>
        </w:numPr>
        <w:spacing w:line="240" w:lineRule="auto"/>
        <w:jc w:val="both"/>
        <w:rPr>
          <w:rFonts w:ascii="Segoe UI Light" w:hAnsi="Segoe UI Light" w:cs="Segoe UI Light"/>
        </w:rPr>
      </w:pPr>
      <w:r w:rsidRPr="004F7B7B">
        <w:rPr>
          <w:rFonts w:ascii="Segoe UI Light" w:hAnsi="Segoe UI Light" w:cs="Segoe UI Light"/>
        </w:rPr>
        <w:t>Соглашение с электросетевыми компаниями (ОАО "Ленэнерго", ОАО "ЛОЭСК") на предмет реализации инвестиционных программ на территории Кингисеппского района.</w:t>
      </w:r>
    </w:p>
    <w:p w:rsidR="005D1BA9" w:rsidRDefault="005D1BA9" w:rsidP="00734DA3">
      <w:pPr>
        <w:pStyle w:val="a5"/>
        <w:numPr>
          <w:ilvl w:val="0"/>
          <w:numId w:val="4"/>
        </w:numPr>
        <w:spacing w:line="240" w:lineRule="auto"/>
        <w:jc w:val="both"/>
        <w:rPr>
          <w:rFonts w:ascii="Segoe UI Light" w:hAnsi="Segoe UI Light" w:cs="Segoe UI Light"/>
        </w:rPr>
      </w:pPr>
      <w:r w:rsidRPr="004F7B7B">
        <w:rPr>
          <w:rFonts w:ascii="Segoe UI Light" w:hAnsi="Segoe UI Light" w:cs="Segoe UI Light"/>
        </w:rPr>
        <w:t>Развитие механизмов частно-государственного партнерства. Привлечение инвесторов в локальную генерацию.</w:t>
      </w:r>
    </w:p>
    <w:p w:rsidR="005D1BA9" w:rsidRPr="004F7B7B" w:rsidRDefault="005D1BA9" w:rsidP="005D1BA9">
      <w:pPr>
        <w:spacing w:before="240" w:after="120"/>
        <w:rPr>
          <w:rFonts w:ascii="Segoe UI Light" w:eastAsia="Times New Roman" w:hAnsi="Segoe UI Light" w:cs="Segoe UI Light"/>
          <w:lang w:eastAsia="ru-RU"/>
        </w:rPr>
      </w:pPr>
      <w:r>
        <w:rPr>
          <w:rFonts w:ascii="Segoe UI Light" w:eastAsia="Times New Roman" w:hAnsi="Segoe UI Light" w:cs="Segoe UI Light"/>
          <w:lang w:eastAsia="ru-RU"/>
        </w:rPr>
        <w:t>В</w:t>
      </w:r>
      <w:r w:rsidRPr="004F7B7B">
        <w:rPr>
          <w:rFonts w:ascii="Segoe UI Light" w:eastAsia="Times New Roman" w:hAnsi="Segoe UI Light" w:cs="Segoe UI Light"/>
          <w:lang w:eastAsia="ru-RU"/>
        </w:rPr>
        <w:t xml:space="preserve"> сфере теплоэнергетики:</w:t>
      </w:r>
    </w:p>
    <w:p w:rsidR="005D1BA9" w:rsidRPr="004F7B7B" w:rsidRDefault="005D1BA9" w:rsidP="00734DA3">
      <w:pPr>
        <w:pStyle w:val="a5"/>
        <w:numPr>
          <w:ilvl w:val="0"/>
          <w:numId w:val="4"/>
        </w:numPr>
        <w:spacing w:line="240" w:lineRule="auto"/>
        <w:jc w:val="both"/>
        <w:rPr>
          <w:rFonts w:ascii="Segoe UI Light" w:hAnsi="Segoe UI Light" w:cs="Segoe UI Light"/>
        </w:rPr>
      </w:pPr>
      <w:r w:rsidRPr="004F7B7B">
        <w:rPr>
          <w:rFonts w:ascii="Segoe UI Light" w:hAnsi="Segoe UI Light" w:cs="Segoe UI Light"/>
        </w:rPr>
        <w:t xml:space="preserve">Сокращение потребности в тепловых мощностях за счет строительства энергоэффективных зданий. </w:t>
      </w:r>
    </w:p>
    <w:p w:rsidR="005D1BA9" w:rsidRPr="004F7B7B" w:rsidRDefault="005D1BA9" w:rsidP="00734DA3">
      <w:pPr>
        <w:pStyle w:val="a5"/>
        <w:numPr>
          <w:ilvl w:val="0"/>
          <w:numId w:val="4"/>
        </w:numPr>
        <w:spacing w:line="240" w:lineRule="auto"/>
        <w:jc w:val="both"/>
        <w:rPr>
          <w:rFonts w:ascii="Segoe UI Light" w:hAnsi="Segoe UI Light" w:cs="Segoe UI Light"/>
        </w:rPr>
      </w:pPr>
      <w:r w:rsidRPr="004F7B7B">
        <w:rPr>
          <w:rFonts w:ascii="Segoe UI Light" w:hAnsi="Segoe UI Light" w:cs="Segoe UI Light"/>
        </w:rPr>
        <w:t>Применение локальных источников теплоснабжения, в т. ч. с использованием возобновляемых источников энергии.</w:t>
      </w:r>
    </w:p>
    <w:p w:rsidR="005D1BA9" w:rsidRPr="004F7B7B" w:rsidRDefault="005D1BA9" w:rsidP="00734DA3">
      <w:pPr>
        <w:pStyle w:val="a5"/>
        <w:numPr>
          <w:ilvl w:val="0"/>
          <w:numId w:val="4"/>
        </w:numPr>
        <w:spacing w:line="240" w:lineRule="auto"/>
        <w:jc w:val="both"/>
        <w:rPr>
          <w:rFonts w:ascii="Segoe UI Light" w:hAnsi="Segoe UI Light" w:cs="Segoe UI Light"/>
        </w:rPr>
      </w:pPr>
      <w:r w:rsidRPr="004F7B7B">
        <w:rPr>
          <w:rFonts w:ascii="Segoe UI Light" w:hAnsi="Segoe UI Light" w:cs="Segoe UI Light"/>
        </w:rPr>
        <w:t xml:space="preserve">Развитие распределительных сетей существующих головных источников. </w:t>
      </w:r>
    </w:p>
    <w:p w:rsidR="005D1BA9" w:rsidRPr="004F7B7B" w:rsidRDefault="005D1BA9" w:rsidP="00734DA3">
      <w:pPr>
        <w:pStyle w:val="a5"/>
        <w:numPr>
          <w:ilvl w:val="0"/>
          <w:numId w:val="4"/>
        </w:numPr>
        <w:spacing w:line="240" w:lineRule="auto"/>
        <w:jc w:val="both"/>
        <w:rPr>
          <w:rFonts w:ascii="Segoe UI Light" w:hAnsi="Segoe UI Light" w:cs="Segoe UI Light"/>
        </w:rPr>
      </w:pPr>
      <w:r w:rsidRPr="004F7B7B">
        <w:rPr>
          <w:rFonts w:ascii="Segoe UI Light" w:hAnsi="Segoe UI Light" w:cs="Segoe UI Light"/>
        </w:rPr>
        <w:t>Развитие механизмов частно-государственного партнерства. Привлечение эффективных управляющих компаний в сферу теплоснабжения на условиях концессии.</w:t>
      </w:r>
    </w:p>
    <w:p w:rsidR="005D1BA9" w:rsidRPr="004F7B7B" w:rsidRDefault="005D1BA9" w:rsidP="00734DA3">
      <w:pPr>
        <w:pStyle w:val="a5"/>
        <w:numPr>
          <w:ilvl w:val="0"/>
          <w:numId w:val="4"/>
        </w:numPr>
        <w:spacing w:line="240" w:lineRule="auto"/>
        <w:jc w:val="both"/>
        <w:rPr>
          <w:rFonts w:ascii="Segoe UI Light" w:hAnsi="Segoe UI Light" w:cs="Segoe UI Light"/>
        </w:rPr>
      </w:pPr>
      <w:r w:rsidRPr="004F7B7B">
        <w:rPr>
          <w:rFonts w:ascii="Segoe UI Light" w:hAnsi="Segoe UI Light" w:cs="Segoe UI Light"/>
        </w:rPr>
        <w:t xml:space="preserve">С развитием газификации Кингисеппского района перевод котельных на природных газ. </w:t>
      </w:r>
    </w:p>
    <w:p w:rsidR="005D1BA9" w:rsidRPr="004F7B7B" w:rsidRDefault="005D1BA9" w:rsidP="005D1BA9">
      <w:pPr>
        <w:spacing w:before="240" w:after="120"/>
        <w:rPr>
          <w:rFonts w:ascii="Segoe UI Light" w:eastAsia="Times New Roman" w:hAnsi="Segoe UI Light" w:cs="Segoe UI Light"/>
          <w:lang w:eastAsia="ru-RU"/>
        </w:rPr>
      </w:pPr>
      <w:r>
        <w:rPr>
          <w:rFonts w:ascii="Segoe UI Light" w:eastAsia="Times New Roman" w:hAnsi="Segoe UI Light" w:cs="Segoe UI Light"/>
          <w:lang w:eastAsia="ru-RU"/>
        </w:rPr>
        <w:t>В</w:t>
      </w:r>
      <w:r w:rsidRPr="004F7B7B">
        <w:rPr>
          <w:rFonts w:ascii="Segoe UI Light" w:eastAsia="Times New Roman" w:hAnsi="Segoe UI Light" w:cs="Segoe UI Light"/>
          <w:lang w:eastAsia="ru-RU"/>
        </w:rPr>
        <w:t xml:space="preserve"> сфере газоснабжения: </w:t>
      </w:r>
    </w:p>
    <w:p w:rsidR="005D1BA9" w:rsidRDefault="005D1BA9" w:rsidP="00734DA3">
      <w:pPr>
        <w:pStyle w:val="a5"/>
        <w:numPr>
          <w:ilvl w:val="0"/>
          <w:numId w:val="4"/>
        </w:numPr>
        <w:spacing w:line="240" w:lineRule="auto"/>
        <w:jc w:val="both"/>
        <w:rPr>
          <w:rFonts w:ascii="Segoe UI Light" w:hAnsi="Segoe UI Light" w:cs="Segoe UI Light"/>
        </w:rPr>
      </w:pPr>
      <w:r w:rsidRPr="004F7B7B">
        <w:rPr>
          <w:rFonts w:ascii="Segoe UI Light" w:hAnsi="Segoe UI Light" w:cs="Segoe UI Light"/>
        </w:rPr>
        <w:t>Развитие газораспределительной сети на территории района с целью газификации промышленных и коммунально-бытовых потребителей.</w:t>
      </w:r>
    </w:p>
    <w:p w:rsidR="005D1BA9" w:rsidRPr="005D1BA9" w:rsidRDefault="005D1BA9" w:rsidP="005D1BA9">
      <w:pPr>
        <w:spacing w:line="240" w:lineRule="auto"/>
        <w:jc w:val="both"/>
        <w:rPr>
          <w:rFonts w:ascii="Segoe UI Light" w:hAnsi="Segoe UI Light" w:cs="Segoe UI Light"/>
        </w:rPr>
      </w:pPr>
    </w:p>
    <w:p w:rsidR="005D1BA9" w:rsidRPr="004F7B7B" w:rsidRDefault="005D1BA9" w:rsidP="005D1BA9">
      <w:pPr>
        <w:spacing w:before="240" w:after="120"/>
        <w:rPr>
          <w:rFonts w:ascii="Segoe UI Light" w:eastAsia="Times New Roman" w:hAnsi="Segoe UI Light" w:cs="Segoe UI Light"/>
          <w:lang w:eastAsia="ru-RU"/>
        </w:rPr>
      </w:pPr>
      <w:r>
        <w:rPr>
          <w:rFonts w:ascii="Segoe UI Light" w:eastAsia="Times New Roman" w:hAnsi="Segoe UI Light" w:cs="Segoe UI Light"/>
          <w:lang w:eastAsia="ru-RU"/>
        </w:rPr>
        <w:t>В</w:t>
      </w:r>
      <w:r w:rsidRPr="004F7B7B">
        <w:rPr>
          <w:rFonts w:ascii="Segoe UI Light" w:eastAsia="Times New Roman" w:hAnsi="Segoe UI Light" w:cs="Segoe UI Light"/>
          <w:lang w:eastAsia="ru-RU"/>
        </w:rPr>
        <w:t xml:space="preserve"> сфере водоснабжения и водоотведения: </w:t>
      </w:r>
    </w:p>
    <w:p w:rsidR="005D1BA9" w:rsidRPr="004F7B7B" w:rsidRDefault="005D1BA9" w:rsidP="00734DA3">
      <w:pPr>
        <w:pStyle w:val="a5"/>
        <w:numPr>
          <w:ilvl w:val="0"/>
          <w:numId w:val="4"/>
        </w:numPr>
        <w:spacing w:line="240" w:lineRule="auto"/>
        <w:jc w:val="both"/>
        <w:rPr>
          <w:rFonts w:ascii="Segoe UI Light" w:hAnsi="Segoe UI Light" w:cs="Segoe UI Light"/>
        </w:rPr>
      </w:pPr>
      <w:r w:rsidRPr="004F7B7B">
        <w:rPr>
          <w:rFonts w:ascii="Segoe UI Light" w:hAnsi="Segoe UI Light" w:cs="Segoe UI Light"/>
        </w:rPr>
        <w:t>Реструктуризация системы водоснабжения на базе единого оператора;</w:t>
      </w:r>
    </w:p>
    <w:p w:rsidR="005D1BA9" w:rsidRPr="004F7B7B" w:rsidRDefault="005D1BA9" w:rsidP="00734DA3">
      <w:pPr>
        <w:pStyle w:val="a5"/>
        <w:numPr>
          <w:ilvl w:val="0"/>
          <w:numId w:val="4"/>
        </w:numPr>
        <w:spacing w:line="240" w:lineRule="auto"/>
        <w:jc w:val="both"/>
        <w:rPr>
          <w:rFonts w:ascii="Segoe UI Light" w:hAnsi="Segoe UI Light" w:cs="Segoe UI Light"/>
        </w:rPr>
      </w:pPr>
      <w:r w:rsidRPr="004F7B7B">
        <w:rPr>
          <w:rFonts w:ascii="Segoe UI Light" w:hAnsi="Segoe UI Light" w:cs="Segoe UI Light"/>
        </w:rPr>
        <w:t xml:space="preserve">Строительство и реконструкция очистных сооружений; </w:t>
      </w:r>
    </w:p>
    <w:p w:rsidR="005D1BA9" w:rsidRPr="004F7B7B" w:rsidRDefault="005D1BA9" w:rsidP="00734DA3">
      <w:pPr>
        <w:pStyle w:val="a5"/>
        <w:numPr>
          <w:ilvl w:val="0"/>
          <w:numId w:val="4"/>
        </w:numPr>
        <w:spacing w:line="240" w:lineRule="auto"/>
        <w:jc w:val="both"/>
        <w:rPr>
          <w:rFonts w:ascii="Segoe UI Light" w:hAnsi="Segoe UI Light" w:cs="Segoe UI Light"/>
        </w:rPr>
      </w:pPr>
      <w:r w:rsidRPr="004F7B7B">
        <w:rPr>
          <w:rFonts w:ascii="Segoe UI Light" w:hAnsi="Segoe UI Light" w:cs="Segoe UI Light"/>
        </w:rPr>
        <w:t>Строительство и реконструкция систем водоснабжения и водоотведения.</w:t>
      </w:r>
    </w:p>
    <w:p w:rsidR="005D1BA9" w:rsidRPr="00873102" w:rsidRDefault="005D1BA9" w:rsidP="005D1BA9">
      <w:pPr>
        <w:spacing w:before="240" w:after="120"/>
        <w:rPr>
          <w:rFonts w:ascii="Segoe UI Light" w:eastAsia="Times New Roman" w:hAnsi="Segoe UI Light" w:cs="Segoe UI Light"/>
          <w:lang w:eastAsia="ru-RU"/>
        </w:rPr>
      </w:pPr>
      <w:r w:rsidRPr="00873102">
        <w:rPr>
          <w:rFonts w:ascii="Segoe UI Light" w:eastAsia="Times New Roman" w:hAnsi="Segoe UI Light" w:cs="Segoe UI Light"/>
          <w:lang w:eastAsia="ru-RU"/>
        </w:rPr>
        <w:t xml:space="preserve">В сфере </w:t>
      </w:r>
      <w:r>
        <w:rPr>
          <w:rFonts w:ascii="Segoe UI Light" w:eastAsia="Times New Roman" w:hAnsi="Segoe UI Light" w:cs="Segoe UI Light"/>
          <w:lang w:eastAsia="ru-RU"/>
        </w:rPr>
        <w:t>санитарной очистки территории</w:t>
      </w:r>
      <w:r w:rsidRPr="00873102">
        <w:rPr>
          <w:rFonts w:ascii="Segoe UI Light" w:eastAsia="Times New Roman" w:hAnsi="Segoe UI Light" w:cs="Segoe UI Light"/>
          <w:lang w:eastAsia="ru-RU"/>
        </w:rPr>
        <w:t xml:space="preserve">: </w:t>
      </w:r>
    </w:p>
    <w:p w:rsidR="005D1BA9" w:rsidRDefault="005D1BA9" w:rsidP="00734DA3">
      <w:pPr>
        <w:pStyle w:val="a5"/>
        <w:numPr>
          <w:ilvl w:val="0"/>
          <w:numId w:val="4"/>
        </w:numPr>
        <w:spacing w:line="240" w:lineRule="auto"/>
        <w:jc w:val="both"/>
        <w:rPr>
          <w:rFonts w:ascii="Segoe UI Light" w:hAnsi="Segoe UI Light" w:cs="Segoe UI Light"/>
        </w:rPr>
      </w:pPr>
      <w:r>
        <w:rPr>
          <w:rFonts w:ascii="Segoe UI Light" w:hAnsi="Segoe UI Light" w:cs="Segoe UI Light"/>
        </w:rPr>
        <w:t>Ликвидация несанкционированных свалок;</w:t>
      </w:r>
    </w:p>
    <w:p w:rsidR="005D1BA9" w:rsidRDefault="005D1BA9" w:rsidP="00734DA3">
      <w:pPr>
        <w:pStyle w:val="a5"/>
        <w:numPr>
          <w:ilvl w:val="0"/>
          <w:numId w:val="4"/>
        </w:numPr>
        <w:spacing w:line="240" w:lineRule="auto"/>
        <w:jc w:val="both"/>
        <w:rPr>
          <w:rFonts w:ascii="Segoe UI Light" w:hAnsi="Segoe UI Light" w:cs="Segoe UI Light"/>
        </w:rPr>
      </w:pPr>
      <w:r>
        <w:rPr>
          <w:rFonts w:ascii="Segoe UI Light" w:hAnsi="Segoe UI Light" w:cs="Segoe UI Light"/>
        </w:rPr>
        <w:t>Реализация схем санитарной очистки территории поселений;</w:t>
      </w:r>
    </w:p>
    <w:p w:rsidR="005D1BA9" w:rsidRDefault="005D1BA9" w:rsidP="00734DA3">
      <w:pPr>
        <w:pStyle w:val="a5"/>
        <w:numPr>
          <w:ilvl w:val="0"/>
          <w:numId w:val="4"/>
        </w:numPr>
        <w:spacing w:line="240" w:lineRule="auto"/>
        <w:jc w:val="both"/>
        <w:rPr>
          <w:rFonts w:ascii="Segoe UI Light" w:hAnsi="Segoe UI Light" w:cs="Segoe UI Light"/>
        </w:rPr>
      </w:pPr>
      <w:r>
        <w:rPr>
          <w:rFonts w:ascii="Segoe UI Light" w:hAnsi="Segoe UI Light" w:cs="Segoe UI Light"/>
        </w:rPr>
        <w:t>Повышение эффективности системы вывоза ТБО благодаря оптимизации логистической цепочки и применения современной техники, оптимизация тарифной политики;</w:t>
      </w:r>
    </w:p>
    <w:p w:rsidR="005D1BA9" w:rsidRDefault="005D1BA9" w:rsidP="00734DA3">
      <w:pPr>
        <w:pStyle w:val="a5"/>
        <w:numPr>
          <w:ilvl w:val="0"/>
          <w:numId w:val="4"/>
        </w:numPr>
        <w:spacing w:line="240" w:lineRule="auto"/>
        <w:jc w:val="both"/>
        <w:rPr>
          <w:rFonts w:ascii="Segoe UI Light" w:hAnsi="Segoe UI Light" w:cs="Segoe UI Light"/>
        </w:rPr>
      </w:pPr>
      <w:r>
        <w:rPr>
          <w:rFonts w:ascii="Segoe UI Light" w:hAnsi="Segoe UI Light" w:cs="Segoe UI Light"/>
        </w:rPr>
        <w:t>Внедрение раздельного сбора ТБО, организация переработки утилизируемой фракции;</w:t>
      </w:r>
    </w:p>
    <w:p w:rsidR="005D1BA9" w:rsidRPr="004F7B7B" w:rsidRDefault="005D1BA9" w:rsidP="00734DA3">
      <w:pPr>
        <w:pStyle w:val="a5"/>
        <w:numPr>
          <w:ilvl w:val="0"/>
          <w:numId w:val="4"/>
        </w:numPr>
        <w:spacing w:line="240" w:lineRule="auto"/>
        <w:jc w:val="both"/>
        <w:rPr>
          <w:rFonts w:ascii="Segoe UI Light" w:hAnsi="Segoe UI Light" w:cs="Segoe UI Light"/>
        </w:rPr>
      </w:pPr>
      <w:r>
        <w:rPr>
          <w:rFonts w:ascii="Segoe UI Light" w:hAnsi="Segoe UI Light" w:cs="Segoe UI Light"/>
        </w:rPr>
        <w:t>Повышение экологической безопасности системы сбора, транспортировки, переработки и захоронения ТБО.</w:t>
      </w:r>
    </w:p>
    <w:p w:rsidR="005D1BA9" w:rsidRPr="00316593" w:rsidRDefault="005D1BA9" w:rsidP="005D1BA9">
      <w:pPr>
        <w:spacing w:before="120" w:after="120"/>
        <w:jc w:val="both"/>
        <w:rPr>
          <w:rFonts w:ascii="Segoe UI Light" w:hAnsi="Segoe UI Light" w:cs="Segoe UI Light"/>
          <w:b/>
          <w:highlight w:val="yellow"/>
        </w:rPr>
      </w:pPr>
      <w:r>
        <w:rPr>
          <w:rFonts w:ascii="Segoe UI Light" w:hAnsi="Segoe UI Light" w:cs="Segoe UI Light"/>
          <w:b/>
        </w:rPr>
        <w:lastRenderedPageBreak/>
        <w:t xml:space="preserve">Основные мероприятия по </w:t>
      </w:r>
      <w:r w:rsidR="009B29E7">
        <w:rPr>
          <w:rFonts w:ascii="Segoe UI Light" w:hAnsi="Segoe UI Light" w:cs="Segoe UI Light"/>
          <w:b/>
        </w:rPr>
        <w:t>управлению пространственным</w:t>
      </w:r>
      <w:r>
        <w:rPr>
          <w:rFonts w:ascii="Segoe UI Light" w:hAnsi="Segoe UI Light" w:cs="Segoe UI Light"/>
          <w:b/>
        </w:rPr>
        <w:t xml:space="preserve"> развитие</w:t>
      </w:r>
      <w:r w:rsidR="009B29E7">
        <w:rPr>
          <w:rFonts w:ascii="Segoe UI Light" w:hAnsi="Segoe UI Light" w:cs="Segoe UI Light"/>
          <w:b/>
        </w:rPr>
        <w:t>м</w:t>
      </w:r>
      <w:r>
        <w:rPr>
          <w:rFonts w:ascii="Segoe UI Light" w:hAnsi="Segoe UI Light" w:cs="Segoe UI Light"/>
          <w:b/>
        </w:rPr>
        <w:t xml:space="preserve"> </w:t>
      </w:r>
    </w:p>
    <w:p w:rsidR="005D1BA9" w:rsidRDefault="005D1BA9" w:rsidP="00734DA3">
      <w:pPr>
        <w:pStyle w:val="a5"/>
        <w:numPr>
          <w:ilvl w:val="0"/>
          <w:numId w:val="4"/>
        </w:numPr>
        <w:spacing w:line="240" w:lineRule="auto"/>
        <w:jc w:val="both"/>
        <w:rPr>
          <w:rFonts w:ascii="Segoe UI Light" w:hAnsi="Segoe UI Light" w:cs="Segoe UI Light"/>
        </w:rPr>
      </w:pPr>
      <w:r>
        <w:rPr>
          <w:rFonts w:ascii="Segoe UI Light" w:hAnsi="Segoe UI Light" w:cs="Segoe UI Light"/>
        </w:rPr>
        <w:t>Внесение изменений в схему территориального планирования Кингисеппского муниципального района;</w:t>
      </w:r>
    </w:p>
    <w:p w:rsidR="005D1BA9" w:rsidRDefault="005D1BA9" w:rsidP="00734DA3">
      <w:pPr>
        <w:pStyle w:val="a5"/>
        <w:numPr>
          <w:ilvl w:val="0"/>
          <w:numId w:val="4"/>
        </w:numPr>
        <w:spacing w:line="240" w:lineRule="auto"/>
        <w:jc w:val="both"/>
        <w:rPr>
          <w:rFonts w:ascii="Segoe UI Light" w:hAnsi="Segoe UI Light" w:cs="Segoe UI Light"/>
        </w:rPr>
      </w:pPr>
      <w:r>
        <w:rPr>
          <w:rFonts w:ascii="Segoe UI Light" w:hAnsi="Segoe UI Light" w:cs="Segoe UI Light"/>
        </w:rPr>
        <w:t>Внесение изменений в генеральные планы поселений;</w:t>
      </w:r>
    </w:p>
    <w:p w:rsidR="005D1BA9" w:rsidRPr="00042209" w:rsidRDefault="005D1BA9" w:rsidP="00734DA3">
      <w:pPr>
        <w:pStyle w:val="a5"/>
        <w:numPr>
          <w:ilvl w:val="0"/>
          <w:numId w:val="4"/>
        </w:numPr>
        <w:spacing w:after="0" w:line="240" w:lineRule="auto"/>
        <w:jc w:val="both"/>
        <w:rPr>
          <w:rFonts w:ascii="Segoe UI Light" w:hAnsi="Segoe UI Light" w:cs="Segoe UI Light"/>
        </w:rPr>
      </w:pPr>
      <w:r w:rsidRPr="0079474A">
        <w:rPr>
          <w:rFonts w:ascii="Segoe UI Light" w:hAnsi="Segoe UI Light" w:cs="Segoe UI Light"/>
        </w:rPr>
        <w:t xml:space="preserve">Реализация документов территориального планирования. </w:t>
      </w:r>
    </w:p>
    <w:p w:rsidR="005D1BA9" w:rsidRPr="008B1B4D" w:rsidRDefault="005D1BA9" w:rsidP="005D1BA9"/>
    <w:p w:rsidR="005D1BA9" w:rsidRDefault="005D1BA9" w:rsidP="005D1BA9"/>
    <w:p w:rsidR="00357764" w:rsidRPr="008E0952" w:rsidRDefault="00357764" w:rsidP="009B29E7">
      <w:pPr>
        <w:pStyle w:val="2"/>
        <w:pageBreakBefore/>
        <w:rPr>
          <w:color w:val="auto"/>
        </w:rPr>
      </w:pPr>
      <w:bookmarkStart w:id="43" w:name="_Toc491934818"/>
      <w:r w:rsidRPr="008E0952">
        <w:rPr>
          <w:color w:val="auto"/>
        </w:rPr>
        <w:lastRenderedPageBreak/>
        <w:t>3.</w:t>
      </w:r>
      <w:r w:rsidR="009B29E7">
        <w:rPr>
          <w:color w:val="auto"/>
        </w:rPr>
        <w:t>2</w:t>
      </w:r>
      <w:r w:rsidRPr="008E0952">
        <w:rPr>
          <w:color w:val="auto"/>
        </w:rPr>
        <w:t>. Продвижение интересов Кингисеппского муниципального района на федеральном и региональном уровнях</w:t>
      </w:r>
      <w:bookmarkEnd w:id="43"/>
    </w:p>
    <w:p w:rsidR="009B29E7" w:rsidRDefault="007F5C44" w:rsidP="007F5C44">
      <w:pPr>
        <w:jc w:val="both"/>
        <w:rPr>
          <w:rFonts w:ascii="Segoe UI Light" w:hAnsi="Segoe UI Light" w:cs="Calibri"/>
          <w:color w:val="000000"/>
        </w:rPr>
      </w:pPr>
      <w:r w:rsidRPr="009B29E7">
        <w:rPr>
          <w:rFonts w:ascii="Segoe UI Light" w:hAnsi="Segoe UI Light" w:cs="Calibri"/>
          <w:color w:val="000000"/>
        </w:rPr>
        <w:t>Кингисеппский муниципальный район играет важную роль в</w:t>
      </w:r>
      <w:r w:rsidR="009B29E7">
        <w:rPr>
          <w:rFonts w:ascii="Segoe UI Light" w:hAnsi="Segoe UI Light" w:cs="Calibri"/>
          <w:color w:val="000000"/>
        </w:rPr>
        <w:t xml:space="preserve"> структуре</w:t>
      </w:r>
      <w:r w:rsidRPr="009B29E7">
        <w:rPr>
          <w:rFonts w:ascii="Segoe UI Light" w:hAnsi="Segoe UI Light" w:cs="Calibri"/>
          <w:color w:val="000000"/>
        </w:rPr>
        <w:t xml:space="preserve"> </w:t>
      </w:r>
      <w:r w:rsidR="009B29E7" w:rsidRPr="009B29E7">
        <w:rPr>
          <w:rFonts w:ascii="Segoe UI Light" w:hAnsi="Segoe UI Light" w:cs="Calibri"/>
          <w:color w:val="000000"/>
        </w:rPr>
        <w:t>социально-экономической систем</w:t>
      </w:r>
      <w:r w:rsidR="009B29E7">
        <w:rPr>
          <w:rFonts w:ascii="Segoe UI Light" w:hAnsi="Segoe UI Light" w:cs="Calibri"/>
          <w:color w:val="000000"/>
        </w:rPr>
        <w:t>ы</w:t>
      </w:r>
      <w:r w:rsidR="009B29E7" w:rsidRPr="009B29E7">
        <w:rPr>
          <w:rFonts w:ascii="Segoe UI Light" w:hAnsi="Segoe UI Light" w:cs="Calibri"/>
          <w:color w:val="000000"/>
        </w:rPr>
        <w:t xml:space="preserve"> Ленинградской области и Российской Федерации.</w:t>
      </w:r>
    </w:p>
    <w:p w:rsidR="009B29E7" w:rsidRPr="00B21C70" w:rsidRDefault="00522228" w:rsidP="007F5C44">
      <w:pPr>
        <w:jc w:val="both"/>
        <w:rPr>
          <w:rFonts w:ascii="Segoe UI Light" w:hAnsi="Segoe UI Light" w:cs="Calibri"/>
          <w:b/>
          <w:color w:val="000000"/>
        </w:rPr>
      </w:pPr>
      <w:r w:rsidRPr="00B21C70">
        <w:rPr>
          <w:rFonts w:ascii="Segoe UI Light" w:hAnsi="Segoe UI Light" w:cs="Calibri"/>
          <w:b/>
          <w:color w:val="000000"/>
        </w:rPr>
        <w:t>Основные задачи</w:t>
      </w:r>
      <w:r w:rsidR="009B29E7" w:rsidRPr="00B21C70">
        <w:rPr>
          <w:rFonts w:ascii="Segoe UI Light" w:hAnsi="Segoe UI Light" w:cs="Calibri"/>
          <w:b/>
          <w:color w:val="000000"/>
        </w:rPr>
        <w:t xml:space="preserve"> по продвижению интересов Кингисеппского муниципального района на федеральном уровне </w:t>
      </w:r>
    </w:p>
    <w:p w:rsidR="007F5C44" w:rsidRPr="00B21C70" w:rsidRDefault="009B29E7" w:rsidP="007F5C44">
      <w:pPr>
        <w:jc w:val="both"/>
        <w:rPr>
          <w:rFonts w:ascii="Segoe UI Light" w:hAnsi="Segoe UI Light" w:cs="Calibri"/>
          <w:color w:val="000000"/>
          <w:u w:val="single"/>
        </w:rPr>
      </w:pPr>
      <w:r w:rsidRPr="00B21C70">
        <w:rPr>
          <w:rFonts w:ascii="Segoe UI Light" w:hAnsi="Segoe UI Light" w:cs="Calibri"/>
          <w:color w:val="000000"/>
          <w:u w:val="single"/>
        </w:rPr>
        <w:t>Предмет взаимодействия с Минтрансом России:</w:t>
      </w:r>
    </w:p>
    <w:p w:rsidR="009B29E7" w:rsidRDefault="009B29E7" w:rsidP="00734DA3">
      <w:pPr>
        <w:pStyle w:val="a5"/>
        <w:numPr>
          <w:ilvl w:val="0"/>
          <w:numId w:val="9"/>
        </w:numPr>
        <w:spacing w:after="200" w:line="276" w:lineRule="auto"/>
        <w:jc w:val="both"/>
        <w:rPr>
          <w:rFonts w:ascii="Segoe UI Light" w:hAnsi="Segoe UI Light"/>
        </w:rPr>
      </w:pPr>
      <w:r w:rsidRPr="00093766">
        <w:rPr>
          <w:rFonts w:ascii="Segoe UI Light" w:hAnsi="Segoe UI Light"/>
        </w:rPr>
        <w:t>Реконструкция автодороги А-180 «Нарва» от Санкт-Петербурга до границы с Эстонской Республикой. Данное мероприятие включает в себя не только повышение категории самой дороги, но и строительство обходов всех населённых пунктов Кингисеппского муниципального района,</w:t>
      </w:r>
      <w:r w:rsidR="004C2E35">
        <w:rPr>
          <w:rFonts w:ascii="Segoe UI Light" w:hAnsi="Segoe UI Light"/>
        </w:rPr>
        <w:t xml:space="preserve"> в том числе города Ивангорода;</w:t>
      </w:r>
    </w:p>
    <w:p w:rsidR="009B29E7" w:rsidRPr="00093766" w:rsidRDefault="009B29E7" w:rsidP="00734DA3">
      <w:pPr>
        <w:pStyle w:val="a5"/>
        <w:numPr>
          <w:ilvl w:val="0"/>
          <w:numId w:val="9"/>
        </w:numPr>
        <w:spacing w:after="200" w:line="276" w:lineRule="auto"/>
        <w:jc w:val="both"/>
        <w:rPr>
          <w:rFonts w:ascii="Segoe UI Light" w:hAnsi="Segoe UI Light"/>
        </w:rPr>
      </w:pPr>
      <w:r w:rsidRPr="00093766">
        <w:rPr>
          <w:rFonts w:ascii="Segoe UI Light" w:hAnsi="Segoe UI Light"/>
        </w:rPr>
        <w:t>Завершение строительства автомобильных и железнодорожных подъездов к морскому торговому порту Усть-Луга.</w:t>
      </w:r>
    </w:p>
    <w:p w:rsidR="009B29E7" w:rsidRDefault="009B29E7" w:rsidP="00734DA3">
      <w:pPr>
        <w:pStyle w:val="a5"/>
        <w:numPr>
          <w:ilvl w:val="0"/>
          <w:numId w:val="9"/>
        </w:numPr>
        <w:spacing w:after="200" w:line="276" w:lineRule="auto"/>
        <w:jc w:val="both"/>
        <w:rPr>
          <w:rFonts w:ascii="Segoe UI Light" w:hAnsi="Segoe UI Light"/>
        </w:rPr>
      </w:pPr>
      <w:r w:rsidRPr="00093766">
        <w:rPr>
          <w:rFonts w:ascii="Segoe UI Light" w:hAnsi="Segoe UI Light"/>
        </w:rPr>
        <w:t xml:space="preserve">Развитие транспортных коридоров по направлению Усть-Луга – Великий Новгород – Центральная Россия и граница Эстонии – Санкт-Петербург – Вологда – Йошкар-Ола – Казань («Европа – «Западный Китай»). </w:t>
      </w:r>
    </w:p>
    <w:p w:rsidR="00C2451F" w:rsidRDefault="00C2451F" w:rsidP="00734DA3">
      <w:pPr>
        <w:pStyle w:val="a5"/>
        <w:numPr>
          <w:ilvl w:val="0"/>
          <w:numId w:val="9"/>
        </w:numPr>
        <w:spacing w:after="200" w:line="276" w:lineRule="auto"/>
        <w:jc w:val="both"/>
        <w:rPr>
          <w:rFonts w:ascii="Segoe UI Light" w:hAnsi="Segoe UI Light"/>
        </w:rPr>
      </w:pPr>
      <w:r>
        <w:rPr>
          <w:rFonts w:ascii="Segoe UI Light" w:hAnsi="Segoe UI Light"/>
        </w:rPr>
        <w:t xml:space="preserve">Развитие объектов социальной </w:t>
      </w:r>
      <w:r w:rsidR="00522228">
        <w:rPr>
          <w:rFonts w:ascii="Segoe UI Light" w:hAnsi="Segoe UI Light"/>
        </w:rPr>
        <w:t>сферы</w:t>
      </w:r>
      <w:r>
        <w:rPr>
          <w:rFonts w:ascii="Segoe UI Light" w:hAnsi="Segoe UI Light"/>
        </w:rPr>
        <w:t xml:space="preserve"> пос. Усть-Луга в рамках </w:t>
      </w:r>
      <w:r w:rsidR="00522228">
        <w:rPr>
          <w:rFonts w:ascii="Segoe UI Light" w:hAnsi="Segoe UI Light"/>
        </w:rPr>
        <w:t>завершения формирования инфраструктуры морского порта.</w:t>
      </w:r>
    </w:p>
    <w:p w:rsidR="009B29E7" w:rsidRPr="00B21C70" w:rsidRDefault="00F065C3" w:rsidP="009B29E7">
      <w:pPr>
        <w:spacing w:after="200" w:line="276" w:lineRule="auto"/>
        <w:rPr>
          <w:rFonts w:ascii="Segoe UI Light" w:hAnsi="Segoe UI Light"/>
          <w:u w:val="single"/>
        </w:rPr>
      </w:pPr>
      <w:r w:rsidRPr="00B21C70">
        <w:rPr>
          <w:rFonts w:ascii="Segoe UI Light" w:hAnsi="Segoe UI Light"/>
          <w:u w:val="single"/>
        </w:rPr>
        <w:t>Предмет взаимодействия</w:t>
      </w:r>
      <w:r w:rsidR="009B29E7" w:rsidRPr="00B21C70">
        <w:rPr>
          <w:rFonts w:ascii="Segoe UI Light" w:hAnsi="Segoe UI Light"/>
          <w:u w:val="single"/>
        </w:rPr>
        <w:t xml:space="preserve"> с </w:t>
      </w:r>
      <w:r w:rsidR="004C2E35" w:rsidRPr="00B21C70">
        <w:rPr>
          <w:rFonts w:ascii="Segoe UI Light" w:hAnsi="Segoe UI Light"/>
          <w:u w:val="single"/>
        </w:rPr>
        <w:t>ФСБ России</w:t>
      </w:r>
      <w:r w:rsidR="009B29E7" w:rsidRPr="00B21C70">
        <w:rPr>
          <w:rFonts w:ascii="Segoe UI Light" w:hAnsi="Segoe UI Light"/>
          <w:u w:val="single"/>
        </w:rPr>
        <w:t xml:space="preserve">: </w:t>
      </w:r>
    </w:p>
    <w:p w:rsidR="009B29E7" w:rsidRDefault="00A42D48" w:rsidP="00734DA3">
      <w:pPr>
        <w:pStyle w:val="a5"/>
        <w:numPr>
          <w:ilvl w:val="0"/>
          <w:numId w:val="9"/>
        </w:numPr>
        <w:spacing w:after="200" w:line="276" w:lineRule="auto"/>
        <w:jc w:val="both"/>
        <w:rPr>
          <w:rFonts w:ascii="Segoe UI Light" w:hAnsi="Segoe UI Light"/>
        </w:rPr>
      </w:pPr>
      <w:r>
        <w:rPr>
          <w:rFonts w:ascii="Segoe UI Light" w:hAnsi="Segoe UI Light"/>
        </w:rPr>
        <w:t>Установление</w:t>
      </w:r>
      <w:r w:rsidR="009B29E7">
        <w:rPr>
          <w:rFonts w:ascii="Segoe UI Light" w:hAnsi="Segoe UI Light"/>
        </w:rPr>
        <w:t xml:space="preserve"> режима посещения гражданами России пограничной зоны государственной границы Российской Федерации в целях развития внутреннего туризма (посещение г. Ивангорода, побережья Финского залива),</w:t>
      </w:r>
      <w:r w:rsidR="00F065C3">
        <w:rPr>
          <w:rFonts w:ascii="Segoe UI Light" w:hAnsi="Segoe UI Light"/>
        </w:rPr>
        <w:t xml:space="preserve"> а также облегчения инвестиционной деятельности на приграничных территориях Кингисеппского муниципального района. </w:t>
      </w:r>
    </w:p>
    <w:p w:rsidR="004C2E35" w:rsidRDefault="004C2E35" w:rsidP="00734DA3">
      <w:pPr>
        <w:pStyle w:val="a5"/>
        <w:numPr>
          <w:ilvl w:val="0"/>
          <w:numId w:val="9"/>
        </w:numPr>
        <w:spacing w:after="200" w:line="276" w:lineRule="auto"/>
        <w:jc w:val="both"/>
        <w:rPr>
          <w:rFonts w:ascii="Segoe UI Light" w:hAnsi="Segoe UI Light"/>
        </w:rPr>
      </w:pPr>
      <w:r>
        <w:rPr>
          <w:rFonts w:ascii="Segoe UI Light" w:hAnsi="Segoe UI Light"/>
        </w:rPr>
        <w:t>Строительство</w:t>
      </w:r>
      <w:r w:rsidRPr="00093766">
        <w:rPr>
          <w:rFonts w:ascii="Segoe UI Light" w:hAnsi="Segoe UI Light"/>
        </w:rPr>
        <w:t xml:space="preserve"> нового международного автомобильного пункта пропуска на российско-эстонской границе (с мостом через реку Нарву)</w:t>
      </w:r>
      <w:r>
        <w:rPr>
          <w:rFonts w:ascii="Segoe UI Light" w:hAnsi="Segoe UI Light"/>
        </w:rPr>
        <w:t xml:space="preserve"> в контексте строительства автодорожного объезда г. Ивангород</w:t>
      </w:r>
      <w:r w:rsidRPr="00093766">
        <w:rPr>
          <w:rFonts w:ascii="Segoe UI Light" w:hAnsi="Segoe UI Light"/>
        </w:rPr>
        <w:t>.</w:t>
      </w:r>
    </w:p>
    <w:p w:rsidR="00A42D48" w:rsidRPr="00B21C70" w:rsidRDefault="00A42D48" w:rsidP="00A42D48">
      <w:pPr>
        <w:spacing w:after="200" w:line="276" w:lineRule="auto"/>
        <w:rPr>
          <w:rFonts w:ascii="Segoe UI Light" w:hAnsi="Segoe UI Light"/>
          <w:u w:val="single"/>
        </w:rPr>
      </w:pPr>
      <w:r w:rsidRPr="00B21C70">
        <w:rPr>
          <w:rFonts w:ascii="Segoe UI Light" w:hAnsi="Segoe UI Light"/>
          <w:u w:val="single"/>
        </w:rPr>
        <w:t xml:space="preserve">Предмет взаимодействия с Министерством обороны России: </w:t>
      </w:r>
    </w:p>
    <w:p w:rsidR="00A42D48" w:rsidRDefault="00A42D48" w:rsidP="00734DA3">
      <w:pPr>
        <w:pStyle w:val="a5"/>
        <w:numPr>
          <w:ilvl w:val="0"/>
          <w:numId w:val="9"/>
        </w:numPr>
        <w:spacing w:after="200" w:line="276" w:lineRule="auto"/>
        <w:rPr>
          <w:rFonts w:ascii="Segoe UI Light" w:hAnsi="Segoe UI Light"/>
        </w:rPr>
      </w:pPr>
      <w:r>
        <w:rPr>
          <w:rFonts w:ascii="Segoe UI Light" w:hAnsi="Segoe UI Light"/>
        </w:rPr>
        <w:t xml:space="preserve">Установление режима посещения гражданами России островов Финского залива (Гогланд, Сескар, Мощный, Малый, Большой и Малый Тютерс и пр.) в целях развития внутреннего туризма. </w:t>
      </w:r>
    </w:p>
    <w:p w:rsidR="00D531E9" w:rsidRPr="00B21C70" w:rsidRDefault="00D531E9" w:rsidP="009B29E7">
      <w:pPr>
        <w:spacing w:after="200" w:line="276" w:lineRule="auto"/>
        <w:rPr>
          <w:rFonts w:ascii="Segoe UI Light" w:hAnsi="Segoe UI Light"/>
          <w:u w:val="single"/>
        </w:rPr>
      </w:pPr>
      <w:r w:rsidRPr="00B21C70">
        <w:rPr>
          <w:rFonts w:ascii="Segoe UI Light" w:hAnsi="Segoe UI Light"/>
          <w:u w:val="single"/>
        </w:rPr>
        <w:t>Предмет взаимодействия с ОАО «РЖД»</w:t>
      </w:r>
      <w:r w:rsidR="00B21C70">
        <w:rPr>
          <w:rFonts w:ascii="Segoe UI Light" w:hAnsi="Segoe UI Light"/>
          <w:u w:val="single"/>
        </w:rPr>
        <w:t>:</w:t>
      </w:r>
    </w:p>
    <w:p w:rsidR="004C2E35" w:rsidRDefault="004C2E35" w:rsidP="00734DA3">
      <w:pPr>
        <w:pStyle w:val="a5"/>
        <w:numPr>
          <w:ilvl w:val="0"/>
          <w:numId w:val="9"/>
        </w:numPr>
        <w:spacing w:after="200" w:line="276" w:lineRule="auto"/>
        <w:rPr>
          <w:rFonts w:ascii="Segoe UI Light" w:hAnsi="Segoe UI Light"/>
        </w:rPr>
      </w:pPr>
      <w:r>
        <w:rPr>
          <w:rFonts w:ascii="Segoe UI Light" w:hAnsi="Segoe UI Light"/>
        </w:rPr>
        <w:t>Организация регулярного пригородного пассажирского сообщения г. Кингисепп (в дальнейшем также г. Ивангород и пос. Усть-Луга) с Санкт-Петербургом (в контексте строительства дополнительного железнодорожного пути в рамках реконструкции железнодорожной линии Мга – Гатчина – Веймарн – Ивангород)</w:t>
      </w:r>
    </w:p>
    <w:p w:rsidR="004C2E35" w:rsidRDefault="004C2E35" w:rsidP="009B29E7">
      <w:pPr>
        <w:spacing w:after="200" w:line="276" w:lineRule="auto"/>
        <w:rPr>
          <w:rFonts w:ascii="Segoe UI Light" w:hAnsi="Segoe UI Light"/>
        </w:rPr>
      </w:pPr>
    </w:p>
    <w:p w:rsidR="009B29E7" w:rsidRPr="00B21C70" w:rsidRDefault="00D531E9" w:rsidP="009B29E7">
      <w:pPr>
        <w:spacing w:after="200" w:line="276" w:lineRule="auto"/>
        <w:rPr>
          <w:rFonts w:ascii="Segoe UI Light" w:hAnsi="Segoe UI Light"/>
          <w:u w:val="single"/>
        </w:rPr>
      </w:pPr>
      <w:r w:rsidRPr="00B21C70">
        <w:rPr>
          <w:rFonts w:ascii="Segoe UI Light" w:hAnsi="Segoe UI Light"/>
          <w:u w:val="single"/>
        </w:rPr>
        <w:t>Предмет взаимодействия с Федеральным дорожным агентством Росавтодор</w:t>
      </w:r>
      <w:r w:rsidR="00B21C70">
        <w:rPr>
          <w:rFonts w:ascii="Segoe UI Light" w:hAnsi="Segoe UI Light"/>
          <w:u w:val="single"/>
        </w:rPr>
        <w:t>:</w:t>
      </w:r>
    </w:p>
    <w:p w:rsidR="00D531E9" w:rsidRDefault="00D531E9" w:rsidP="00734DA3">
      <w:pPr>
        <w:pStyle w:val="a5"/>
        <w:numPr>
          <w:ilvl w:val="0"/>
          <w:numId w:val="9"/>
        </w:numPr>
        <w:spacing w:after="200" w:line="276" w:lineRule="auto"/>
        <w:rPr>
          <w:rFonts w:ascii="Segoe UI Light" w:hAnsi="Segoe UI Light"/>
        </w:rPr>
      </w:pPr>
      <w:r>
        <w:rPr>
          <w:rFonts w:ascii="Segoe UI Light" w:hAnsi="Segoe UI Light"/>
        </w:rPr>
        <w:lastRenderedPageBreak/>
        <w:t>Организация съездов с автомобильной дороги федерального значения А-180 «Нарва» в целях развития комплексных объектов придорожного сервиса на территории Кингисеппского муниципального района;</w:t>
      </w:r>
    </w:p>
    <w:p w:rsidR="00D531E9" w:rsidRPr="00D531E9" w:rsidRDefault="00D531E9" w:rsidP="00734DA3">
      <w:pPr>
        <w:pStyle w:val="a5"/>
        <w:numPr>
          <w:ilvl w:val="0"/>
          <w:numId w:val="9"/>
        </w:numPr>
        <w:spacing w:after="200" w:line="276" w:lineRule="auto"/>
        <w:rPr>
          <w:rFonts w:ascii="Segoe UI Light" w:hAnsi="Segoe UI Light"/>
        </w:rPr>
      </w:pPr>
      <w:r>
        <w:rPr>
          <w:rFonts w:ascii="Segoe UI Light" w:hAnsi="Segoe UI Light"/>
        </w:rPr>
        <w:t xml:space="preserve">Реализация шумозащитных мероприятий в населенных пунктах. </w:t>
      </w:r>
    </w:p>
    <w:p w:rsidR="00201612" w:rsidRPr="00B21C70" w:rsidRDefault="00201612" w:rsidP="00522228">
      <w:pPr>
        <w:spacing w:after="200" w:line="276" w:lineRule="auto"/>
        <w:rPr>
          <w:rFonts w:ascii="Segoe UI Light" w:hAnsi="Segoe UI Light"/>
          <w:u w:val="single"/>
        </w:rPr>
      </w:pPr>
      <w:r w:rsidRPr="00B21C70">
        <w:rPr>
          <w:rFonts w:ascii="Segoe UI Light" w:hAnsi="Segoe UI Light"/>
          <w:u w:val="single"/>
        </w:rPr>
        <w:t xml:space="preserve">Предмет взаимодействия с Минстроем России: </w:t>
      </w:r>
    </w:p>
    <w:p w:rsidR="00201612" w:rsidRPr="00D36C06" w:rsidRDefault="00201612" w:rsidP="00734DA3">
      <w:pPr>
        <w:pStyle w:val="a5"/>
        <w:numPr>
          <w:ilvl w:val="0"/>
          <w:numId w:val="9"/>
        </w:numPr>
        <w:spacing w:after="200" w:line="276" w:lineRule="auto"/>
        <w:jc w:val="both"/>
        <w:rPr>
          <w:rFonts w:ascii="Segoe UI Light" w:hAnsi="Segoe UI Light"/>
        </w:rPr>
      </w:pPr>
      <w:r w:rsidRPr="00D36C06">
        <w:rPr>
          <w:rFonts w:ascii="Segoe UI Light" w:hAnsi="Segoe UI Light"/>
        </w:rPr>
        <w:t>Реализация на территории Кингисеппского муниципального района приоритетного национального проекта «Формирование комфортной городской среды»</w:t>
      </w:r>
      <w:r w:rsidR="00D36C06" w:rsidRPr="00D36C06">
        <w:rPr>
          <w:rFonts w:ascii="Segoe UI Light" w:hAnsi="Segoe UI Light"/>
        </w:rPr>
        <w:t xml:space="preserve">. Привлечение субсидий федерального регионального бюджета к решению задач благоустройства и развития дворовых территорий, общественных пространств. </w:t>
      </w:r>
    </w:p>
    <w:p w:rsidR="00522228" w:rsidRPr="00B21C70" w:rsidRDefault="00522228" w:rsidP="00522228">
      <w:pPr>
        <w:spacing w:after="200" w:line="276" w:lineRule="auto"/>
        <w:rPr>
          <w:rFonts w:ascii="Segoe UI Light" w:hAnsi="Segoe UI Light"/>
          <w:u w:val="single"/>
        </w:rPr>
      </w:pPr>
      <w:r w:rsidRPr="00B21C70">
        <w:rPr>
          <w:rFonts w:ascii="Segoe UI Light" w:hAnsi="Segoe UI Light"/>
          <w:u w:val="single"/>
        </w:rPr>
        <w:t>Предмет взаимодействия с МХК «Еврохим»:</w:t>
      </w:r>
    </w:p>
    <w:p w:rsidR="00522228" w:rsidRPr="00522228" w:rsidRDefault="00522228" w:rsidP="00734DA3">
      <w:pPr>
        <w:pStyle w:val="a5"/>
        <w:numPr>
          <w:ilvl w:val="0"/>
          <w:numId w:val="9"/>
        </w:numPr>
        <w:spacing w:after="200" w:line="276" w:lineRule="auto"/>
        <w:jc w:val="both"/>
        <w:rPr>
          <w:rFonts w:ascii="Segoe UI Light" w:hAnsi="Segoe UI Light"/>
        </w:rPr>
      </w:pPr>
      <w:r w:rsidRPr="00522228">
        <w:rPr>
          <w:rFonts w:ascii="Segoe UI Light" w:hAnsi="Segoe UI Light"/>
        </w:rPr>
        <w:t>Совместная реализация мероприятий по развитию объектов социальной инфраструктуры, дворовых территорий и общественных пространств в рамках мастер-плана города Кингисепп.</w:t>
      </w:r>
    </w:p>
    <w:p w:rsidR="00522228" w:rsidRPr="00B21C70" w:rsidRDefault="00522228" w:rsidP="00522228">
      <w:pPr>
        <w:spacing w:after="200" w:line="276" w:lineRule="auto"/>
        <w:rPr>
          <w:rFonts w:ascii="Segoe UI Light" w:hAnsi="Segoe UI Light"/>
          <w:u w:val="single"/>
        </w:rPr>
      </w:pPr>
      <w:r w:rsidRPr="00B21C70">
        <w:rPr>
          <w:rFonts w:ascii="Segoe UI Light" w:hAnsi="Segoe UI Light"/>
          <w:u w:val="single"/>
        </w:rPr>
        <w:t xml:space="preserve">Предмет взаимодействия с ПАО «Газпром», ПАО «НОВАТЭК», группой компаний «ИСТ» и другими федеральными инвесторами: </w:t>
      </w:r>
    </w:p>
    <w:p w:rsidR="00522228" w:rsidRPr="00A92704" w:rsidRDefault="00522228" w:rsidP="00734DA3">
      <w:pPr>
        <w:pStyle w:val="a5"/>
        <w:numPr>
          <w:ilvl w:val="0"/>
          <w:numId w:val="5"/>
        </w:numPr>
        <w:spacing w:before="120" w:after="0" w:line="240" w:lineRule="auto"/>
        <w:jc w:val="both"/>
        <w:rPr>
          <w:rFonts w:ascii="Segoe UI Light" w:hAnsi="Segoe UI Light" w:cs="Segoe UI Light"/>
        </w:rPr>
      </w:pPr>
      <w:r w:rsidRPr="00A92704">
        <w:rPr>
          <w:rFonts w:ascii="Segoe UI Light" w:hAnsi="Segoe UI Light" w:cs="Segoe UI Light"/>
        </w:rPr>
        <w:t>Привлечение к модернизации инфраструктуры и реализации социально значимых проектов на территории Кингисеппского муниципального района</w:t>
      </w:r>
      <w:r>
        <w:rPr>
          <w:rFonts w:ascii="Segoe UI Light" w:hAnsi="Segoe UI Light" w:cs="Segoe UI Light"/>
        </w:rPr>
        <w:t xml:space="preserve"> в рамках соглашений о социальном партнерстве, предоставление необходимых земельных участков для этих целей</w:t>
      </w:r>
      <w:r w:rsidRPr="00A92704">
        <w:rPr>
          <w:rFonts w:ascii="Segoe UI Light" w:hAnsi="Segoe UI Light" w:cs="Segoe UI Light"/>
        </w:rPr>
        <w:t xml:space="preserve">. </w:t>
      </w:r>
    </w:p>
    <w:p w:rsidR="00522228" w:rsidRPr="00B21C70" w:rsidRDefault="00522228" w:rsidP="00B21C70">
      <w:pPr>
        <w:spacing w:before="120"/>
        <w:jc w:val="both"/>
        <w:rPr>
          <w:rFonts w:ascii="Segoe UI Light" w:hAnsi="Segoe UI Light" w:cs="Calibri"/>
          <w:b/>
          <w:color w:val="000000"/>
        </w:rPr>
      </w:pPr>
      <w:r w:rsidRPr="00B21C70">
        <w:rPr>
          <w:rFonts w:ascii="Segoe UI Light" w:hAnsi="Segoe UI Light" w:cs="Calibri"/>
          <w:b/>
          <w:color w:val="000000"/>
        </w:rPr>
        <w:t xml:space="preserve">Основные задачи по продвижению интересов Кингисеппского муниципального района на региональном уровне </w:t>
      </w:r>
    </w:p>
    <w:p w:rsidR="00EB0EAD" w:rsidRPr="00B21C70" w:rsidRDefault="00D36C06" w:rsidP="00D36C06">
      <w:pPr>
        <w:spacing w:after="200" w:line="276" w:lineRule="auto"/>
        <w:rPr>
          <w:rFonts w:ascii="Segoe UI Light" w:hAnsi="Segoe UI Light"/>
          <w:u w:val="single"/>
        </w:rPr>
      </w:pPr>
      <w:r w:rsidRPr="00B21C70">
        <w:rPr>
          <w:rFonts w:ascii="Segoe UI Light" w:hAnsi="Segoe UI Light"/>
          <w:u w:val="single"/>
        </w:rPr>
        <w:t>Реализация направления «Развитие логистического комплекса и промышленных кластеров» в рамках приоритета «Экономический рост»:</w:t>
      </w:r>
    </w:p>
    <w:p w:rsidR="00D36C06" w:rsidRDefault="00EB0EAD" w:rsidP="00D36C06">
      <w:pPr>
        <w:spacing w:after="200" w:line="276" w:lineRule="auto"/>
        <w:rPr>
          <w:rFonts w:ascii="Segoe UI Light" w:hAnsi="Segoe UI Light"/>
        </w:rPr>
      </w:pPr>
      <w:r>
        <w:rPr>
          <w:rFonts w:ascii="Segoe UI Light" w:hAnsi="Segoe UI Light"/>
        </w:rPr>
        <w:t>Взаимодействие с исполнительными органами государственной власти Ленинградской области: к</w:t>
      </w:r>
      <w:r w:rsidRPr="00EB0EAD">
        <w:rPr>
          <w:rFonts w:ascii="Segoe UI Light" w:hAnsi="Segoe UI Light"/>
        </w:rPr>
        <w:t>омитет экономического развития и инвестиционной деятельности Ленинградской области</w:t>
      </w:r>
      <w:r>
        <w:rPr>
          <w:rFonts w:ascii="Segoe UI Light" w:hAnsi="Segoe UI Light"/>
        </w:rPr>
        <w:t xml:space="preserve">. </w:t>
      </w:r>
      <w:r w:rsidR="00D36C06">
        <w:rPr>
          <w:rFonts w:ascii="Segoe UI Light" w:hAnsi="Segoe UI Light"/>
        </w:rPr>
        <w:t xml:space="preserve"> </w:t>
      </w:r>
    </w:p>
    <w:p w:rsidR="00D36C06" w:rsidRPr="00D36C06" w:rsidRDefault="00D36C06" w:rsidP="00734DA3">
      <w:pPr>
        <w:pStyle w:val="a5"/>
        <w:numPr>
          <w:ilvl w:val="0"/>
          <w:numId w:val="5"/>
        </w:numPr>
        <w:spacing w:before="120" w:after="0" w:line="240" w:lineRule="auto"/>
        <w:jc w:val="both"/>
        <w:rPr>
          <w:rFonts w:ascii="Segoe UI Light" w:hAnsi="Segoe UI Light" w:cs="Segoe UI Light"/>
        </w:rPr>
      </w:pPr>
      <w:r w:rsidRPr="00D36C06">
        <w:rPr>
          <w:rFonts w:ascii="Segoe UI Light" w:hAnsi="Segoe UI Light" w:cs="Segoe UI Light"/>
        </w:rPr>
        <w:t>Реализация на территории Кингисеппского му</w:t>
      </w:r>
      <w:r>
        <w:rPr>
          <w:rFonts w:ascii="Segoe UI Light" w:hAnsi="Segoe UI Light" w:cs="Segoe UI Light"/>
        </w:rPr>
        <w:t>н</w:t>
      </w:r>
      <w:r w:rsidRPr="00D36C06">
        <w:rPr>
          <w:rFonts w:ascii="Segoe UI Light" w:hAnsi="Segoe UI Light" w:cs="Segoe UI Light"/>
        </w:rPr>
        <w:t>иципального района стратегическ</w:t>
      </w:r>
      <w:r w:rsidR="00323CAF">
        <w:rPr>
          <w:rFonts w:ascii="Segoe UI Light" w:hAnsi="Segoe UI Light" w:cs="Segoe UI Light"/>
        </w:rPr>
        <w:t>их проектных инициатив</w:t>
      </w:r>
      <w:r w:rsidRPr="00D36C06">
        <w:rPr>
          <w:rFonts w:ascii="Segoe UI Light" w:hAnsi="Segoe UI Light" w:cs="Segoe UI Light"/>
        </w:rPr>
        <w:t xml:space="preserve"> Ленинградской области «Индустриальное лидерство»</w:t>
      </w:r>
      <w:r w:rsidR="00323CAF">
        <w:rPr>
          <w:rFonts w:ascii="Segoe UI Light" w:hAnsi="Segoe UI Light" w:cs="Segoe UI Light"/>
        </w:rPr>
        <w:t>, «Современный транспортный комплекс»</w:t>
      </w:r>
      <w:r>
        <w:rPr>
          <w:rFonts w:ascii="Segoe UI Light" w:hAnsi="Segoe UI Light" w:cs="Segoe UI Light"/>
        </w:rPr>
        <w:t>;</w:t>
      </w:r>
    </w:p>
    <w:p w:rsidR="00D36C06" w:rsidRDefault="00D36C06" w:rsidP="00734DA3">
      <w:pPr>
        <w:pStyle w:val="a5"/>
        <w:numPr>
          <w:ilvl w:val="0"/>
          <w:numId w:val="5"/>
        </w:numPr>
        <w:spacing w:before="120" w:after="0" w:line="240" w:lineRule="auto"/>
        <w:jc w:val="both"/>
        <w:rPr>
          <w:rFonts w:ascii="Segoe UI Light" w:hAnsi="Segoe UI Light" w:cs="Segoe UI Light"/>
        </w:rPr>
      </w:pPr>
      <w:r>
        <w:rPr>
          <w:rFonts w:ascii="Segoe UI Light" w:hAnsi="Segoe UI Light" w:cs="Segoe UI Light"/>
        </w:rPr>
        <w:t>Привлечение мер государственной поддержки в рамках государственной программы «</w:t>
      </w:r>
      <w:r w:rsidRPr="00D36C06">
        <w:rPr>
          <w:rFonts w:ascii="Segoe UI Light" w:hAnsi="Segoe UI Light" w:cs="Segoe UI Light"/>
        </w:rPr>
        <w:t>Стимулирование экономической активности Ленинградской области</w:t>
      </w:r>
      <w:r>
        <w:rPr>
          <w:rFonts w:ascii="Segoe UI Light" w:hAnsi="Segoe UI Light" w:cs="Segoe UI Light"/>
        </w:rPr>
        <w:t>»;</w:t>
      </w:r>
    </w:p>
    <w:p w:rsidR="00D36C06" w:rsidRDefault="00D36C06" w:rsidP="00734DA3">
      <w:pPr>
        <w:pStyle w:val="a5"/>
        <w:numPr>
          <w:ilvl w:val="0"/>
          <w:numId w:val="5"/>
        </w:numPr>
        <w:spacing w:before="120" w:after="0" w:line="240" w:lineRule="auto"/>
        <w:jc w:val="both"/>
        <w:rPr>
          <w:rFonts w:ascii="Segoe UI Light" w:hAnsi="Segoe UI Light" w:cs="Segoe UI Light"/>
        </w:rPr>
      </w:pPr>
      <w:r>
        <w:rPr>
          <w:rFonts w:ascii="Segoe UI Light" w:hAnsi="Segoe UI Light" w:cs="Segoe UI Light"/>
        </w:rPr>
        <w:t>Привлечение инвесторов на свободные инвестиционные площадки на территории Кингис</w:t>
      </w:r>
      <w:r w:rsidR="00494C4C">
        <w:rPr>
          <w:rFonts w:ascii="Segoe UI Light" w:hAnsi="Segoe UI Light" w:cs="Segoe UI Light"/>
        </w:rPr>
        <w:t>еппского муниципального района;</w:t>
      </w:r>
    </w:p>
    <w:p w:rsidR="00494C4C" w:rsidRPr="00D36C06" w:rsidRDefault="00494C4C" w:rsidP="00734DA3">
      <w:pPr>
        <w:pStyle w:val="a5"/>
        <w:numPr>
          <w:ilvl w:val="0"/>
          <w:numId w:val="5"/>
        </w:numPr>
        <w:spacing w:before="120" w:after="0" w:line="240" w:lineRule="auto"/>
        <w:jc w:val="both"/>
        <w:rPr>
          <w:rFonts w:ascii="Segoe UI Light" w:hAnsi="Segoe UI Light" w:cs="Segoe UI Light"/>
        </w:rPr>
      </w:pPr>
      <w:r>
        <w:rPr>
          <w:rFonts w:ascii="Segoe UI Light" w:hAnsi="Segoe UI Light" w:cs="Segoe UI Light"/>
        </w:rPr>
        <w:t xml:space="preserve">Перевод земель сельскохозяйственного назначения в земли промышленности для реализации инвестиционных проектов. </w:t>
      </w:r>
    </w:p>
    <w:p w:rsidR="00B21C70" w:rsidRDefault="00B21C70" w:rsidP="00494C4C">
      <w:pPr>
        <w:spacing w:before="120" w:after="120" w:line="276" w:lineRule="auto"/>
        <w:rPr>
          <w:rFonts w:ascii="Segoe UI Light" w:hAnsi="Segoe UI Light"/>
          <w:u w:val="single"/>
        </w:rPr>
      </w:pPr>
    </w:p>
    <w:p w:rsidR="00B21C70" w:rsidRDefault="00B21C70" w:rsidP="00494C4C">
      <w:pPr>
        <w:spacing w:before="120" w:after="120" w:line="276" w:lineRule="auto"/>
        <w:rPr>
          <w:rFonts w:ascii="Segoe UI Light" w:hAnsi="Segoe UI Light"/>
          <w:u w:val="single"/>
        </w:rPr>
      </w:pPr>
    </w:p>
    <w:p w:rsidR="00494C4C" w:rsidRPr="00B21C70" w:rsidRDefault="00494C4C" w:rsidP="00494C4C">
      <w:pPr>
        <w:spacing w:before="120" w:after="120" w:line="276" w:lineRule="auto"/>
        <w:rPr>
          <w:rFonts w:ascii="Segoe UI Light" w:hAnsi="Segoe UI Light"/>
          <w:u w:val="single"/>
        </w:rPr>
      </w:pPr>
      <w:r w:rsidRPr="00B21C70">
        <w:rPr>
          <w:rFonts w:ascii="Segoe UI Light" w:hAnsi="Segoe UI Light"/>
          <w:u w:val="single"/>
        </w:rPr>
        <w:t xml:space="preserve">Реализация направления «Развитие агропромышленного комплекса в рамках приоритета «Экономический рост»: </w:t>
      </w:r>
    </w:p>
    <w:p w:rsidR="00EB0EAD" w:rsidRDefault="00EB0EAD" w:rsidP="00EB0EAD">
      <w:pPr>
        <w:spacing w:after="200" w:line="276" w:lineRule="auto"/>
        <w:rPr>
          <w:rFonts w:ascii="Segoe UI Light" w:hAnsi="Segoe UI Light"/>
        </w:rPr>
      </w:pPr>
      <w:r>
        <w:rPr>
          <w:rFonts w:ascii="Segoe UI Light" w:hAnsi="Segoe UI Light"/>
        </w:rPr>
        <w:t>Взаимодействие с исполнительными органами государственной власти Ленинградской области: к</w:t>
      </w:r>
      <w:r w:rsidRPr="00EB0EAD">
        <w:rPr>
          <w:rFonts w:ascii="Segoe UI Light" w:hAnsi="Segoe UI Light"/>
        </w:rPr>
        <w:t>омитет по агропромышленному и рыбохозяйственному комплексу Ленинградской области</w:t>
      </w:r>
      <w:r>
        <w:rPr>
          <w:rFonts w:ascii="Segoe UI Light" w:hAnsi="Segoe UI Light"/>
        </w:rPr>
        <w:t xml:space="preserve">.  </w:t>
      </w:r>
    </w:p>
    <w:p w:rsidR="00494C4C" w:rsidRDefault="00494C4C" w:rsidP="00734DA3">
      <w:pPr>
        <w:pStyle w:val="a5"/>
        <w:numPr>
          <w:ilvl w:val="0"/>
          <w:numId w:val="5"/>
        </w:numPr>
        <w:spacing w:before="120" w:after="0" w:line="240" w:lineRule="auto"/>
        <w:jc w:val="both"/>
        <w:rPr>
          <w:rFonts w:ascii="Segoe UI Light" w:hAnsi="Segoe UI Light" w:cs="Segoe UI Light"/>
        </w:rPr>
      </w:pPr>
      <w:r w:rsidRPr="00D36C06">
        <w:rPr>
          <w:rFonts w:ascii="Segoe UI Light" w:hAnsi="Segoe UI Light" w:cs="Segoe UI Light"/>
        </w:rPr>
        <w:lastRenderedPageBreak/>
        <w:t>Реализация на территории Кингисеппского му</w:t>
      </w:r>
      <w:r>
        <w:rPr>
          <w:rFonts w:ascii="Segoe UI Light" w:hAnsi="Segoe UI Light" w:cs="Segoe UI Light"/>
        </w:rPr>
        <w:t>н</w:t>
      </w:r>
      <w:r w:rsidRPr="00D36C06">
        <w:rPr>
          <w:rFonts w:ascii="Segoe UI Light" w:hAnsi="Segoe UI Light" w:cs="Segoe UI Light"/>
        </w:rPr>
        <w:t>иципального района стратегическ</w:t>
      </w:r>
      <w:r w:rsidR="00323CAF">
        <w:rPr>
          <w:rFonts w:ascii="Segoe UI Light" w:hAnsi="Segoe UI Light" w:cs="Segoe UI Light"/>
        </w:rPr>
        <w:t>ой проектной инициативы</w:t>
      </w:r>
      <w:r w:rsidRPr="00D36C06">
        <w:rPr>
          <w:rFonts w:ascii="Segoe UI Light" w:hAnsi="Segoe UI Light" w:cs="Segoe UI Light"/>
        </w:rPr>
        <w:t xml:space="preserve"> Ленинградской области «</w:t>
      </w:r>
      <w:r>
        <w:rPr>
          <w:rFonts w:ascii="Segoe UI Light" w:hAnsi="Segoe UI Light" w:cs="Segoe UI Light"/>
        </w:rPr>
        <w:t>Продовольственная безопасность</w:t>
      </w:r>
      <w:r w:rsidRPr="00D36C06">
        <w:rPr>
          <w:rFonts w:ascii="Segoe UI Light" w:hAnsi="Segoe UI Light" w:cs="Segoe UI Light"/>
        </w:rPr>
        <w:t>»</w:t>
      </w:r>
      <w:r>
        <w:rPr>
          <w:rFonts w:ascii="Segoe UI Light" w:hAnsi="Segoe UI Light" w:cs="Segoe UI Light"/>
        </w:rPr>
        <w:t>;</w:t>
      </w:r>
    </w:p>
    <w:p w:rsidR="00494C4C" w:rsidRDefault="00494C4C" w:rsidP="00734DA3">
      <w:pPr>
        <w:pStyle w:val="a5"/>
        <w:numPr>
          <w:ilvl w:val="0"/>
          <w:numId w:val="5"/>
        </w:numPr>
        <w:spacing w:before="120" w:after="0" w:line="240" w:lineRule="auto"/>
        <w:jc w:val="both"/>
        <w:rPr>
          <w:rFonts w:ascii="Segoe UI Light" w:hAnsi="Segoe UI Light" w:cs="Segoe UI Light"/>
        </w:rPr>
      </w:pPr>
      <w:r>
        <w:rPr>
          <w:rFonts w:ascii="Segoe UI Light" w:hAnsi="Segoe UI Light" w:cs="Segoe UI Light"/>
        </w:rPr>
        <w:t>Привлечение мер государственной поддержки в рамках государственной программы «Развитие сельского хозяйства</w:t>
      </w:r>
      <w:r w:rsidRPr="00D36C06">
        <w:rPr>
          <w:rFonts w:ascii="Segoe UI Light" w:hAnsi="Segoe UI Light" w:cs="Segoe UI Light"/>
        </w:rPr>
        <w:t xml:space="preserve"> Ленинградской области</w:t>
      </w:r>
      <w:r>
        <w:rPr>
          <w:rFonts w:ascii="Segoe UI Light" w:hAnsi="Segoe UI Light" w:cs="Segoe UI Light"/>
        </w:rPr>
        <w:t>».</w:t>
      </w:r>
    </w:p>
    <w:p w:rsidR="00494C4C" w:rsidRPr="00B21C70" w:rsidRDefault="00494C4C" w:rsidP="00323CAF">
      <w:pPr>
        <w:spacing w:before="120" w:after="120" w:line="276" w:lineRule="auto"/>
        <w:jc w:val="both"/>
        <w:rPr>
          <w:rFonts w:ascii="Segoe UI Light" w:hAnsi="Segoe UI Light"/>
          <w:u w:val="single"/>
        </w:rPr>
      </w:pPr>
      <w:r w:rsidRPr="00B21C70">
        <w:rPr>
          <w:rFonts w:ascii="Segoe UI Light" w:hAnsi="Segoe UI Light"/>
          <w:u w:val="single"/>
        </w:rPr>
        <w:t xml:space="preserve">Реализация направления «Развитие </w:t>
      </w:r>
      <w:r w:rsidR="00323CAF" w:rsidRPr="00B21C70">
        <w:rPr>
          <w:rFonts w:ascii="Segoe UI Light" w:hAnsi="Segoe UI Light"/>
          <w:u w:val="single"/>
        </w:rPr>
        <w:t>сферы коммерческих услуг»</w:t>
      </w:r>
      <w:r w:rsidRPr="00B21C70">
        <w:rPr>
          <w:rFonts w:ascii="Segoe UI Light" w:hAnsi="Segoe UI Light"/>
          <w:u w:val="single"/>
        </w:rPr>
        <w:t xml:space="preserve"> в рамках приоритета «Экономический рост»: </w:t>
      </w:r>
    </w:p>
    <w:p w:rsidR="00EB0EAD" w:rsidRDefault="00EB0EAD" w:rsidP="00EB0EAD">
      <w:pPr>
        <w:spacing w:after="200" w:line="276" w:lineRule="auto"/>
        <w:rPr>
          <w:rFonts w:ascii="Segoe UI Light" w:hAnsi="Segoe UI Light"/>
        </w:rPr>
      </w:pPr>
      <w:r>
        <w:rPr>
          <w:rFonts w:ascii="Segoe UI Light" w:hAnsi="Segoe UI Light"/>
        </w:rPr>
        <w:t>Взаимодействие с исполнительными органами государственной власти Ленинградской области: к</w:t>
      </w:r>
      <w:r w:rsidRPr="00EB0EAD">
        <w:rPr>
          <w:rFonts w:ascii="Segoe UI Light" w:hAnsi="Segoe UI Light"/>
        </w:rPr>
        <w:t>омитет по развитию малого, среднего бизнеса и потребительского рынка Ленинградской области</w:t>
      </w:r>
      <w:r>
        <w:rPr>
          <w:rFonts w:ascii="Segoe UI Light" w:hAnsi="Segoe UI Light"/>
        </w:rPr>
        <w:t>, к</w:t>
      </w:r>
      <w:r w:rsidRPr="00EB0EAD">
        <w:rPr>
          <w:rFonts w:ascii="Segoe UI Light" w:hAnsi="Segoe UI Light"/>
        </w:rPr>
        <w:t>омитет Ленинградской области по туризму</w:t>
      </w:r>
      <w:r>
        <w:rPr>
          <w:rFonts w:ascii="Segoe UI Light" w:hAnsi="Segoe UI Light"/>
        </w:rPr>
        <w:t xml:space="preserve">.  </w:t>
      </w:r>
    </w:p>
    <w:p w:rsidR="00323CAF" w:rsidRDefault="00323CAF" w:rsidP="00734DA3">
      <w:pPr>
        <w:pStyle w:val="a5"/>
        <w:numPr>
          <w:ilvl w:val="0"/>
          <w:numId w:val="5"/>
        </w:numPr>
        <w:spacing w:before="120" w:after="0" w:line="240" w:lineRule="auto"/>
        <w:jc w:val="both"/>
        <w:rPr>
          <w:rFonts w:ascii="Segoe UI Light" w:hAnsi="Segoe UI Light" w:cs="Segoe UI Light"/>
        </w:rPr>
      </w:pPr>
      <w:r w:rsidRPr="00D36C06">
        <w:rPr>
          <w:rFonts w:ascii="Segoe UI Light" w:hAnsi="Segoe UI Light" w:cs="Segoe UI Light"/>
        </w:rPr>
        <w:t>Реализация на территории Кингисеппского му</w:t>
      </w:r>
      <w:r>
        <w:rPr>
          <w:rFonts w:ascii="Segoe UI Light" w:hAnsi="Segoe UI Light" w:cs="Segoe UI Light"/>
        </w:rPr>
        <w:t>н</w:t>
      </w:r>
      <w:r w:rsidRPr="00D36C06">
        <w:rPr>
          <w:rFonts w:ascii="Segoe UI Light" w:hAnsi="Segoe UI Light" w:cs="Segoe UI Light"/>
        </w:rPr>
        <w:t>иципального района стратегическ</w:t>
      </w:r>
      <w:r>
        <w:rPr>
          <w:rFonts w:ascii="Segoe UI Light" w:hAnsi="Segoe UI Light" w:cs="Segoe UI Light"/>
        </w:rPr>
        <w:t>ой проектной инициативы</w:t>
      </w:r>
      <w:r w:rsidRPr="00D36C06">
        <w:rPr>
          <w:rFonts w:ascii="Segoe UI Light" w:hAnsi="Segoe UI Light" w:cs="Segoe UI Light"/>
        </w:rPr>
        <w:t xml:space="preserve"> Ленинградской области «</w:t>
      </w:r>
      <w:r>
        <w:rPr>
          <w:rFonts w:ascii="Segoe UI Light" w:hAnsi="Segoe UI Light" w:cs="Segoe UI Light"/>
        </w:rPr>
        <w:t>Комфортные поселения</w:t>
      </w:r>
      <w:r w:rsidRPr="00D36C06">
        <w:rPr>
          <w:rFonts w:ascii="Segoe UI Light" w:hAnsi="Segoe UI Light" w:cs="Segoe UI Light"/>
        </w:rPr>
        <w:t>»</w:t>
      </w:r>
      <w:r>
        <w:rPr>
          <w:rFonts w:ascii="Segoe UI Light" w:hAnsi="Segoe UI Light" w:cs="Segoe UI Light"/>
        </w:rPr>
        <w:t>;</w:t>
      </w:r>
    </w:p>
    <w:p w:rsidR="00323CAF" w:rsidRDefault="00323CAF" w:rsidP="00734DA3">
      <w:pPr>
        <w:pStyle w:val="a5"/>
        <w:numPr>
          <w:ilvl w:val="0"/>
          <w:numId w:val="5"/>
        </w:numPr>
        <w:spacing w:before="120" w:after="0" w:line="240" w:lineRule="auto"/>
        <w:jc w:val="both"/>
        <w:rPr>
          <w:rFonts w:ascii="Segoe UI Light" w:hAnsi="Segoe UI Light" w:cs="Segoe UI Light"/>
        </w:rPr>
      </w:pPr>
      <w:r w:rsidRPr="00D36C06">
        <w:rPr>
          <w:rFonts w:ascii="Segoe UI Light" w:hAnsi="Segoe UI Light" w:cs="Segoe UI Light"/>
        </w:rPr>
        <w:t>Реализация на территории Кингисеппского му</w:t>
      </w:r>
      <w:r>
        <w:rPr>
          <w:rFonts w:ascii="Segoe UI Light" w:hAnsi="Segoe UI Light" w:cs="Segoe UI Light"/>
        </w:rPr>
        <w:t>н</w:t>
      </w:r>
      <w:r w:rsidRPr="00D36C06">
        <w:rPr>
          <w:rFonts w:ascii="Segoe UI Light" w:hAnsi="Segoe UI Light" w:cs="Segoe UI Light"/>
        </w:rPr>
        <w:t>иципального района стратегическ</w:t>
      </w:r>
      <w:r>
        <w:rPr>
          <w:rFonts w:ascii="Segoe UI Light" w:hAnsi="Segoe UI Light" w:cs="Segoe UI Light"/>
        </w:rPr>
        <w:t>их задач</w:t>
      </w:r>
      <w:r w:rsidRPr="00D36C06">
        <w:rPr>
          <w:rFonts w:ascii="Segoe UI Light" w:hAnsi="Segoe UI Light" w:cs="Segoe UI Light"/>
        </w:rPr>
        <w:t xml:space="preserve"> Ленинградской области </w:t>
      </w:r>
      <w:r>
        <w:rPr>
          <w:rFonts w:ascii="Segoe UI Light" w:hAnsi="Segoe UI Light" w:cs="Segoe UI Light"/>
        </w:rPr>
        <w:t>по развитию малого бизнеса и туризма;</w:t>
      </w:r>
    </w:p>
    <w:p w:rsidR="00323CAF" w:rsidRDefault="00323CAF" w:rsidP="00734DA3">
      <w:pPr>
        <w:pStyle w:val="a5"/>
        <w:numPr>
          <w:ilvl w:val="0"/>
          <w:numId w:val="5"/>
        </w:numPr>
        <w:spacing w:before="120" w:after="0" w:line="240" w:lineRule="auto"/>
        <w:jc w:val="both"/>
        <w:rPr>
          <w:rFonts w:ascii="Segoe UI Light" w:hAnsi="Segoe UI Light" w:cs="Segoe UI Light"/>
        </w:rPr>
      </w:pPr>
      <w:r>
        <w:rPr>
          <w:rFonts w:ascii="Segoe UI Light" w:hAnsi="Segoe UI Light" w:cs="Segoe UI Light"/>
        </w:rPr>
        <w:t>Привлечение мер государственной поддержки в рамках государственной программы «</w:t>
      </w:r>
      <w:r w:rsidRPr="00D36C06">
        <w:rPr>
          <w:rFonts w:ascii="Segoe UI Light" w:hAnsi="Segoe UI Light" w:cs="Segoe UI Light"/>
        </w:rPr>
        <w:t>Стимулирование экономической активности Ленинградской области</w:t>
      </w:r>
      <w:r w:rsidR="00A8205B">
        <w:rPr>
          <w:rFonts w:ascii="Segoe UI Light" w:hAnsi="Segoe UI Light" w:cs="Segoe UI Light"/>
        </w:rPr>
        <w:t>»;</w:t>
      </w:r>
    </w:p>
    <w:p w:rsidR="00A8205B" w:rsidRPr="00B21C70" w:rsidRDefault="00A8205B" w:rsidP="00A8205B">
      <w:pPr>
        <w:spacing w:before="120" w:after="120" w:line="276" w:lineRule="auto"/>
        <w:jc w:val="both"/>
        <w:rPr>
          <w:rFonts w:ascii="Segoe UI Light" w:hAnsi="Segoe UI Light"/>
          <w:u w:val="single"/>
        </w:rPr>
      </w:pPr>
      <w:r w:rsidRPr="00B21C70">
        <w:rPr>
          <w:rFonts w:ascii="Segoe UI Light" w:hAnsi="Segoe UI Light"/>
          <w:u w:val="single"/>
        </w:rPr>
        <w:t xml:space="preserve">Реализация направления «Развитие комфортного жилья» в рамках приоритета «Комфортная среда»: </w:t>
      </w:r>
    </w:p>
    <w:p w:rsidR="00EB0EAD" w:rsidRDefault="00EB0EAD" w:rsidP="00B21C70">
      <w:pPr>
        <w:spacing w:after="200" w:line="276" w:lineRule="auto"/>
        <w:jc w:val="both"/>
        <w:rPr>
          <w:rFonts w:ascii="Segoe UI Light" w:hAnsi="Segoe UI Light"/>
        </w:rPr>
      </w:pPr>
      <w:r>
        <w:rPr>
          <w:rFonts w:ascii="Segoe UI Light" w:hAnsi="Segoe UI Light"/>
        </w:rPr>
        <w:t>Взаимодействие с исполнительными органами государственной власти Ленинградской области: комитет по строительству Ленинградской области</w:t>
      </w:r>
      <w:r w:rsidR="00B21C70">
        <w:rPr>
          <w:rFonts w:ascii="Segoe UI Light" w:hAnsi="Segoe UI Light"/>
        </w:rPr>
        <w:t>, к</w:t>
      </w:r>
      <w:r w:rsidR="00B21C70" w:rsidRPr="00B21C70">
        <w:rPr>
          <w:rFonts w:ascii="Segoe UI Light" w:hAnsi="Segoe UI Light"/>
        </w:rPr>
        <w:t>омитет по архитектуре и градостроительству Ленинградской области</w:t>
      </w:r>
      <w:r w:rsidR="00B21C70">
        <w:rPr>
          <w:rFonts w:ascii="Segoe UI Light" w:hAnsi="Segoe UI Light"/>
        </w:rPr>
        <w:t>, к</w:t>
      </w:r>
      <w:r w:rsidR="00B21C70" w:rsidRPr="00B21C70">
        <w:rPr>
          <w:rFonts w:ascii="Segoe UI Light" w:hAnsi="Segoe UI Light"/>
        </w:rPr>
        <w:t>омитет государственного жилищного надзора и контроля Ленинградской области</w:t>
      </w:r>
      <w:r w:rsidR="00B21C70">
        <w:rPr>
          <w:rFonts w:ascii="Segoe UI Light" w:hAnsi="Segoe UI Light"/>
        </w:rPr>
        <w:t xml:space="preserve">. </w:t>
      </w:r>
    </w:p>
    <w:p w:rsidR="00A8205B" w:rsidRDefault="00A8205B" w:rsidP="00734DA3">
      <w:pPr>
        <w:pStyle w:val="a5"/>
        <w:numPr>
          <w:ilvl w:val="0"/>
          <w:numId w:val="5"/>
        </w:numPr>
        <w:spacing w:before="120" w:after="0" w:line="240" w:lineRule="auto"/>
        <w:jc w:val="both"/>
        <w:rPr>
          <w:rFonts w:ascii="Segoe UI Light" w:hAnsi="Segoe UI Light" w:cs="Segoe UI Light"/>
        </w:rPr>
      </w:pPr>
      <w:r w:rsidRPr="00D36C06">
        <w:rPr>
          <w:rFonts w:ascii="Segoe UI Light" w:hAnsi="Segoe UI Light" w:cs="Segoe UI Light"/>
        </w:rPr>
        <w:t>Реализация на территории Кингисеппского му</w:t>
      </w:r>
      <w:r>
        <w:rPr>
          <w:rFonts w:ascii="Segoe UI Light" w:hAnsi="Segoe UI Light" w:cs="Segoe UI Light"/>
        </w:rPr>
        <w:t>н</w:t>
      </w:r>
      <w:r w:rsidRPr="00D36C06">
        <w:rPr>
          <w:rFonts w:ascii="Segoe UI Light" w:hAnsi="Segoe UI Light" w:cs="Segoe UI Light"/>
        </w:rPr>
        <w:t>иципального района стратегическ</w:t>
      </w:r>
      <w:r>
        <w:rPr>
          <w:rFonts w:ascii="Segoe UI Light" w:hAnsi="Segoe UI Light" w:cs="Segoe UI Light"/>
        </w:rPr>
        <w:t>ой проектной инициативы</w:t>
      </w:r>
      <w:r w:rsidRPr="00D36C06">
        <w:rPr>
          <w:rFonts w:ascii="Segoe UI Light" w:hAnsi="Segoe UI Light" w:cs="Segoe UI Light"/>
        </w:rPr>
        <w:t xml:space="preserve"> Ленинградской области «</w:t>
      </w:r>
      <w:r>
        <w:rPr>
          <w:rFonts w:ascii="Segoe UI Light" w:hAnsi="Segoe UI Light" w:cs="Segoe UI Light"/>
        </w:rPr>
        <w:t>Комфортные поселения</w:t>
      </w:r>
      <w:r w:rsidRPr="00D36C06">
        <w:rPr>
          <w:rFonts w:ascii="Segoe UI Light" w:hAnsi="Segoe UI Light" w:cs="Segoe UI Light"/>
        </w:rPr>
        <w:t>»</w:t>
      </w:r>
      <w:r>
        <w:rPr>
          <w:rFonts w:ascii="Segoe UI Light" w:hAnsi="Segoe UI Light" w:cs="Segoe UI Light"/>
        </w:rPr>
        <w:t>;</w:t>
      </w:r>
    </w:p>
    <w:p w:rsidR="00A8205B" w:rsidRDefault="00A8205B" w:rsidP="00734DA3">
      <w:pPr>
        <w:pStyle w:val="a5"/>
        <w:numPr>
          <w:ilvl w:val="0"/>
          <w:numId w:val="5"/>
        </w:numPr>
        <w:spacing w:before="120" w:after="0" w:line="240" w:lineRule="auto"/>
        <w:jc w:val="both"/>
        <w:rPr>
          <w:rFonts w:ascii="Segoe UI Light" w:hAnsi="Segoe UI Light" w:cs="Segoe UI Light"/>
        </w:rPr>
      </w:pPr>
      <w:r w:rsidRPr="00D36C06">
        <w:rPr>
          <w:rFonts w:ascii="Segoe UI Light" w:hAnsi="Segoe UI Light" w:cs="Segoe UI Light"/>
        </w:rPr>
        <w:t>Реализация на территории Кингисеппского му</w:t>
      </w:r>
      <w:r>
        <w:rPr>
          <w:rFonts w:ascii="Segoe UI Light" w:hAnsi="Segoe UI Light" w:cs="Segoe UI Light"/>
        </w:rPr>
        <w:t>н</w:t>
      </w:r>
      <w:r w:rsidRPr="00D36C06">
        <w:rPr>
          <w:rFonts w:ascii="Segoe UI Light" w:hAnsi="Segoe UI Light" w:cs="Segoe UI Light"/>
        </w:rPr>
        <w:t>иципального района стратегическ</w:t>
      </w:r>
      <w:r>
        <w:rPr>
          <w:rFonts w:ascii="Segoe UI Light" w:hAnsi="Segoe UI Light" w:cs="Segoe UI Light"/>
        </w:rPr>
        <w:t>их задач</w:t>
      </w:r>
      <w:r w:rsidRPr="00D36C06">
        <w:rPr>
          <w:rFonts w:ascii="Segoe UI Light" w:hAnsi="Segoe UI Light" w:cs="Segoe UI Light"/>
        </w:rPr>
        <w:t xml:space="preserve"> Ленинградской области </w:t>
      </w:r>
      <w:r>
        <w:rPr>
          <w:rFonts w:ascii="Segoe UI Light" w:hAnsi="Segoe UI Light" w:cs="Segoe UI Light"/>
        </w:rPr>
        <w:t>по развитию жилищного строительства, жилищно-коммунального и топливно-энергетического комплексов;</w:t>
      </w:r>
    </w:p>
    <w:p w:rsidR="00A8205B" w:rsidRDefault="00A8205B" w:rsidP="00734DA3">
      <w:pPr>
        <w:pStyle w:val="a5"/>
        <w:numPr>
          <w:ilvl w:val="0"/>
          <w:numId w:val="5"/>
        </w:numPr>
        <w:spacing w:before="120" w:after="0" w:line="240" w:lineRule="auto"/>
        <w:jc w:val="both"/>
        <w:rPr>
          <w:rFonts w:ascii="Segoe UI Light" w:hAnsi="Segoe UI Light" w:cs="Segoe UI Light"/>
        </w:rPr>
      </w:pPr>
      <w:r>
        <w:rPr>
          <w:rFonts w:ascii="Segoe UI Light" w:hAnsi="Segoe UI Light" w:cs="Segoe UI Light"/>
        </w:rPr>
        <w:t>Привлечение мер государственной поддержки в рамках государственной программы «</w:t>
      </w:r>
      <w:r w:rsidRPr="00A8205B">
        <w:rPr>
          <w:rFonts w:ascii="Segoe UI Light" w:hAnsi="Segoe UI Light" w:cs="Segoe UI Light"/>
        </w:rPr>
        <w:t>Обеспечение качественным жильем граждан на территории Ленинградской области»</w:t>
      </w:r>
      <w:r>
        <w:rPr>
          <w:rFonts w:ascii="Segoe UI Light" w:hAnsi="Segoe UI Light" w:cs="Segoe UI Light"/>
        </w:rPr>
        <w:t>, в т. ч. в части реализации программы расселения ветхого и аварийного жилья, предоставления жилья отдельным категориям граждан</w:t>
      </w:r>
      <w:r w:rsidRPr="00A8205B">
        <w:rPr>
          <w:rFonts w:ascii="Segoe UI Light" w:hAnsi="Segoe UI Light" w:cs="Segoe UI Light"/>
        </w:rPr>
        <w:t>;</w:t>
      </w:r>
    </w:p>
    <w:p w:rsidR="00A8205B" w:rsidRPr="00A8205B" w:rsidRDefault="00A8205B" w:rsidP="00734DA3">
      <w:pPr>
        <w:pStyle w:val="a5"/>
        <w:numPr>
          <w:ilvl w:val="0"/>
          <w:numId w:val="5"/>
        </w:numPr>
        <w:spacing w:before="120" w:after="0" w:line="240" w:lineRule="auto"/>
        <w:jc w:val="both"/>
        <w:rPr>
          <w:rFonts w:ascii="Segoe UI Light" w:hAnsi="Segoe UI Light" w:cs="Segoe UI Light"/>
        </w:rPr>
      </w:pPr>
      <w:r>
        <w:rPr>
          <w:rFonts w:ascii="Segoe UI Light" w:hAnsi="Segoe UI Light" w:cs="Segoe UI Light"/>
        </w:rPr>
        <w:t xml:space="preserve">Реализация программы капитального ремонта многоквартирного жилого фонда. </w:t>
      </w:r>
    </w:p>
    <w:p w:rsidR="00A8205B" w:rsidRPr="00B21C70" w:rsidRDefault="00A8205B" w:rsidP="00A8205B">
      <w:pPr>
        <w:spacing w:before="120" w:after="120" w:line="276" w:lineRule="auto"/>
        <w:jc w:val="both"/>
        <w:rPr>
          <w:rFonts w:ascii="Segoe UI Light" w:hAnsi="Segoe UI Light"/>
          <w:u w:val="single"/>
        </w:rPr>
      </w:pPr>
      <w:r w:rsidRPr="00B21C70">
        <w:rPr>
          <w:rFonts w:ascii="Segoe UI Light" w:hAnsi="Segoe UI Light"/>
          <w:u w:val="single"/>
        </w:rPr>
        <w:t xml:space="preserve">Реализация направления «Развитие территории микрорайонов» в рамках приоритета «Комфортная среда»: </w:t>
      </w:r>
    </w:p>
    <w:p w:rsidR="00B21C70" w:rsidRDefault="00B21C70" w:rsidP="00B21C70">
      <w:pPr>
        <w:spacing w:after="200" w:line="276" w:lineRule="auto"/>
        <w:rPr>
          <w:rFonts w:ascii="Segoe UI Light" w:hAnsi="Segoe UI Light"/>
        </w:rPr>
      </w:pPr>
      <w:r>
        <w:rPr>
          <w:rFonts w:ascii="Segoe UI Light" w:hAnsi="Segoe UI Light"/>
        </w:rPr>
        <w:t xml:space="preserve">Взаимодействие с исполнительными органами государственной власти Ленинградской области: комитет по </w:t>
      </w:r>
      <w:r w:rsidRPr="00B21C70">
        <w:rPr>
          <w:rFonts w:ascii="Segoe UI Light" w:hAnsi="Segoe UI Light"/>
        </w:rPr>
        <w:t>жилищно-коммунальному хозяйству Ленинградской области</w:t>
      </w:r>
      <w:r>
        <w:rPr>
          <w:rFonts w:ascii="Segoe UI Light" w:hAnsi="Segoe UI Light"/>
        </w:rPr>
        <w:t>.</w:t>
      </w:r>
    </w:p>
    <w:p w:rsidR="00A8205B" w:rsidRDefault="00A8205B" w:rsidP="00734DA3">
      <w:pPr>
        <w:pStyle w:val="a5"/>
        <w:numPr>
          <w:ilvl w:val="0"/>
          <w:numId w:val="5"/>
        </w:numPr>
        <w:spacing w:before="120" w:after="0" w:line="240" w:lineRule="auto"/>
        <w:jc w:val="both"/>
        <w:rPr>
          <w:rFonts w:ascii="Segoe UI Light" w:hAnsi="Segoe UI Light" w:cs="Segoe UI Light"/>
        </w:rPr>
      </w:pPr>
      <w:r w:rsidRPr="00D36C06">
        <w:rPr>
          <w:rFonts w:ascii="Segoe UI Light" w:hAnsi="Segoe UI Light" w:cs="Segoe UI Light"/>
        </w:rPr>
        <w:t>Реализация на территории Кингисеппского му</w:t>
      </w:r>
      <w:r>
        <w:rPr>
          <w:rFonts w:ascii="Segoe UI Light" w:hAnsi="Segoe UI Light" w:cs="Segoe UI Light"/>
        </w:rPr>
        <w:t>н</w:t>
      </w:r>
      <w:r w:rsidRPr="00D36C06">
        <w:rPr>
          <w:rFonts w:ascii="Segoe UI Light" w:hAnsi="Segoe UI Light" w:cs="Segoe UI Light"/>
        </w:rPr>
        <w:t>иципального района стратегическ</w:t>
      </w:r>
      <w:r>
        <w:rPr>
          <w:rFonts w:ascii="Segoe UI Light" w:hAnsi="Segoe UI Light" w:cs="Segoe UI Light"/>
        </w:rPr>
        <w:t>ой проектной инициативы</w:t>
      </w:r>
      <w:r w:rsidRPr="00D36C06">
        <w:rPr>
          <w:rFonts w:ascii="Segoe UI Light" w:hAnsi="Segoe UI Light" w:cs="Segoe UI Light"/>
        </w:rPr>
        <w:t xml:space="preserve"> Ленинградской области «</w:t>
      </w:r>
      <w:r>
        <w:rPr>
          <w:rFonts w:ascii="Segoe UI Light" w:hAnsi="Segoe UI Light" w:cs="Segoe UI Light"/>
        </w:rPr>
        <w:t>Комфортные поселения</w:t>
      </w:r>
      <w:r w:rsidRPr="00D36C06">
        <w:rPr>
          <w:rFonts w:ascii="Segoe UI Light" w:hAnsi="Segoe UI Light" w:cs="Segoe UI Light"/>
        </w:rPr>
        <w:t>»</w:t>
      </w:r>
      <w:r>
        <w:rPr>
          <w:rFonts w:ascii="Segoe UI Light" w:hAnsi="Segoe UI Light" w:cs="Segoe UI Light"/>
        </w:rPr>
        <w:t>;</w:t>
      </w:r>
    </w:p>
    <w:p w:rsidR="00A8205B" w:rsidRDefault="00A8205B" w:rsidP="00734DA3">
      <w:pPr>
        <w:pStyle w:val="a5"/>
        <w:numPr>
          <w:ilvl w:val="0"/>
          <w:numId w:val="5"/>
        </w:numPr>
        <w:spacing w:before="120" w:after="0" w:line="240" w:lineRule="auto"/>
        <w:jc w:val="both"/>
        <w:rPr>
          <w:rFonts w:ascii="Segoe UI Light" w:hAnsi="Segoe UI Light" w:cs="Segoe UI Light"/>
        </w:rPr>
      </w:pPr>
      <w:r>
        <w:rPr>
          <w:rFonts w:ascii="Segoe UI Light" w:hAnsi="Segoe UI Light" w:cs="Segoe UI Light"/>
        </w:rPr>
        <w:t>Получение субсидий на решение задач благоустройства дворов в рамках реализации приоритетного национального проекта «Формирование комфортной городской среды» (согласно п</w:t>
      </w:r>
      <w:r w:rsidRPr="00120ECC">
        <w:rPr>
          <w:rFonts w:ascii="Segoe UI Light" w:hAnsi="Segoe UI Light" w:cs="Segoe UI Light"/>
        </w:rPr>
        <w:t>остановлени</w:t>
      </w:r>
      <w:r>
        <w:rPr>
          <w:rFonts w:ascii="Segoe UI Light" w:hAnsi="Segoe UI Light" w:cs="Segoe UI Light"/>
        </w:rPr>
        <w:t>ю Правительства</w:t>
      </w:r>
      <w:r w:rsidRPr="00120ECC">
        <w:rPr>
          <w:rFonts w:ascii="Segoe UI Light" w:hAnsi="Segoe UI Light" w:cs="Segoe UI Light"/>
        </w:rPr>
        <w:t xml:space="preserve"> Российской Федерации от 10 февраля 2016 г. № 169 "Об утверждении Правил пр</w:t>
      </w:r>
      <w:r>
        <w:rPr>
          <w:rFonts w:ascii="Segoe UI Light" w:hAnsi="Segoe UI Light" w:cs="Segoe UI Light"/>
        </w:rPr>
        <w:t>е</w:t>
      </w:r>
      <w:r w:rsidRPr="00120ECC">
        <w:rPr>
          <w:rFonts w:ascii="Segoe UI Light" w:hAnsi="Segoe UI Light" w:cs="Segoe UI Light"/>
        </w:rPr>
        <w:t>д</w:t>
      </w:r>
      <w:r>
        <w:rPr>
          <w:rFonts w:ascii="Segoe UI Light" w:hAnsi="Segoe UI Light" w:cs="Segoe UI Light"/>
        </w:rPr>
        <w:t>оставления и распределения субси</w:t>
      </w:r>
      <w:r w:rsidRPr="00120ECC">
        <w:rPr>
          <w:rFonts w:ascii="Segoe UI Light" w:hAnsi="Segoe UI Light" w:cs="Segoe UI Light"/>
        </w:rPr>
        <w:t>дий из федерального бюджета бюджетам субъектов Российской Федерации на подд</w:t>
      </w:r>
      <w:r>
        <w:rPr>
          <w:rFonts w:ascii="Segoe UI Light" w:hAnsi="Segoe UI Light" w:cs="Segoe UI Light"/>
        </w:rPr>
        <w:t>е</w:t>
      </w:r>
      <w:r w:rsidRPr="00120ECC">
        <w:rPr>
          <w:rFonts w:ascii="Segoe UI Light" w:hAnsi="Segoe UI Light" w:cs="Segoe UI Light"/>
        </w:rPr>
        <w:t>ржку государственных программ субъектов Российской Федерации и муниципальных программ формирования современной городской среды"</w:t>
      </w:r>
      <w:r>
        <w:rPr>
          <w:rFonts w:ascii="Segoe UI Light" w:hAnsi="Segoe UI Light" w:cs="Segoe UI Light"/>
        </w:rPr>
        <w:t>).</w:t>
      </w:r>
    </w:p>
    <w:p w:rsidR="00A8205B" w:rsidRPr="00B21C70" w:rsidRDefault="00A8205B" w:rsidP="00A8205B">
      <w:pPr>
        <w:spacing w:before="120" w:after="120" w:line="276" w:lineRule="auto"/>
        <w:jc w:val="both"/>
        <w:rPr>
          <w:rFonts w:ascii="Segoe UI Light" w:hAnsi="Segoe UI Light"/>
          <w:u w:val="single"/>
        </w:rPr>
      </w:pPr>
      <w:r w:rsidRPr="00B21C70">
        <w:rPr>
          <w:rFonts w:ascii="Segoe UI Light" w:hAnsi="Segoe UI Light"/>
          <w:u w:val="single"/>
        </w:rPr>
        <w:lastRenderedPageBreak/>
        <w:t xml:space="preserve">Реализация направления «Развитие общественных пространств» в рамках приоритета «Комфортная среда»: </w:t>
      </w:r>
    </w:p>
    <w:p w:rsidR="00B21C70" w:rsidRDefault="00B21C70" w:rsidP="00B21C70">
      <w:pPr>
        <w:spacing w:after="200" w:line="276" w:lineRule="auto"/>
        <w:rPr>
          <w:rFonts w:ascii="Segoe UI Light" w:hAnsi="Segoe UI Light"/>
        </w:rPr>
      </w:pPr>
      <w:r>
        <w:rPr>
          <w:rFonts w:ascii="Segoe UI Light" w:hAnsi="Segoe UI Light"/>
        </w:rPr>
        <w:t xml:space="preserve">Взаимодействие с исполнительными органами государственной власти Ленинградской области: комитет по </w:t>
      </w:r>
      <w:r w:rsidRPr="00B21C70">
        <w:rPr>
          <w:rFonts w:ascii="Segoe UI Light" w:hAnsi="Segoe UI Light"/>
        </w:rPr>
        <w:t>жилищно-коммунальному хозяйству Ленинградской области</w:t>
      </w:r>
      <w:r>
        <w:rPr>
          <w:rFonts w:ascii="Segoe UI Light" w:hAnsi="Segoe UI Light"/>
        </w:rPr>
        <w:t>,</w:t>
      </w:r>
      <w:r w:rsidRPr="00B21C70">
        <w:t xml:space="preserve"> </w:t>
      </w:r>
      <w:r>
        <w:t>к</w:t>
      </w:r>
      <w:r w:rsidRPr="00B21C70">
        <w:rPr>
          <w:rFonts w:ascii="Segoe UI Light" w:hAnsi="Segoe UI Light"/>
        </w:rPr>
        <w:t>омитет по архитектуре и градостроительству Ленинградской области</w:t>
      </w:r>
      <w:r>
        <w:rPr>
          <w:rFonts w:ascii="Segoe UI Light" w:hAnsi="Segoe UI Light"/>
        </w:rPr>
        <w:t>.</w:t>
      </w:r>
    </w:p>
    <w:p w:rsidR="00A8205B" w:rsidRDefault="00A8205B" w:rsidP="00734DA3">
      <w:pPr>
        <w:pStyle w:val="a5"/>
        <w:numPr>
          <w:ilvl w:val="0"/>
          <w:numId w:val="5"/>
        </w:numPr>
        <w:spacing w:before="120" w:after="0" w:line="240" w:lineRule="auto"/>
        <w:jc w:val="both"/>
        <w:rPr>
          <w:rFonts w:ascii="Segoe UI Light" w:hAnsi="Segoe UI Light" w:cs="Segoe UI Light"/>
        </w:rPr>
      </w:pPr>
      <w:r w:rsidRPr="00D36C06">
        <w:rPr>
          <w:rFonts w:ascii="Segoe UI Light" w:hAnsi="Segoe UI Light" w:cs="Segoe UI Light"/>
        </w:rPr>
        <w:t>Реализация на территории Кингисеппского му</w:t>
      </w:r>
      <w:r>
        <w:rPr>
          <w:rFonts w:ascii="Segoe UI Light" w:hAnsi="Segoe UI Light" w:cs="Segoe UI Light"/>
        </w:rPr>
        <w:t>н</w:t>
      </w:r>
      <w:r w:rsidRPr="00D36C06">
        <w:rPr>
          <w:rFonts w:ascii="Segoe UI Light" w:hAnsi="Segoe UI Light" w:cs="Segoe UI Light"/>
        </w:rPr>
        <w:t>иципального района стратегическ</w:t>
      </w:r>
      <w:r>
        <w:rPr>
          <w:rFonts w:ascii="Segoe UI Light" w:hAnsi="Segoe UI Light" w:cs="Segoe UI Light"/>
        </w:rPr>
        <w:t>ой проектной инициативы</w:t>
      </w:r>
      <w:r w:rsidRPr="00D36C06">
        <w:rPr>
          <w:rFonts w:ascii="Segoe UI Light" w:hAnsi="Segoe UI Light" w:cs="Segoe UI Light"/>
        </w:rPr>
        <w:t xml:space="preserve"> Ленинградской области «</w:t>
      </w:r>
      <w:r>
        <w:rPr>
          <w:rFonts w:ascii="Segoe UI Light" w:hAnsi="Segoe UI Light" w:cs="Segoe UI Light"/>
        </w:rPr>
        <w:t>Комфортные поселения</w:t>
      </w:r>
      <w:r w:rsidRPr="00D36C06">
        <w:rPr>
          <w:rFonts w:ascii="Segoe UI Light" w:hAnsi="Segoe UI Light" w:cs="Segoe UI Light"/>
        </w:rPr>
        <w:t>»</w:t>
      </w:r>
      <w:r>
        <w:rPr>
          <w:rFonts w:ascii="Segoe UI Light" w:hAnsi="Segoe UI Light" w:cs="Segoe UI Light"/>
        </w:rPr>
        <w:t>;</w:t>
      </w:r>
    </w:p>
    <w:p w:rsidR="00EB0EAD" w:rsidRDefault="00EB0EAD" w:rsidP="00734DA3">
      <w:pPr>
        <w:pStyle w:val="a5"/>
        <w:numPr>
          <w:ilvl w:val="0"/>
          <w:numId w:val="5"/>
        </w:numPr>
        <w:spacing w:before="120" w:after="0" w:line="240" w:lineRule="auto"/>
        <w:jc w:val="both"/>
        <w:rPr>
          <w:rFonts w:ascii="Segoe UI Light" w:hAnsi="Segoe UI Light" w:cs="Segoe UI Light"/>
        </w:rPr>
      </w:pPr>
      <w:r>
        <w:rPr>
          <w:rFonts w:ascii="Segoe UI Light" w:hAnsi="Segoe UI Light" w:cs="Segoe UI Light"/>
        </w:rPr>
        <w:t>Участие в региональном конкурсе проектов благоустройства общественных пространств</w:t>
      </w:r>
    </w:p>
    <w:p w:rsidR="00A8205B" w:rsidRDefault="00A8205B" w:rsidP="00734DA3">
      <w:pPr>
        <w:pStyle w:val="a5"/>
        <w:numPr>
          <w:ilvl w:val="0"/>
          <w:numId w:val="5"/>
        </w:numPr>
        <w:spacing w:before="120" w:after="0" w:line="240" w:lineRule="auto"/>
        <w:jc w:val="both"/>
        <w:rPr>
          <w:rFonts w:ascii="Segoe UI Light" w:hAnsi="Segoe UI Light" w:cs="Segoe UI Light"/>
        </w:rPr>
      </w:pPr>
      <w:r>
        <w:rPr>
          <w:rFonts w:ascii="Segoe UI Light" w:hAnsi="Segoe UI Light" w:cs="Segoe UI Light"/>
        </w:rPr>
        <w:t>Получение субсидий на решение задач благоустройства общественных пространств (парки, скверы, набережные, площади, пешеходные зоны и пр.) в рамках реализации приоритетного национального проекта «Формирование комфортной городской среды» (согласно п</w:t>
      </w:r>
      <w:r w:rsidRPr="00120ECC">
        <w:rPr>
          <w:rFonts w:ascii="Segoe UI Light" w:hAnsi="Segoe UI Light" w:cs="Segoe UI Light"/>
        </w:rPr>
        <w:t>остановлени</w:t>
      </w:r>
      <w:r>
        <w:rPr>
          <w:rFonts w:ascii="Segoe UI Light" w:hAnsi="Segoe UI Light" w:cs="Segoe UI Light"/>
        </w:rPr>
        <w:t>ю Правительства</w:t>
      </w:r>
      <w:r w:rsidRPr="00120ECC">
        <w:rPr>
          <w:rFonts w:ascii="Segoe UI Light" w:hAnsi="Segoe UI Light" w:cs="Segoe UI Light"/>
        </w:rPr>
        <w:t xml:space="preserve"> Российской Федерации от 10 февраля 2016 г. № 169 "Об утверждении Правил пр</w:t>
      </w:r>
      <w:r>
        <w:rPr>
          <w:rFonts w:ascii="Segoe UI Light" w:hAnsi="Segoe UI Light" w:cs="Segoe UI Light"/>
        </w:rPr>
        <w:t>е</w:t>
      </w:r>
      <w:r w:rsidRPr="00120ECC">
        <w:rPr>
          <w:rFonts w:ascii="Segoe UI Light" w:hAnsi="Segoe UI Light" w:cs="Segoe UI Light"/>
        </w:rPr>
        <w:t>д</w:t>
      </w:r>
      <w:r>
        <w:rPr>
          <w:rFonts w:ascii="Segoe UI Light" w:hAnsi="Segoe UI Light" w:cs="Segoe UI Light"/>
        </w:rPr>
        <w:t>оставления и распределения субси</w:t>
      </w:r>
      <w:r w:rsidRPr="00120ECC">
        <w:rPr>
          <w:rFonts w:ascii="Segoe UI Light" w:hAnsi="Segoe UI Light" w:cs="Segoe UI Light"/>
        </w:rPr>
        <w:t>дий из федерального бюджета бюджетам субъектов Российской Федерации на подд</w:t>
      </w:r>
      <w:r>
        <w:rPr>
          <w:rFonts w:ascii="Segoe UI Light" w:hAnsi="Segoe UI Light" w:cs="Segoe UI Light"/>
        </w:rPr>
        <w:t>е</w:t>
      </w:r>
      <w:r w:rsidRPr="00120ECC">
        <w:rPr>
          <w:rFonts w:ascii="Segoe UI Light" w:hAnsi="Segoe UI Light" w:cs="Segoe UI Light"/>
        </w:rPr>
        <w:t>ржку государственных программ субъектов Российской Федерации и муниципальных программ формирования современной городской среды"</w:t>
      </w:r>
      <w:r>
        <w:rPr>
          <w:rFonts w:ascii="Segoe UI Light" w:hAnsi="Segoe UI Light" w:cs="Segoe UI Light"/>
        </w:rPr>
        <w:t>).</w:t>
      </w:r>
    </w:p>
    <w:p w:rsidR="00206EEE" w:rsidRPr="00B21C70" w:rsidRDefault="00206EEE" w:rsidP="00B21C70">
      <w:pPr>
        <w:spacing w:before="120" w:after="120" w:line="276" w:lineRule="auto"/>
        <w:jc w:val="both"/>
        <w:rPr>
          <w:rFonts w:ascii="Segoe UI Light" w:hAnsi="Segoe UI Light"/>
          <w:u w:val="single"/>
        </w:rPr>
      </w:pPr>
      <w:r w:rsidRPr="00B21C70">
        <w:rPr>
          <w:rFonts w:ascii="Segoe UI Light" w:hAnsi="Segoe UI Light"/>
          <w:u w:val="single"/>
        </w:rPr>
        <w:t xml:space="preserve">Реализация направления «Развитие социальной сферы» в рамках приоритета «Современная инфраструктура»: </w:t>
      </w:r>
    </w:p>
    <w:p w:rsidR="00B21C70" w:rsidRDefault="00B21C70" w:rsidP="00B21C70">
      <w:pPr>
        <w:spacing w:after="200" w:line="276" w:lineRule="auto"/>
        <w:jc w:val="both"/>
        <w:rPr>
          <w:rFonts w:ascii="Segoe UI Light" w:hAnsi="Segoe UI Light"/>
        </w:rPr>
      </w:pPr>
      <w:r>
        <w:rPr>
          <w:rFonts w:ascii="Segoe UI Light" w:hAnsi="Segoe UI Light"/>
        </w:rPr>
        <w:t>Взаимодействие с исполнительными органами государственной власти Ленинградской области: к</w:t>
      </w:r>
      <w:r w:rsidRPr="00B21C70">
        <w:rPr>
          <w:rFonts w:ascii="Segoe UI Light" w:hAnsi="Segoe UI Light"/>
        </w:rPr>
        <w:t>омитет общего и профессионального образования Ленинградской области</w:t>
      </w:r>
      <w:r>
        <w:rPr>
          <w:rFonts w:ascii="Segoe UI Light" w:hAnsi="Segoe UI Light"/>
        </w:rPr>
        <w:t>, к</w:t>
      </w:r>
      <w:r w:rsidRPr="00B21C70">
        <w:rPr>
          <w:rFonts w:ascii="Segoe UI Light" w:hAnsi="Segoe UI Light"/>
        </w:rPr>
        <w:t>омитет по здравоохранению Ленинградской области</w:t>
      </w:r>
      <w:r>
        <w:rPr>
          <w:rFonts w:ascii="Segoe UI Light" w:hAnsi="Segoe UI Light"/>
        </w:rPr>
        <w:t>, к</w:t>
      </w:r>
      <w:r w:rsidRPr="00B21C70">
        <w:rPr>
          <w:rFonts w:ascii="Segoe UI Light" w:hAnsi="Segoe UI Light"/>
        </w:rPr>
        <w:t>омитет по культуре Ленинградской области</w:t>
      </w:r>
      <w:r>
        <w:rPr>
          <w:rFonts w:ascii="Segoe UI Light" w:hAnsi="Segoe UI Light"/>
        </w:rPr>
        <w:t>, к</w:t>
      </w:r>
      <w:r w:rsidRPr="00B21C70">
        <w:rPr>
          <w:rFonts w:ascii="Segoe UI Light" w:hAnsi="Segoe UI Light"/>
        </w:rPr>
        <w:t>омитет по физическ</w:t>
      </w:r>
      <w:r>
        <w:rPr>
          <w:rFonts w:ascii="Segoe UI Light" w:hAnsi="Segoe UI Light"/>
        </w:rPr>
        <w:t xml:space="preserve">ой культуре и спорту </w:t>
      </w:r>
      <w:r w:rsidRPr="00B21C70">
        <w:rPr>
          <w:rFonts w:ascii="Segoe UI Light" w:hAnsi="Segoe UI Light"/>
        </w:rPr>
        <w:t>Ленинградской области</w:t>
      </w:r>
      <w:r>
        <w:rPr>
          <w:rFonts w:ascii="Segoe UI Light" w:hAnsi="Segoe UI Light"/>
        </w:rPr>
        <w:t>.</w:t>
      </w:r>
    </w:p>
    <w:p w:rsidR="00206EEE" w:rsidRDefault="00206EEE" w:rsidP="00734DA3">
      <w:pPr>
        <w:pStyle w:val="a5"/>
        <w:numPr>
          <w:ilvl w:val="0"/>
          <w:numId w:val="5"/>
        </w:numPr>
        <w:spacing w:before="120" w:after="0" w:line="240" w:lineRule="auto"/>
        <w:jc w:val="both"/>
        <w:rPr>
          <w:rFonts w:ascii="Segoe UI Light" w:hAnsi="Segoe UI Light" w:cs="Segoe UI Light"/>
        </w:rPr>
      </w:pPr>
      <w:r w:rsidRPr="00D36C06">
        <w:rPr>
          <w:rFonts w:ascii="Segoe UI Light" w:hAnsi="Segoe UI Light" w:cs="Segoe UI Light"/>
        </w:rPr>
        <w:t>Реализация на территории Кингисеппского му</w:t>
      </w:r>
      <w:r>
        <w:rPr>
          <w:rFonts w:ascii="Segoe UI Light" w:hAnsi="Segoe UI Light" w:cs="Segoe UI Light"/>
        </w:rPr>
        <w:t>н</w:t>
      </w:r>
      <w:r w:rsidRPr="00D36C06">
        <w:rPr>
          <w:rFonts w:ascii="Segoe UI Light" w:hAnsi="Segoe UI Light" w:cs="Segoe UI Light"/>
        </w:rPr>
        <w:t>иципального района стратегическ</w:t>
      </w:r>
      <w:r>
        <w:rPr>
          <w:rFonts w:ascii="Segoe UI Light" w:hAnsi="Segoe UI Light" w:cs="Segoe UI Light"/>
        </w:rPr>
        <w:t>их проектных инициатив</w:t>
      </w:r>
      <w:r w:rsidRPr="00D36C06">
        <w:rPr>
          <w:rFonts w:ascii="Segoe UI Light" w:hAnsi="Segoe UI Light" w:cs="Segoe UI Light"/>
        </w:rPr>
        <w:t xml:space="preserve"> Ленинградской области «</w:t>
      </w:r>
      <w:r>
        <w:rPr>
          <w:rFonts w:ascii="Segoe UI Light" w:hAnsi="Segoe UI Light" w:cs="Segoe UI Light"/>
        </w:rPr>
        <w:t>Профессиональное образование</w:t>
      </w:r>
      <w:r w:rsidRPr="00D36C06">
        <w:rPr>
          <w:rFonts w:ascii="Segoe UI Light" w:hAnsi="Segoe UI Light" w:cs="Segoe UI Light"/>
        </w:rPr>
        <w:t>»</w:t>
      </w:r>
      <w:r>
        <w:rPr>
          <w:rFonts w:ascii="Segoe UI Light" w:hAnsi="Segoe UI Light" w:cs="Segoe UI Light"/>
        </w:rPr>
        <w:t>, «Здоровье населения»;</w:t>
      </w:r>
    </w:p>
    <w:p w:rsidR="00206EEE" w:rsidRDefault="00206EEE" w:rsidP="00734DA3">
      <w:pPr>
        <w:pStyle w:val="a5"/>
        <w:numPr>
          <w:ilvl w:val="0"/>
          <w:numId w:val="5"/>
        </w:numPr>
        <w:spacing w:before="120" w:after="0" w:line="240" w:lineRule="auto"/>
        <w:jc w:val="both"/>
        <w:rPr>
          <w:rFonts w:ascii="Segoe UI Light" w:hAnsi="Segoe UI Light" w:cs="Segoe UI Light"/>
        </w:rPr>
      </w:pPr>
      <w:r w:rsidRPr="00D36C06">
        <w:rPr>
          <w:rFonts w:ascii="Segoe UI Light" w:hAnsi="Segoe UI Light" w:cs="Segoe UI Light"/>
        </w:rPr>
        <w:t>Реализация на территории Кингисеппского му</w:t>
      </w:r>
      <w:r>
        <w:rPr>
          <w:rFonts w:ascii="Segoe UI Light" w:hAnsi="Segoe UI Light" w:cs="Segoe UI Light"/>
        </w:rPr>
        <w:t>н</w:t>
      </w:r>
      <w:r w:rsidRPr="00D36C06">
        <w:rPr>
          <w:rFonts w:ascii="Segoe UI Light" w:hAnsi="Segoe UI Light" w:cs="Segoe UI Light"/>
        </w:rPr>
        <w:t>иципального района стратегическ</w:t>
      </w:r>
      <w:r>
        <w:rPr>
          <w:rFonts w:ascii="Segoe UI Light" w:hAnsi="Segoe UI Light" w:cs="Segoe UI Light"/>
        </w:rPr>
        <w:t>их задач</w:t>
      </w:r>
      <w:r w:rsidRPr="00D36C06">
        <w:rPr>
          <w:rFonts w:ascii="Segoe UI Light" w:hAnsi="Segoe UI Light" w:cs="Segoe UI Light"/>
        </w:rPr>
        <w:t xml:space="preserve"> Ленинградской области </w:t>
      </w:r>
      <w:r>
        <w:rPr>
          <w:rFonts w:ascii="Segoe UI Light" w:hAnsi="Segoe UI Light" w:cs="Segoe UI Light"/>
        </w:rPr>
        <w:t>по развитию культуры, физической культуры и спорта, молодежной политики, социальной защиты населения;</w:t>
      </w:r>
    </w:p>
    <w:p w:rsidR="00206EEE" w:rsidRDefault="00206EEE" w:rsidP="00734DA3">
      <w:pPr>
        <w:pStyle w:val="a5"/>
        <w:numPr>
          <w:ilvl w:val="0"/>
          <w:numId w:val="5"/>
        </w:numPr>
        <w:spacing w:before="120" w:after="0" w:line="240" w:lineRule="auto"/>
        <w:jc w:val="both"/>
        <w:rPr>
          <w:rFonts w:ascii="Segoe UI Light" w:hAnsi="Segoe UI Light" w:cs="Segoe UI Light"/>
        </w:rPr>
      </w:pPr>
      <w:r>
        <w:rPr>
          <w:rFonts w:ascii="Segoe UI Light" w:hAnsi="Segoe UI Light" w:cs="Segoe UI Light"/>
        </w:rPr>
        <w:t>Привлечение мер государственной поддержки в рамках государственной программы «</w:t>
      </w:r>
      <w:r w:rsidR="001B6B87" w:rsidRPr="001B6B87">
        <w:rPr>
          <w:rFonts w:ascii="Segoe UI Light" w:hAnsi="Segoe UI Light" w:cs="Segoe UI Light"/>
        </w:rPr>
        <w:t>Современное образование Ленинградской области</w:t>
      </w:r>
      <w:r>
        <w:rPr>
          <w:rFonts w:ascii="Segoe UI Light" w:hAnsi="Segoe UI Light" w:cs="Segoe UI Light"/>
        </w:rPr>
        <w:t>»;</w:t>
      </w:r>
    </w:p>
    <w:p w:rsidR="001B6B87" w:rsidRDefault="001B6B87" w:rsidP="00734DA3">
      <w:pPr>
        <w:pStyle w:val="a5"/>
        <w:numPr>
          <w:ilvl w:val="0"/>
          <w:numId w:val="5"/>
        </w:numPr>
        <w:spacing w:before="120" w:after="0" w:line="240" w:lineRule="auto"/>
        <w:jc w:val="both"/>
        <w:rPr>
          <w:rFonts w:ascii="Segoe UI Light" w:hAnsi="Segoe UI Light" w:cs="Segoe UI Light"/>
        </w:rPr>
      </w:pPr>
      <w:r>
        <w:rPr>
          <w:rFonts w:ascii="Segoe UI Light" w:hAnsi="Segoe UI Light" w:cs="Segoe UI Light"/>
        </w:rPr>
        <w:t>Привлечение мер государственной поддержки в рамках государственной программы «</w:t>
      </w:r>
      <w:r w:rsidRPr="001B6B87">
        <w:rPr>
          <w:rFonts w:ascii="Segoe UI Light" w:hAnsi="Segoe UI Light" w:cs="Segoe UI Light"/>
        </w:rPr>
        <w:t>Развитие здравоохранения в Ленинградской области</w:t>
      </w:r>
      <w:r>
        <w:rPr>
          <w:rFonts w:ascii="Segoe UI Light" w:hAnsi="Segoe UI Light" w:cs="Segoe UI Light"/>
        </w:rPr>
        <w:t>»;</w:t>
      </w:r>
    </w:p>
    <w:p w:rsidR="001B6B87" w:rsidRDefault="001B6B87" w:rsidP="00734DA3">
      <w:pPr>
        <w:pStyle w:val="a5"/>
        <w:numPr>
          <w:ilvl w:val="0"/>
          <w:numId w:val="5"/>
        </w:numPr>
        <w:spacing w:before="120" w:after="0" w:line="240" w:lineRule="auto"/>
        <w:jc w:val="both"/>
        <w:rPr>
          <w:rFonts w:ascii="Segoe UI Light" w:hAnsi="Segoe UI Light" w:cs="Segoe UI Light"/>
        </w:rPr>
      </w:pPr>
      <w:r>
        <w:rPr>
          <w:rFonts w:ascii="Segoe UI Light" w:hAnsi="Segoe UI Light" w:cs="Segoe UI Light"/>
        </w:rPr>
        <w:t>Привлечение мер государственной поддержки в рамках государственной программы «</w:t>
      </w:r>
      <w:r w:rsidRPr="001B6B87">
        <w:rPr>
          <w:rFonts w:ascii="Segoe UI Light" w:hAnsi="Segoe UI Light" w:cs="Segoe UI Light"/>
        </w:rPr>
        <w:t>Развитие культуры в Ленинградской области</w:t>
      </w:r>
      <w:r>
        <w:rPr>
          <w:rFonts w:ascii="Segoe UI Light" w:hAnsi="Segoe UI Light" w:cs="Segoe UI Light"/>
        </w:rPr>
        <w:t>»;</w:t>
      </w:r>
    </w:p>
    <w:p w:rsidR="001B6B87" w:rsidRDefault="001B6B87" w:rsidP="00734DA3">
      <w:pPr>
        <w:pStyle w:val="a5"/>
        <w:numPr>
          <w:ilvl w:val="0"/>
          <w:numId w:val="5"/>
        </w:numPr>
        <w:spacing w:before="120" w:after="0" w:line="240" w:lineRule="auto"/>
        <w:jc w:val="both"/>
        <w:rPr>
          <w:rFonts w:ascii="Segoe UI Light" w:hAnsi="Segoe UI Light" w:cs="Segoe UI Light"/>
        </w:rPr>
      </w:pPr>
      <w:r>
        <w:rPr>
          <w:rFonts w:ascii="Segoe UI Light" w:hAnsi="Segoe UI Light" w:cs="Segoe UI Light"/>
        </w:rPr>
        <w:t>Привлечение мер государственной поддержки в рамках государственной программы «</w:t>
      </w:r>
      <w:r w:rsidRPr="001B6B87">
        <w:rPr>
          <w:rFonts w:ascii="Segoe UI Light" w:hAnsi="Segoe UI Light" w:cs="Segoe UI Light"/>
        </w:rPr>
        <w:t>Развитие физической культуры и спорта в Ленинградской области</w:t>
      </w:r>
      <w:r>
        <w:rPr>
          <w:rFonts w:ascii="Segoe UI Light" w:hAnsi="Segoe UI Light" w:cs="Segoe UI Light"/>
        </w:rPr>
        <w:t>»;</w:t>
      </w:r>
    </w:p>
    <w:p w:rsidR="006F5A04" w:rsidRDefault="006F5A04" w:rsidP="00734DA3">
      <w:pPr>
        <w:pStyle w:val="a5"/>
        <w:numPr>
          <w:ilvl w:val="0"/>
          <w:numId w:val="5"/>
        </w:numPr>
        <w:spacing w:before="120" w:after="0" w:line="240" w:lineRule="auto"/>
        <w:jc w:val="both"/>
        <w:rPr>
          <w:rFonts w:ascii="Segoe UI Light" w:hAnsi="Segoe UI Light" w:cs="Segoe UI Light"/>
        </w:rPr>
      </w:pPr>
      <w:r>
        <w:rPr>
          <w:rFonts w:ascii="Segoe UI Light" w:hAnsi="Segoe UI Light" w:cs="Segoe UI Light"/>
        </w:rPr>
        <w:t xml:space="preserve">Развитие нормативно-правовой базы по вопросам организации государственно-частного партнерства и муниципально-частного партнерства в целях привлечения частных инвестиций в строительство, реконструкцию объектов социальной сферы. </w:t>
      </w:r>
    </w:p>
    <w:p w:rsidR="006F5A04" w:rsidRPr="00B21C70" w:rsidRDefault="006F5A04" w:rsidP="006F5A04">
      <w:pPr>
        <w:spacing w:before="120" w:after="120" w:line="276" w:lineRule="auto"/>
        <w:jc w:val="both"/>
        <w:rPr>
          <w:rFonts w:ascii="Segoe UI Light" w:hAnsi="Segoe UI Light"/>
          <w:u w:val="single"/>
        </w:rPr>
      </w:pPr>
      <w:r w:rsidRPr="00B21C70">
        <w:rPr>
          <w:rFonts w:ascii="Segoe UI Light" w:hAnsi="Segoe UI Light"/>
          <w:u w:val="single"/>
        </w:rPr>
        <w:t xml:space="preserve">Реализация направления «Развитие транспортной системы» в рамках приоритета «Современная инфраструктура»: </w:t>
      </w:r>
    </w:p>
    <w:p w:rsidR="00B21C70" w:rsidRDefault="00B21C70" w:rsidP="00B21C70">
      <w:pPr>
        <w:spacing w:after="200" w:line="276" w:lineRule="auto"/>
        <w:jc w:val="both"/>
        <w:rPr>
          <w:rFonts w:ascii="Segoe UI Light" w:hAnsi="Segoe UI Light"/>
        </w:rPr>
      </w:pPr>
      <w:r>
        <w:rPr>
          <w:rFonts w:ascii="Segoe UI Light" w:hAnsi="Segoe UI Light"/>
        </w:rPr>
        <w:t>Взаимодействие с исполнительными органами государственной власти Ленинградской области: к</w:t>
      </w:r>
      <w:r w:rsidRPr="00B21C70">
        <w:rPr>
          <w:rFonts w:ascii="Segoe UI Light" w:hAnsi="Segoe UI Light"/>
        </w:rPr>
        <w:t>омитет по дорожному хозяйству Ленинградской области</w:t>
      </w:r>
      <w:r>
        <w:rPr>
          <w:rFonts w:ascii="Segoe UI Light" w:hAnsi="Segoe UI Light"/>
        </w:rPr>
        <w:t>, у</w:t>
      </w:r>
      <w:r w:rsidRPr="00B21C70">
        <w:rPr>
          <w:rFonts w:ascii="Segoe UI Light" w:hAnsi="Segoe UI Light"/>
        </w:rPr>
        <w:t>правление Ленинградской области по транспорту</w:t>
      </w:r>
      <w:r>
        <w:rPr>
          <w:rFonts w:ascii="Segoe UI Light" w:hAnsi="Segoe UI Light"/>
        </w:rPr>
        <w:t>.</w:t>
      </w:r>
    </w:p>
    <w:p w:rsidR="006F5A04" w:rsidRDefault="006F5A04" w:rsidP="00734DA3">
      <w:pPr>
        <w:pStyle w:val="a5"/>
        <w:numPr>
          <w:ilvl w:val="0"/>
          <w:numId w:val="5"/>
        </w:numPr>
        <w:spacing w:before="120" w:after="0" w:line="240" w:lineRule="auto"/>
        <w:jc w:val="both"/>
        <w:rPr>
          <w:rFonts w:ascii="Segoe UI Light" w:hAnsi="Segoe UI Light" w:cs="Segoe UI Light"/>
        </w:rPr>
      </w:pPr>
      <w:r w:rsidRPr="00D36C06">
        <w:rPr>
          <w:rFonts w:ascii="Segoe UI Light" w:hAnsi="Segoe UI Light" w:cs="Segoe UI Light"/>
        </w:rPr>
        <w:t>Реализация на территории Кингисеппского му</w:t>
      </w:r>
      <w:r>
        <w:rPr>
          <w:rFonts w:ascii="Segoe UI Light" w:hAnsi="Segoe UI Light" w:cs="Segoe UI Light"/>
        </w:rPr>
        <w:t>н</w:t>
      </w:r>
      <w:r w:rsidRPr="00D36C06">
        <w:rPr>
          <w:rFonts w:ascii="Segoe UI Light" w:hAnsi="Segoe UI Light" w:cs="Segoe UI Light"/>
        </w:rPr>
        <w:t>иципального района стратегическ</w:t>
      </w:r>
      <w:r>
        <w:rPr>
          <w:rFonts w:ascii="Segoe UI Light" w:hAnsi="Segoe UI Light" w:cs="Segoe UI Light"/>
        </w:rPr>
        <w:t>ой проектной инициативы</w:t>
      </w:r>
      <w:r w:rsidRPr="00D36C06">
        <w:rPr>
          <w:rFonts w:ascii="Segoe UI Light" w:hAnsi="Segoe UI Light" w:cs="Segoe UI Light"/>
        </w:rPr>
        <w:t xml:space="preserve"> Ленинградской области «</w:t>
      </w:r>
      <w:r>
        <w:rPr>
          <w:rFonts w:ascii="Segoe UI Light" w:hAnsi="Segoe UI Light" w:cs="Segoe UI Light"/>
        </w:rPr>
        <w:t>Современный транспортный комплекс»;</w:t>
      </w:r>
    </w:p>
    <w:p w:rsidR="00A84B01" w:rsidRDefault="00A84B01" w:rsidP="00734DA3">
      <w:pPr>
        <w:pStyle w:val="a5"/>
        <w:numPr>
          <w:ilvl w:val="0"/>
          <w:numId w:val="5"/>
        </w:numPr>
        <w:spacing w:before="120" w:after="0" w:line="240" w:lineRule="auto"/>
        <w:jc w:val="both"/>
        <w:rPr>
          <w:rFonts w:ascii="Segoe UI Light" w:hAnsi="Segoe UI Light" w:cs="Segoe UI Light"/>
        </w:rPr>
      </w:pPr>
      <w:r>
        <w:rPr>
          <w:rFonts w:ascii="Segoe UI Light" w:hAnsi="Segoe UI Light" w:cs="Segoe UI Light"/>
        </w:rPr>
        <w:lastRenderedPageBreak/>
        <w:t>Привлечение мер государственной поддержки в рамках государственной программы «</w:t>
      </w:r>
      <w:r w:rsidRPr="001B6B87">
        <w:rPr>
          <w:rFonts w:ascii="Segoe UI Light" w:hAnsi="Segoe UI Light" w:cs="Segoe UI Light"/>
        </w:rPr>
        <w:t xml:space="preserve">Развитие </w:t>
      </w:r>
      <w:r>
        <w:rPr>
          <w:rFonts w:ascii="Segoe UI Light" w:hAnsi="Segoe UI Light" w:cs="Segoe UI Light"/>
        </w:rPr>
        <w:t>автомобильных дорог</w:t>
      </w:r>
      <w:r w:rsidRPr="001B6B87">
        <w:rPr>
          <w:rFonts w:ascii="Segoe UI Light" w:hAnsi="Segoe UI Light" w:cs="Segoe UI Light"/>
        </w:rPr>
        <w:t xml:space="preserve"> в Ленинградской области</w:t>
      </w:r>
      <w:r>
        <w:rPr>
          <w:rFonts w:ascii="Segoe UI Light" w:hAnsi="Segoe UI Light" w:cs="Segoe UI Light"/>
        </w:rPr>
        <w:t>»;</w:t>
      </w:r>
    </w:p>
    <w:p w:rsidR="00A84B01" w:rsidRDefault="00A84B01" w:rsidP="00734DA3">
      <w:pPr>
        <w:pStyle w:val="a5"/>
        <w:numPr>
          <w:ilvl w:val="0"/>
          <w:numId w:val="5"/>
        </w:numPr>
        <w:spacing w:before="120" w:after="0" w:line="240" w:lineRule="auto"/>
        <w:jc w:val="both"/>
        <w:rPr>
          <w:rFonts w:ascii="Segoe UI Light" w:hAnsi="Segoe UI Light" w:cs="Segoe UI Light"/>
        </w:rPr>
      </w:pPr>
      <w:r>
        <w:rPr>
          <w:rFonts w:ascii="Segoe UI Light" w:hAnsi="Segoe UI Light" w:cs="Segoe UI Light"/>
        </w:rPr>
        <w:t>Организация совместно с ОАО «РЖД» регулярных пассажирских железнодорожных перевозок г. Кингисепп, г. Ивангород, пос. Усть-Луга с Санкт-Петербургом;</w:t>
      </w:r>
    </w:p>
    <w:p w:rsidR="00A84B01" w:rsidRDefault="00A84B01" w:rsidP="00734DA3">
      <w:pPr>
        <w:pStyle w:val="a5"/>
        <w:numPr>
          <w:ilvl w:val="0"/>
          <w:numId w:val="5"/>
        </w:numPr>
        <w:spacing w:before="120" w:after="0" w:line="240" w:lineRule="auto"/>
        <w:jc w:val="both"/>
        <w:rPr>
          <w:rFonts w:ascii="Segoe UI Light" w:hAnsi="Segoe UI Light" w:cs="Segoe UI Light"/>
        </w:rPr>
      </w:pPr>
      <w:r>
        <w:rPr>
          <w:rFonts w:ascii="Segoe UI Light" w:hAnsi="Segoe UI Light" w:cs="Segoe UI Light"/>
        </w:rPr>
        <w:t>Повышение интенсивности и качества пассажирских автобусных перевозок между Санкт-Петербургом и населенными пунктами Кингисеппского муниципального района.</w:t>
      </w:r>
    </w:p>
    <w:p w:rsidR="00A84B01" w:rsidRDefault="00A84B01" w:rsidP="00734DA3">
      <w:pPr>
        <w:pStyle w:val="a5"/>
        <w:numPr>
          <w:ilvl w:val="0"/>
          <w:numId w:val="5"/>
        </w:numPr>
        <w:spacing w:before="120" w:after="0" w:line="240" w:lineRule="auto"/>
        <w:jc w:val="both"/>
        <w:rPr>
          <w:rFonts w:ascii="Segoe UI Light" w:hAnsi="Segoe UI Light" w:cs="Segoe UI Light"/>
        </w:rPr>
      </w:pPr>
      <w:r>
        <w:rPr>
          <w:rFonts w:ascii="Segoe UI Light" w:hAnsi="Segoe UI Light" w:cs="Segoe UI Light"/>
        </w:rPr>
        <w:t xml:space="preserve">Содействие развитию инфраструктуры маломерного флота на Финском заливе, р. Луга, р. Нарва. </w:t>
      </w:r>
    </w:p>
    <w:p w:rsidR="00A84B01" w:rsidRDefault="00A84B01" w:rsidP="00734DA3">
      <w:pPr>
        <w:pStyle w:val="a5"/>
        <w:numPr>
          <w:ilvl w:val="0"/>
          <w:numId w:val="5"/>
        </w:numPr>
        <w:spacing w:before="120" w:after="0" w:line="240" w:lineRule="auto"/>
        <w:jc w:val="both"/>
        <w:rPr>
          <w:rFonts w:ascii="Segoe UI Light" w:hAnsi="Segoe UI Light" w:cs="Segoe UI Light"/>
        </w:rPr>
      </w:pPr>
      <w:r>
        <w:rPr>
          <w:rFonts w:ascii="Segoe UI Light" w:hAnsi="Segoe UI Light" w:cs="Segoe UI Light"/>
        </w:rPr>
        <w:t xml:space="preserve">Развитие нормативно-правовой базы по вопросам организации государственно-частного партнерства и муниципально-частного партнерства в целях привлечения частных инвестиций в строительство, реконструкцию объектов транспортной инфраструктуры. </w:t>
      </w:r>
    </w:p>
    <w:p w:rsidR="004600DC" w:rsidRPr="00B21C70" w:rsidRDefault="004600DC" w:rsidP="004600DC">
      <w:pPr>
        <w:spacing w:before="120" w:after="120" w:line="276" w:lineRule="auto"/>
        <w:jc w:val="both"/>
        <w:rPr>
          <w:rFonts w:ascii="Segoe UI Light" w:hAnsi="Segoe UI Light"/>
          <w:u w:val="single"/>
        </w:rPr>
      </w:pPr>
      <w:r w:rsidRPr="00B21C70">
        <w:rPr>
          <w:rFonts w:ascii="Segoe UI Light" w:hAnsi="Segoe UI Light"/>
          <w:u w:val="single"/>
        </w:rPr>
        <w:t xml:space="preserve">Реализация направления «Развитие топливно-энергетического комплекса и коммунального хозяйства» в рамках приоритета «Современная инфраструктура»: </w:t>
      </w:r>
    </w:p>
    <w:p w:rsidR="00B21C70" w:rsidRDefault="00B21C70" w:rsidP="00B21C70">
      <w:pPr>
        <w:spacing w:after="200" w:line="276" w:lineRule="auto"/>
        <w:jc w:val="both"/>
        <w:rPr>
          <w:rFonts w:ascii="Segoe UI Light" w:hAnsi="Segoe UI Light"/>
        </w:rPr>
      </w:pPr>
      <w:r>
        <w:rPr>
          <w:rFonts w:ascii="Segoe UI Light" w:hAnsi="Segoe UI Light"/>
        </w:rPr>
        <w:t>Взаимодействие с исполнительными органами государственной власти Ленинградской области: к</w:t>
      </w:r>
      <w:r w:rsidRPr="00B21C70">
        <w:rPr>
          <w:rFonts w:ascii="Segoe UI Light" w:hAnsi="Segoe UI Light"/>
        </w:rPr>
        <w:t>омитет по жилищно-коммунальному хозяйству Ленинградской области</w:t>
      </w:r>
      <w:r>
        <w:rPr>
          <w:rFonts w:ascii="Segoe UI Light" w:hAnsi="Segoe UI Light"/>
        </w:rPr>
        <w:t>.</w:t>
      </w:r>
    </w:p>
    <w:p w:rsidR="004600DC" w:rsidRDefault="004600DC" w:rsidP="00734DA3">
      <w:pPr>
        <w:pStyle w:val="a5"/>
        <w:numPr>
          <w:ilvl w:val="0"/>
          <w:numId w:val="5"/>
        </w:numPr>
        <w:spacing w:before="120" w:after="0" w:line="240" w:lineRule="auto"/>
        <w:jc w:val="both"/>
        <w:rPr>
          <w:rFonts w:ascii="Segoe UI Light" w:hAnsi="Segoe UI Light" w:cs="Segoe UI Light"/>
        </w:rPr>
      </w:pPr>
      <w:r w:rsidRPr="00D36C06">
        <w:rPr>
          <w:rFonts w:ascii="Segoe UI Light" w:hAnsi="Segoe UI Light" w:cs="Segoe UI Light"/>
        </w:rPr>
        <w:t>Реализация на территории Кингисеппского му</w:t>
      </w:r>
      <w:r>
        <w:rPr>
          <w:rFonts w:ascii="Segoe UI Light" w:hAnsi="Segoe UI Light" w:cs="Segoe UI Light"/>
        </w:rPr>
        <w:t>н</w:t>
      </w:r>
      <w:r w:rsidRPr="00D36C06">
        <w:rPr>
          <w:rFonts w:ascii="Segoe UI Light" w:hAnsi="Segoe UI Light" w:cs="Segoe UI Light"/>
        </w:rPr>
        <w:t>иципального района стратегическ</w:t>
      </w:r>
      <w:r>
        <w:rPr>
          <w:rFonts w:ascii="Segoe UI Light" w:hAnsi="Segoe UI Light" w:cs="Segoe UI Light"/>
        </w:rPr>
        <w:t>их задач</w:t>
      </w:r>
      <w:r w:rsidRPr="00D36C06">
        <w:rPr>
          <w:rFonts w:ascii="Segoe UI Light" w:hAnsi="Segoe UI Light" w:cs="Segoe UI Light"/>
        </w:rPr>
        <w:t xml:space="preserve"> Ленинградской области </w:t>
      </w:r>
      <w:r>
        <w:rPr>
          <w:rFonts w:ascii="Segoe UI Light" w:hAnsi="Segoe UI Light" w:cs="Segoe UI Light"/>
        </w:rPr>
        <w:t>по развитию жилищно-коммунального и топливно-энергетического комплекса;</w:t>
      </w:r>
    </w:p>
    <w:p w:rsidR="004600DC" w:rsidRDefault="004600DC" w:rsidP="00734DA3">
      <w:pPr>
        <w:pStyle w:val="a5"/>
        <w:numPr>
          <w:ilvl w:val="0"/>
          <w:numId w:val="5"/>
        </w:numPr>
        <w:spacing w:before="120" w:after="0" w:line="240" w:lineRule="auto"/>
        <w:jc w:val="both"/>
        <w:rPr>
          <w:rFonts w:ascii="Segoe UI Light" w:hAnsi="Segoe UI Light" w:cs="Segoe UI Light"/>
        </w:rPr>
      </w:pPr>
      <w:r w:rsidRPr="004600DC">
        <w:rPr>
          <w:rFonts w:ascii="Segoe UI Light" w:hAnsi="Segoe UI Light" w:cs="Segoe UI Light"/>
        </w:rPr>
        <w:t>Привлечение мер государственной поддержки в рамках государственной программы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r>
        <w:rPr>
          <w:rFonts w:ascii="Segoe UI Light" w:hAnsi="Segoe UI Light" w:cs="Segoe UI Light"/>
        </w:rPr>
        <w:t>»;</w:t>
      </w:r>
    </w:p>
    <w:p w:rsidR="004600DC" w:rsidRDefault="004600DC" w:rsidP="00734DA3">
      <w:pPr>
        <w:pStyle w:val="a5"/>
        <w:numPr>
          <w:ilvl w:val="0"/>
          <w:numId w:val="5"/>
        </w:numPr>
        <w:spacing w:before="120" w:after="0" w:line="240" w:lineRule="auto"/>
        <w:jc w:val="both"/>
        <w:rPr>
          <w:rFonts w:ascii="Segoe UI Light" w:hAnsi="Segoe UI Light" w:cs="Segoe UI Light"/>
        </w:rPr>
      </w:pPr>
      <w:r>
        <w:rPr>
          <w:rFonts w:ascii="Segoe UI Light" w:hAnsi="Segoe UI Light" w:cs="Segoe UI Light"/>
        </w:rPr>
        <w:t>Оказание содействия инвесторам в присоединении к сетям инженерной инфраструктуры;</w:t>
      </w:r>
    </w:p>
    <w:p w:rsidR="00EB0EAD" w:rsidRDefault="00EB0EAD" w:rsidP="00734DA3">
      <w:pPr>
        <w:pStyle w:val="a5"/>
        <w:numPr>
          <w:ilvl w:val="0"/>
          <w:numId w:val="5"/>
        </w:numPr>
        <w:spacing w:before="120" w:after="0" w:line="240" w:lineRule="auto"/>
        <w:jc w:val="both"/>
        <w:rPr>
          <w:rFonts w:ascii="Segoe UI Light" w:hAnsi="Segoe UI Light" w:cs="Segoe UI Light"/>
        </w:rPr>
      </w:pPr>
      <w:r>
        <w:rPr>
          <w:rFonts w:ascii="Segoe UI Light" w:hAnsi="Segoe UI Light" w:cs="Segoe UI Light"/>
        </w:rPr>
        <w:t>Отстаивание интересов потребителей Кингисеппского муниципального района при установлении тарифов на коммунальные услуги;</w:t>
      </w:r>
    </w:p>
    <w:p w:rsidR="004600DC" w:rsidRDefault="004600DC" w:rsidP="00734DA3">
      <w:pPr>
        <w:pStyle w:val="a5"/>
        <w:numPr>
          <w:ilvl w:val="0"/>
          <w:numId w:val="5"/>
        </w:numPr>
        <w:spacing w:before="120" w:after="0" w:line="240" w:lineRule="auto"/>
        <w:jc w:val="both"/>
        <w:rPr>
          <w:rFonts w:ascii="Segoe UI Light" w:hAnsi="Segoe UI Light" w:cs="Segoe UI Light"/>
        </w:rPr>
      </w:pPr>
      <w:r>
        <w:rPr>
          <w:rFonts w:ascii="Segoe UI Light" w:hAnsi="Segoe UI Light" w:cs="Segoe UI Light"/>
        </w:rPr>
        <w:t xml:space="preserve">Развитие нормативно-правовой базы по вопросам организации государственно-частного партнерства и муниципально-частного партнерства в целях привлечения частных инвестиций в строительство, реконструкцию объектов ТЭК и ЖКХ. </w:t>
      </w:r>
    </w:p>
    <w:p w:rsidR="00494C4C" w:rsidRPr="009B29E7" w:rsidRDefault="00494C4C" w:rsidP="007F5C44">
      <w:pPr>
        <w:jc w:val="both"/>
        <w:rPr>
          <w:rFonts w:ascii="Segoe UI Light" w:hAnsi="Segoe UI Light" w:cs="Calibri"/>
          <w:color w:val="000000"/>
        </w:rPr>
      </w:pPr>
    </w:p>
    <w:p w:rsidR="00357764" w:rsidRDefault="00357764" w:rsidP="00357764">
      <w:pPr>
        <w:pStyle w:val="2"/>
        <w:rPr>
          <w:color w:val="auto"/>
        </w:rPr>
      </w:pPr>
      <w:bookmarkStart w:id="44" w:name="_Toc491934819"/>
      <w:r w:rsidRPr="006B6E54">
        <w:rPr>
          <w:color w:val="auto"/>
        </w:rPr>
        <w:t>3.</w:t>
      </w:r>
      <w:r w:rsidR="006B6E54" w:rsidRPr="006B6E54">
        <w:rPr>
          <w:color w:val="auto"/>
        </w:rPr>
        <w:t>3</w:t>
      </w:r>
      <w:r w:rsidRPr="006B6E54">
        <w:rPr>
          <w:color w:val="auto"/>
        </w:rPr>
        <w:t>. Инвестиционная политика</w:t>
      </w:r>
      <w:bookmarkEnd w:id="44"/>
    </w:p>
    <w:p w:rsidR="006B6E54" w:rsidRPr="009469CA" w:rsidRDefault="006B6E54" w:rsidP="009469CA">
      <w:pPr>
        <w:spacing w:before="120" w:after="0" w:line="240" w:lineRule="auto"/>
        <w:jc w:val="both"/>
        <w:rPr>
          <w:rFonts w:ascii="Segoe UI Light" w:hAnsi="Segoe UI Light" w:cs="Segoe UI Light"/>
        </w:rPr>
      </w:pPr>
      <w:r w:rsidRPr="00B831C0">
        <w:rPr>
          <w:rFonts w:ascii="Segoe UI Light" w:hAnsi="Segoe UI Light" w:cs="Segoe UI Light"/>
        </w:rPr>
        <w:t>На территории Кингисеппского муниципального района действует Муниципа</w:t>
      </w:r>
      <w:r>
        <w:rPr>
          <w:rFonts w:ascii="Segoe UI Light" w:hAnsi="Segoe UI Light" w:cs="Segoe UI Light"/>
        </w:rPr>
        <w:t>льный инвестиционный стандарт (с</w:t>
      </w:r>
      <w:r w:rsidRPr="00B831C0">
        <w:rPr>
          <w:rFonts w:ascii="Segoe UI Light" w:hAnsi="Segoe UI Light" w:cs="Segoe UI Light"/>
        </w:rPr>
        <w:t>тандарт деятельности органов местного самоуправления муниципальных районов и городского округа Ленинградской области по обеспечению благоприятного инвестиционного климата), который был разработан в 2014 году Комитетом экономического развития и инвестиционной деятельности совместно с Комитетом по развитию малого, среднего бизнеса и потребительского рынка Ленинградской области, Агентством стратегических инициатив, деловым сообществом и администрациями муниципальных районов. </w:t>
      </w:r>
      <w:r w:rsidR="009469CA">
        <w:rPr>
          <w:rFonts w:ascii="Segoe UI Light" w:hAnsi="Segoe UI Light" w:cs="Segoe UI Light"/>
        </w:rPr>
        <w:t>Кингисеппский муниципальный район соответствует основным</w:t>
      </w:r>
      <w:r w:rsidRPr="00B831C0">
        <w:rPr>
          <w:rFonts w:ascii="Segoe UI Light" w:hAnsi="Segoe UI Light" w:cs="Segoe UI Light"/>
        </w:rPr>
        <w:t xml:space="preserve"> требования</w:t>
      </w:r>
      <w:r w:rsidR="009469CA">
        <w:rPr>
          <w:rFonts w:ascii="Segoe UI Light" w:hAnsi="Segoe UI Light" w:cs="Segoe UI Light"/>
        </w:rPr>
        <w:t>м</w:t>
      </w:r>
      <w:r w:rsidRPr="00B831C0">
        <w:rPr>
          <w:rFonts w:ascii="Segoe UI Light" w:hAnsi="Segoe UI Light" w:cs="Segoe UI Light"/>
        </w:rPr>
        <w:t xml:space="preserve"> </w:t>
      </w:r>
      <w:r w:rsidR="009469CA">
        <w:rPr>
          <w:rFonts w:ascii="Segoe UI Light" w:hAnsi="Segoe UI Light" w:cs="Segoe UI Light"/>
        </w:rPr>
        <w:t>м</w:t>
      </w:r>
      <w:r w:rsidRPr="00B831C0">
        <w:rPr>
          <w:rFonts w:ascii="Segoe UI Light" w:hAnsi="Segoe UI Light" w:cs="Segoe UI Light"/>
        </w:rPr>
        <w:t>униципального инвестиционного стандарта</w:t>
      </w:r>
      <w:r w:rsidR="009469CA">
        <w:rPr>
          <w:rFonts w:ascii="Segoe UI Light" w:hAnsi="Segoe UI Light" w:cs="Segoe UI Light"/>
        </w:rPr>
        <w:t xml:space="preserve"> (таблица 3-1)</w:t>
      </w:r>
      <w:r w:rsidRPr="009469CA">
        <w:rPr>
          <w:rFonts w:ascii="Segoe UI Light" w:hAnsi="Segoe UI Light" w:cs="Segoe UI Light"/>
        </w:rPr>
        <w:t>. </w:t>
      </w:r>
    </w:p>
    <w:p w:rsidR="009469CA" w:rsidRPr="00B831C0" w:rsidRDefault="009469CA" w:rsidP="009469CA">
      <w:pPr>
        <w:spacing w:before="120" w:after="0" w:line="240" w:lineRule="auto"/>
        <w:jc w:val="both"/>
        <w:rPr>
          <w:rFonts w:ascii="Segoe UI Light" w:hAnsi="Segoe UI Light" w:cs="Segoe UI Light"/>
        </w:rPr>
      </w:pPr>
      <w:r w:rsidRPr="00B831C0">
        <w:rPr>
          <w:rFonts w:ascii="Segoe UI Light" w:hAnsi="Segoe UI Light" w:cs="Segoe UI Light"/>
        </w:rPr>
        <w:t>На базе района деятельность ведут 2 организации по поддержке малого бизнеса:</w:t>
      </w:r>
    </w:p>
    <w:p w:rsidR="009469CA" w:rsidRPr="009469CA" w:rsidRDefault="009469CA" w:rsidP="00734DA3">
      <w:pPr>
        <w:pStyle w:val="a5"/>
        <w:numPr>
          <w:ilvl w:val="0"/>
          <w:numId w:val="21"/>
        </w:numPr>
        <w:spacing w:after="120" w:line="240" w:lineRule="auto"/>
        <w:ind w:left="708"/>
        <w:jc w:val="both"/>
        <w:rPr>
          <w:rFonts w:ascii="Segoe UI Light" w:hAnsi="Segoe UI Light" w:cs="Segoe UI Light"/>
          <w:lang w:eastAsia="ru-RU"/>
        </w:rPr>
      </w:pPr>
      <w:r w:rsidRPr="009469CA">
        <w:rPr>
          <w:rFonts w:ascii="Segoe UI Light" w:hAnsi="Segoe UI Light" w:cs="Segoe UI Light"/>
          <w:lang w:eastAsia="ru-RU"/>
        </w:rPr>
        <w:t xml:space="preserve">МКУ «Центр развития малого бизнеса и потребительского рынка» муниципального образования «Кингисеппский муниципальный район» в г. Кингисепп. </w:t>
      </w:r>
      <w:r w:rsidRPr="009469CA">
        <w:rPr>
          <w:rFonts w:ascii="Segoe UI Light" w:hAnsi="Segoe UI Light" w:cs="Segoe UI Light"/>
          <w:bCs/>
          <w:lang w:eastAsia="ru-RU"/>
        </w:rPr>
        <w:t>Организация</w:t>
      </w:r>
      <w:r>
        <w:rPr>
          <w:rFonts w:ascii="Segoe UI Light" w:hAnsi="Segoe UI Light" w:cs="Segoe UI Light"/>
          <w:bCs/>
          <w:lang w:eastAsia="ru-RU"/>
        </w:rPr>
        <w:t xml:space="preserve"> </w:t>
      </w:r>
      <w:r w:rsidRPr="009469CA">
        <w:rPr>
          <w:rFonts w:ascii="Segoe UI Light" w:hAnsi="Segoe UI Light" w:cs="Segoe UI Light"/>
          <w:lang w:eastAsia="ru-RU"/>
        </w:rPr>
        <w:t xml:space="preserve">консультирует и оказывают помощь по вопросам: открытия и закрытия </w:t>
      </w:r>
      <w:r w:rsidRPr="009469CA">
        <w:rPr>
          <w:rFonts w:ascii="Segoe UI Light" w:hAnsi="Segoe UI Light" w:cs="Segoe UI Light"/>
        </w:rPr>
        <w:t>предприятий</w:t>
      </w:r>
      <w:r w:rsidRPr="009469CA">
        <w:rPr>
          <w:rFonts w:ascii="Segoe UI Light" w:hAnsi="Segoe UI Light" w:cs="Segoe UI Light"/>
          <w:lang w:eastAsia="ru-RU"/>
        </w:rPr>
        <w:t xml:space="preserve"> любых форм собственности, ведения бизнеса, выбора системы налогообложения, налоговой отчетности, написания бизнес-плана, финансовой поддержке в виде субсидий по действующим программам. Также оказываются</w:t>
      </w:r>
      <w:r>
        <w:rPr>
          <w:rFonts w:ascii="Segoe UI Light" w:hAnsi="Segoe UI Light" w:cs="Segoe UI Light"/>
          <w:lang w:eastAsia="ru-RU"/>
        </w:rPr>
        <w:t xml:space="preserve"> </w:t>
      </w:r>
      <w:r w:rsidRPr="009469CA">
        <w:rPr>
          <w:rFonts w:ascii="Segoe UI Light" w:hAnsi="Segoe UI Light" w:cs="Segoe UI Light"/>
          <w:lang w:eastAsia="ru-RU"/>
        </w:rPr>
        <w:t>консультации юридическим лицам и индивидуальным предпринимателям по вопросам законодательства регулирующим их деятельность; физическим лицам по защите прав потребителей.</w:t>
      </w:r>
    </w:p>
    <w:p w:rsidR="009469CA" w:rsidRPr="009469CA" w:rsidRDefault="009469CA" w:rsidP="00734DA3">
      <w:pPr>
        <w:pStyle w:val="a5"/>
        <w:numPr>
          <w:ilvl w:val="0"/>
          <w:numId w:val="21"/>
        </w:numPr>
        <w:spacing w:after="120" w:line="240" w:lineRule="auto"/>
        <w:ind w:left="708"/>
        <w:jc w:val="both"/>
        <w:rPr>
          <w:rFonts w:ascii="Segoe UI Light" w:hAnsi="Segoe UI Light" w:cs="Segoe UI Light"/>
          <w:lang w:eastAsia="ru-RU"/>
        </w:rPr>
      </w:pPr>
      <w:r w:rsidRPr="009469CA">
        <w:rPr>
          <w:rFonts w:ascii="Segoe UI Light" w:hAnsi="Segoe UI Light" w:cs="Segoe UI Light"/>
          <w:lang w:eastAsia="ru-RU"/>
        </w:rPr>
        <w:lastRenderedPageBreak/>
        <w:t>Муниципальный фонд «Ивангородский центр устойчивого развития» в г. Ивангород. Фонд оказывает услуги по поддержке предпринимательства, занимается развитием туризма в Ивангороде и налаживания партнерских отношений между жителями Ивангорода и Нарвы.</w:t>
      </w:r>
    </w:p>
    <w:p w:rsidR="009469CA" w:rsidRPr="00B831C0" w:rsidRDefault="009469CA" w:rsidP="009469CA">
      <w:pPr>
        <w:spacing w:before="120" w:after="0" w:line="240" w:lineRule="auto"/>
        <w:jc w:val="both"/>
        <w:rPr>
          <w:rFonts w:ascii="Segoe UI Light" w:hAnsi="Segoe UI Light" w:cs="Segoe UI Light"/>
          <w:lang w:eastAsia="ru-RU"/>
        </w:rPr>
      </w:pPr>
      <w:r w:rsidRPr="009469CA">
        <w:rPr>
          <w:rFonts w:ascii="Segoe UI Light" w:hAnsi="Segoe UI Light" w:cs="Segoe UI Light"/>
          <w:lang w:eastAsia="ru-RU"/>
        </w:rPr>
        <w:t xml:space="preserve">Инвестиционный паспорт района, утверждённый в 2015 году, также соответствует положениям Муниципального </w:t>
      </w:r>
      <w:r w:rsidRPr="009469CA">
        <w:rPr>
          <w:rFonts w:ascii="Segoe UI Light" w:hAnsi="Segoe UI Light" w:cs="Segoe UI Light"/>
        </w:rPr>
        <w:t>инвестиционного</w:t>
      </w:r>
      <w:r w:rsidRPr="009469CA">
        <w:rPr>
          <w:rFonts w:ascii="Segoe UI Light" w:hAnsi="Segoe UI Light" w:cs="Segoe UI Light"/>
          <w:lang w:eastAsia="ru-RU"/>
        </w:rPr>
        <w:t xml:space="preserve"> стандарта. </w:t>
      </w:r>
      <w:r w:rsidRPr="009469CA">
        <w:rPr>
          <w:rFonts w:ascii="Segoe UI Light" w:hAnsi="Segoe UI Light" w:cs="Segoe UI Light"/>
        </w:rPr>
        <w:t xml:space="preserve">Соглашение с Агентством экономического развития Ленинградской области с целью обмена информацией, необходимой для развития инфраструктуры привлечения инвестиций и реализации инвестиционных проектов было заключено </w:t>
      </w:r>
      <w:r w:rsidRPr="009469CA">
        <w:rPr>
          <w:rFonts w:ascii="Segoe UI Light" w:hAnsi="Segoe UI Light" w:cs="Segoe UI Light"/>
          <w:lang w:eastAsia="ru-RU"/>
        </w:rPr>
        <w:t>в 2014 году (Соглашение №4 от 30.05.2014 года).</w:t>
      </w:r>
    </w:p>
    <w:p w:rsidR="009469CA" w:rsidRPr="009469CA" w:rsidRDefault="009469CA" w:rsidP="009469CA">
      <w:pPr>
        <w:spacing w:after="120" w:line="240" w:lineRule="auto"/>
        <w:jc w:val="both"/>
        <w:rPr>
          <w:rFonts w:ascii="Segoe UI Light" w:hAnsi="Segoe UI Light" w:cs="Segoe UI Light"/>
          <w:lang w:eastAsia="ru-RU"/>
        </w:rPr>
        <w:sectPr w:rsidR="009469CA" w:rsidRPr="009469CA" w:rsidSect="00214895">
          <w:pgSz w:w="11906" w:h="16838"/>
          <w:pgMar w:top="1134" w:right="850" w:bottom="1134" w:left="1701" w:header="708" w:footer="708" w:gutter="0"/>
          <w:cols w:space="708"/>
          <w:docGrid w:linePitch="360"/>
        </w:sectPr>
      </w:pPr>
    </w:p>
    <w:p w:rsidR="006B6E54" w:rsidRPr="00B831C0" w:rsidRDefault="006B6E54" w:rsidP="006B6E54">
      <w:pPr>
        <w:pageBreakBefore/>
        <w:spacing w:before="120" w:after="0" w:line="240" w:lineRule="auto"/>
        <w:jc w:val="both"/>
        <w:rPr>
          <w:rFonts w:ascii="Segoe UI Light" w:hAnsi="Segoe UI Light" w:cs="Segoe UI Light"/>
        </w:rPr>
      </w:pPr>
      <w:r w:rsidRPr="00B831C0">
        <w:rPr>
          <w:rFonts w:ascii="Segoe UI Light" w:hAnsi="Segoe UI Light" w:cs="Segoe UI Light"/>
        </w:rPr>
        <w:lastRenderedPageBreak/>
        <w:t xml:space="preserve">Таблица </w:t>
      </w:r>
      <w:r>
        <w:rPr>
          <w:rFonts w:ascii="Segoe UI Light" w:hAnsi="Segoe UI Light" w:cs="Segoe UI Light"/>
        </w:rPr>
        <w:t>3-1</w:t>
      </w:r>
      <w:r w:rsidRPr="00B831C0">
        <w:rPr>
          <w:rFonts w:ascii="Segoe UI Light" w:hAnsi="Segoe UI Light" w:cs="Segoe UI Light"/>
        </w:rPr>
        <w:t>. Таблица соответствия Кингисеппского муниципального района формальным положениям Муниципального инвестиционного стандарта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678"/>
        <w:gridCol w:w="2977"/>
        <w:gridCol w:w="6237"/>
      </w:tblGrid>
      <w:tr w:rsidR="007108D8" w:rsidRPr="00FA54F2" w:rsidTr="00FA54F2">
        <w:trPr>
          <w:tblHeader/>
        </w:trPr>
        <w:tc>
          <w:tcPr>
            <w:tcW w:w="567" w:type="dxa"/>
          </w:tcPr>
          <w:p w:rsidR="006B6E54" w:rsidRPr="00FA54F2" w:rsidRDefault="006B6E54" w:rsidP="00FA54F2">
            <w:pPr>
              <w:spacing w:after="0" w:line="240" w:lineRule="auto"/>
              <w:jc w:val="center"/>
              <w:rPr>
                <w:rFonts w:ascii="Segoe UI Light" w:hAnsi="Segoe UI Light" w:cs="Segoe UI Light"/>
                <w:lang w:eastAsia="ru-RU"/>
              </w:rPr>
            </w:pPr>
            <w:r w:rsidRPr="00FA54F2">
              <w:rPr>
                <w:rFonts w:ascii="Segoe UI Light" w:hAnsi="Segoe UI Light" w:cs="Segoe UI Light"/>
                <w:lang w:eastAsia="ru-RU"/>
              </w:rPr>
              <w:t>№</w:t>
            </w:r>
          </w:p>
        </w:tc>
        <w:tc>
          <w:tcPr>
            <w:tcW w:w="4678" w:type="dxa"/>
          </w:tcPr>
          <w:p w:rsidR="006B6E54" w:rsidRPr="00FA54F2" w:rsidRDefault="006B6E54" w:rsidP="00FA54F2">
            <w:pPr>
              <w:spacing w:after="0" w:line="240" w:lineRule="auto"/>
              <w:jc w:val="center"/>
              <w:rPr>
                <w:rFonts w:ascii="Segoe UI Light" w:hAnsi="Segoe UI Light" w:cs="Segoe UI Light"/>
                <w:lang w:eastAsia="ru-RU"/>
              </w:rPr>
            </w:pPr>
            <w:r w:rsidRPr="00FA54F2">
              <w:rPr>
                <w:rFonts w:ascii="Segoe UI Light" w:hAnsi="Segoe UI Light" w:cs="Segoe UI Light"/>
                <w:lang w:eastAsia="ru-RU"/>
              </w:rPr>
              <w:t>Стандарт</w:t>
            </w:r>
          </w:p>
        </w:tc>
        <w:tc>
          <w:tcPr>
            <w:tcW w:w="2977" w:type="dxa"/>
          </w:tcPr>
          <w:p w:rsidR="006B6E54" w:rsidRPr="00FA54F2" w:rsidRDefault="006B6E54" w:rsidP="00FA54F2">
            <w:pPr>
              <w:spacing w:after="0" w:line="240" w:lineRule="auto"/>
              <w:jc w:val="center"/>
              <w:rPr>
                <w:rFonts w:ascii="Segoe UI Light" w:hAnsi="Segoe UI Light" w:cs="Segoe UI Light"/>
                <w:lang w:eastAsia="ru-RU"/>
              </w:rPr>
            </w:pPr>
            <w:r w:rsidRPr="00FA54F2">
              <w:rPr>
                <w:rFonts w:ascii="Segoe UI Light" w:hAnsi="Segoe UI Light" w:cs="Segoe UI Light"/>
                <w:lang w:eastAsia="ru-RU"/>
              </w:rPr>
              <w:t>Соответствие</w:t>
            </w:r>
          </w:p>
        </w:tc>
        <w:tc>
          <w:tcPr>
            <w:tcW w:w="6237" w:type="dxa"/>
          </w:tcPr>
          <w:p w:rsidR="006B6E54" w:rsidRPr="00FA54F2" w:rsidRDefault="006B6E54" w:rsidP="00FA54F2">
            <w:pPr>
              <w:spacing w:after="0" w:line="240" w:lineRule="auto"/>
              <w:jc w:val="center"/>
              <w:rPr>
                <w:rFonts w:ascii="Segoe UI Light" w:hAnsi="Segoe UI Light" w:cs="Segoe UI Light"/>
                <w:lang w:eastAsia="ru-RU"/>
              </w:rPr>
            </w:pPr>
            <w:r w:rsidRPr="00FA54F2">
              <w:rPr>
                <w:rFonts w:ascii="Segoe UI Light" w:hAnsi="Segoe UI Light" w:cs="Segoe UI Light"/>
                <w:lang w:eastAsia="ru-RU"/>
              </w:rPr>
              <w:t>Примечание</w:t>
            </w:r>
          </w:p>
        </w:tc>
      </w:tr>
      <w:tr w:rsidR="007108D8" w:rsidRPr="00FA54F2" w:rsidTr="00FA54F2">
        <w:tc>
          <w:tcPr>
            <w:tcW w:w="567" w:type="dxa"/>
            <w:vAlign w:val="center"/>
          </w:tcPr>
          <w:p w:rsidR="006B6E54" w:rsidRPr="00FA54F2" w:rsidRDefault="006B6E54" w:rsidP="00FA54F2">
            <w:pPr>
              <w:spacing w:after="0" w:line="240" w:lineRule="auto"/>
              <w:jc w:val="center"/>
              <w:rPr>
                <w:rFonts w:ascii="Segoe UI Light" w:hAnsi="Segoe UI Light" w:cs="Segoe UI Light"/>
                <w:lang w:eastAsia="ru-RU"/>
              </w:rPr>
            </w:pPr>
            <w:r w:rsidRPr="00FA54F2">
              <w:rPr>
                <w:rFonts w:ascii="Segoe UI Light" w:hAnsi="Segoe UI Light" w:cs="Segoe UI Light"/>
                <w:lang w:eastAsia="ru-RU"/>
              </w:rPr>
              <w:t>1</w:t>
            </w:r>
          </w:p>
        </w:tc>
        <w:tc>
          <w:tcPr>
            <w:tcW w:w="4678" w:type="dxa"/>
            <w:vAlign w:val="center"/>
          </w:tcPr>
          <w:p w:rsidR="006B6E54" w:rsidRPr="00FA54F2" w:rsidRDefault="006B6E54" w:rsidP="00FA54F2">
            <w:pPr>
              <w:spacing w:after="0" w:line="240" w:lineRule="auto"/>
              <w:rPr>
                <w:rFonts w:ascii="Segoe UI Light" w:hAnsi="Segoe UI Light" w:cs="Segoe UI Light"/>
              </w:rPr>
            </w:pPr>
            <w:r w:rsidRPr="00FA54F2">
              <w:rPr>
                <w:rFonts w:ascii="Segoe UI Light" w:hAnsi="Segoe UI Light" w:cs="Segoe UI Light"/>
              </w:rPr>
              <w:t>Организация работы по оказанию муниципальных услуг инвесторам в режиме «одного окна» на площадке многофункциональных центров по предоставлению государственных услуг в части выдачи градостроительной документации для реализации проекта</w:t>
            </w:r>
          </w:p>
        </w:tc>
        <w:tc>
          <w:tcPr>
            <w:tcW w:w="2977" w:type="dxa"/>
            <w:vAlign w:val="center"/>
          </w:tcPr>
          <w:p w:rsidR="006B6E54" w:rsidRPr="00FA54F2" w:rsidRDefault="006B6E54" w:rsidP="00FA54F2">
            <w:pPr>
              <w:spacing w:after="0" w:line="240" w:lineRule="auto"/>
              <w:jc w:val="center"/>
              <w:rPr>
                <w:rFonts w:ascii="Segoe UI Light" w:hAnsi="Segoe UI Light" w:cs="Segoe UI Light"/>
                <w:lang w:eastAsia="ru-RU"/>
              </w:rPr>
            </w:pPr>
            <w:r w:rsidRPr="00FA54F2">
              <w:rPr>
                <w:rFonts w:ascii="Segoe UI Light" w:hAnsi="Segoe UI Light" w:cs="Segoe UI Light"/>
                <w:lang w:eastAsia="ru-RU"/>
              </w:rPr>
              <w:t>+</w:t>
            </w:r>
          </w:p>
        </w:tc>
        <w:tc>
          <w:tcPr>
            <w:tcW w:w="6237" w:type="dxa"/>
            <w:vAlign w:val="center"/>
          </w:tcPr>
          <w:p w:rsidR="006B6E54" w:rsidRPr="00FA54F2" w:rsidRDefault="006B6E54" w:rsidP="00FA54F2">
            <w:pPr>
              <w:spacing w:before="120" w:after="0" w:line="240" w:lineRule="auto"/>
              <w:jc w:val="both"/>
              <w:rPr>
                <w:rFonts w:ascii="Segoe UI Light" w:hAnsi="Segoe UI Light" w:cs="Segoe UI Light"/>
                <w:lang w:eastAsia="ru-RU"/>
              </w:rPr>
            </w:pPr>
            <w:r w:rsidRPr="00FA54F2">
              <w:rPr>
                <w:rFonts w:ascii="Segoe UI Light" w:hAnsi="Segoe UI Light" w:cs="Segoe UI Light"/>
                <w:lang w:eastAsia="ru-RU"/>
              </w:rPr>
              <w:t>В режиме «одного окна» оказываются 28 муниципальные услуги, в том числе 12 по землепользованию и имущественным отношениям, 6 в сфере строительства и архитектуре и 10 по жилищно-коммунальному хозяйству.</w:t>
            </w:r>
          </w:p>
          <w:p w:rsidR="006B6E54" w:rsidRPr="00FA54F2" w:rsidRDefault="006B6E54" w:rsidP="00FA54F2">
            <w:pPr>
              <w:spacing w:after="0" w:line="240" w:lineRule="auto"/>
              <w:jc w:val="center"/>
              <w:rPr>
                <w:rFonts w:ascii="Segoe UI Light" w:hAnsi="Segoe UI Light" w:cs="Segoe UI Light"/>
                <w:lang w:eastAsia="ru-RU"/>
              </w:rPr>
            </w:pPr>
          </w:p>
        </w:tc>
      </w:tr>
      <w:tr w:rsidR="007108D8" w:rsidRPr="00FA54F2" w:rsidTr="00FA54F2">
        <w:tc>
          <w:tcPr>
            <w:tcW w:w="567" w:type="dxa"/>
            <w:vAlign w:val="center"/>
          </w:tcPr>
          <w:p w:rsidR="006B6E54" w:rsidRPr="00FA54F2" w:rsidRDefault="006B6E54" w:rsidP="00FA54F2">
            <w:pPr>
              <w:spacing w:after="0" w:line="240" w:lineRule="auto"/>
              <w:jc w:val="center"/>
              <w:rPr>
                <w:rFonts w:ascii="Segoe UI Light" w:hAnsi="Segoe UI Light" w:cs="Segoe UI Light"/>
                <w:lang w:eastAsia="ru-RU"/>
              </w:rPr>
            </w:pPr>
            <w:r w:rsidRPr="00FA54F2">
              <w:rPr>
                <w:rFonts w:ascii="Segoe UI Light" w:hAnsi="Segoe UI Light" w:cs="Segoe UI Light"/>
                <w:lang w:eastAsia="ru-RU"/>
              </w:rPr>
              <w:t>2</w:t>
            </w:r>
          </w:p>
        </w:tc>
        <w:tc>
          <w:tcPr>
            <w:tcW w:w="4678" w:type="dxa"/>
            <w:vAlign w:val="center"/>
          </w:tcPr>
          <w:p w:rsidR="006B6E54" w:rsidRPr="00FA54F2" w:rsidRDefault="006B6E54" w:rsidP="00FA54F2">
            <w:pPr>
              <w:spacing w:after="0" w:line="240" w:lineRule="auto"/>
              <w:rPr>
                <w:rFonts w:ascii="Segoe UI Light" w:hAnsi="Segoe UI Light" w:cs="Segoe UI Light"/>
                <w:lang w:eastAsia="ru-RU"/>
              </w:rPr>
            </w:pPr>
            <w:r w:rsidRPr="00FA54F2">
              <w:rPr>
                <w:rFonts w:ascii="Segoe UI Light" w:hAnsi="Segoe UI Light" w:cs="Segoe UI Light"/>
              </w:rPr>
              <w:t>Утверждение документов территориального планирования</w:t>
            </w:r>
          </w:p>
          <w:p w:rsidR="006B6E54" w:rsidRPr="00FA54F2" w:rsidRDefault="006B6E54" w:rsidP="00FA54F2">
            <w:pPr>
              <w:spacing w:after="0" w:line="240" w:lineRule="auto"/>
              <w:rPr>
                <w:rFonts w:ascii="Segoe UI Light" w:hAnsi="Segoe UI Light" w:cs="Segoe UI Light"/>
                <w:lang w:eastAsia="ru-RU"/>
              </w:rPr>
            </w:pPr>
          </w:p>
        </w:tc>
        <w:tc>
          <w:tcPr>
            <w:tcW w:w="2977" w:type="dxa"/>
          </w:tcPr>
          <w:p w:rsidR="006B6E54" w:rsidRPr="00FA54F2" w:rsidRDefault="006B6E54" w:rsidP="00FA54F2">
            <w:pPr>
              <w:pStyle w:val="a5"/>
              <w:numPr>
                <w:ilvl w:val="0"/>
                <w:numId w:val="19"/>
              </w:numPr>
              <w:spacing w:after="0" w:line="240" w:lineRule="auto"/>
              <w:ind w:left="317" w:hanging="283"/>
              <w:jc w:val="both"/>
              <w:rPr>
                <w:rFonts w:ascii="Segoe UI Light" w:hAnsi="Segoe UI Light" w:cs="Segoe UI Light"/>
                <w:sz w:val="22"/>
                <w:szCs w:val="22"/>
                <w:lang w:val="ru-RU" w:eastAsia="ru-RU"/>
              </w:rPr>
            </w:pPr>
            <w:r w:rsidRPr="00FA54F2">
              <w:rPr>
                <w:rFonts w:ascii="Segoe UI Light" w:hAnsi="Segoe UI Light" w:cs="Segoe UI Light"/>
                <w:sz w:val="22"/>
                <w:szCs w:val="22"/>
                <w:lang w:val="ru-RU" w:eastAsia="ru-RU"/>
              </w:rPr>
              <w:t>СТП Кингисеппского муниципального района +</w:t>
            </w:r>
          </w:p>
          <w:p w:rsidR="006B6E54" w:rsidRPr="00FA54F2" w:rsidRDefault="006B6E54" w:rsidP="00FA54F2">
            <w:pPr>
              <w:pStyle w:val="a5"/>
              <w:numPr>
                <w:ilvl w:val="0"/>
                <w:numId w:val="19"/>
              </w:numPr>
              <w:spacing w:after="0" w:line="240" w:lineRule="auto"/>
              <w:ind w:left="317" w:hanging="283"/>
              <w:jc w:val="both"/>
              <w:rPr>
                <w:rFonts w:ascii="Segoe UI Light" w:hAnsi="Segoe UI Light" w:cs="Segoe UI Light"/>
                <w:sz w:val="22"/>
                <w:szCs w:val="22"/>
                <w:lang w:val="ru-RU" w:eastAsia="ru-RU"/>
              </w:rPr>
            </w:pPr>
            <w:r w:rsidRPr="00FA54F2">
              <w:rPr>
                <w:rFonts w:ascii="Segoe UI Light" w:hAnsi="Segoe UI Light" w:cs="Segoe UI Light"/>
                <w:sz w:val="22"/>
                <w:szCs w:val="22"/>
                <w:lang w:val="ru-RU" w:eastAsia="ru-RU"/>
              </w:rPr>
              <w:t>Генеральные городских округов +</w:t>
            </w:r>
          </w:p>
          <w:p w:rsidR="006B6E54" w:rsidRPr="00FA54F2" w:rsidRDefault="006B6E54" w:rsidP="00FA54F2">
            <w:pPr>
              <w:pStyle w:val="a5"/>
              <w:numPr>
                <w:ilvl w:val="0"/>
                <w:numId w:val="19"/>
              </w:numPr>
              <w:spacing w:after="0" w:line="240" w:lineRule="auto"/>
              <w:ind w:left="317" w:hanging="283"/>
              <w:jc w:val="both"/>
              <w:rPr>
                <w:rFonts w:ascii="Segoe UI Light" w:hAnsi="Segoe UI Light" w:cs="Segoe UI Light"/>
                <w:sz w:val="22"/>
                <w:szCs w:val="22"/>
                <w:lang w:val="ru-RU" w:eastAsia="ru-RU"/>
              </w:rPr>
            </w:pPr>
            <w:r w:rsidRPr="00FA54F2">
              <w:rPr>
                <w:rFonts w:ascii="Segoe UI Light" w:hAnsi="Segoe UI Light" w:cs="Segoe UI Light"/>
                <w:sz w:val="22"/>
                <w:szCs w:val="22"/>
                <w:lang w:val="ru-RU" w:eastAsia="ru-RU"/>
              </w:rPr>
              <w:t>Генеральные планы сельских поселений (5 из 9 сельских поселений имеют утверждённые Генеральные планы)  +</w:t>
            </w:r>
          </w:p>
          <w:p w:rsidR="006B6E54" w:rsidRPr="00FA54F2" w:rsidRDefault="006B6E54" w:rsidP="00FA54F2">
            <w:pPr>
              <w:spacing w:after="0" w:line="240" w:lineRule="auto"/>
              <w:jc w:val="both"/>
              <w:rPr>
                <w:rFonts w:ascii="Segoe UI Light" w:hAnsi="Segoe UI Light" w:cs="Segoe UI Light"/>
                <w:lang w:eastAsia="ru-RU"/>
              </w:rPr>
            </w:pPr>
          </w:p>
        </w:tc>
        <w:tc>
          <w:tcPr>
            <w:tcW w:w="6237" w:type="dxa"/>
          </w:tcPr>
          <w:p w:rsidR="006B6E54" w:rsidRPr="00FA54F2" w:rsidRDefault="006B6E54" w:rsidP="00FA54F2">
            <w:pPr>
              <w:pStyle w:val="a5"/>
              <w:numPr>
                <w:ilvl w:val="0"/>
                <w:numId w:val="18"/>
              </w:numPr>
              <w:spacing w:after="0" w:line="240" w:lineRule="auto"/>
              <w:ind w:left="272" w:hanging="272"/>
              <w:jc w:val="both"/>
              <w:rPr>
                <w:rFonts w:ascii="Segoe UI Light" w:hAnsi="Segoe UI Light" w:cs="Segoe UI Light"/>
                <w:sz w:val="22"/>
                <w:szCs w:val="22"/>
                <w:lang w:val="ru-RU" w:eastAsia="ru-RU"/>
              </w:rPr>
            </w:pPr>
            <w:r w:rsidRPr="00FA54F2">
              <w:rPr>
                <w:rFonts w:ascii="Segoe UI Light" w:hAnsi="Segoe UI Light" w:cs="Segoe UI Light"/>
                <w:sz w:val="22"/>
                <w:szCs w:val="22"/>
                <w:lang w:val="ru-RU" w:eastAsia="ru-RU"/>
              </w:rPr>
              <w:t>Схема территориального планирования Кингисеппского муниципального района утвержден Решением Совета депутатов МО «Кингисеппский муниципальный район» от 26.10.2011 № 429.2-с)</w:t>
            </w:r>
          </w:p>
          <w:p w:rsidR="006B6E54" w:rsidRPr="00FA54F2" w:rsidRDefault="006B6E54" w:rsidP="00FA54F2">
            <w:pPr>
              <w:pStyle w:val="a5"/>
              <w:numPr>
                <w:ilvl w:val="0"/>
                <w:numId w:val="18"/>
              </w:numPr>
              <w:spacing w:after="0" w:line="240" w:lineRule="auto"/>
              <w:ind w:left="272" w:hanging="272"/>
              <w:jc w:val="both"/>
              <w:rPr>
                <w:rFonts w:ascii="Segoe UI Light" w:hAnsi="Segoe UI Light" w:cs="Segoe UI Light"/>
                <w:sz w:val="22"/>
                <w:szCs w:val="22"/>
                <w:lang w:val="ru-RU" w:eastAsia="ru-RU"/>
              </w:rPr>
            </w:pPr>
            <w:r w:rsidRPr="00FA54F2">
              <w:rPr>
                <w:rFonts w:ascii="Segoe UI Light" w:hAnsi="Segoe UI Light" w:cs="Segoe UI Light"/>
                <w:sz w:val="22"/>
                <w:szCs w:val="22"/>
                <w:lang w:val="ru-RU" w:eastAsia="ru-RU"/>
              </w:rPr>
              <w:t xml:space="preserve"> Генеральный план муниципального образования «Кингисеппское городское поселение» утверждён приложением №1 к решению Совета депутатов муниципального образования «Кингисеппское городское поселение» от 23 март 2012 года №465;</w:t>
            </w:r>
          </w:p>
          <w:p w:rsidR="006B6E54" w:rsidRPr="00FA54F2" w:rsidRDefault="006B6E54" w:rsidP="00FA54F2">
            <w:pPr>
              <w:pStyle w:val="a5"/>
              <w:numPr>
                <w:ilvl w:val="0"/>
                <w:numId w:val="18"/>
              </w:numPr>
              <w:spacing w:after="0" w:line="240" w:lineRule="auto"/>
              <w:ind w:left="272" w:hanging="272"/>
              <w:jc w:val="both"/>
              <w:rPr>
                <w:rFonts w:ascii="Segoe UI Light" w:hAnsi="Segoe UI Light" w:cs="Segoe UI Light"/>
                <w:sz w:val="22"/>
                <w:szCs w:val="22"/>
                <w:lang w:val="ru-RU" w:eastAsia="ru-RU"/>
              </w:rPr>
            </w:pPr>
            <w:r w:rsidRPr="00FA54F2">
              <w:rPr>
                <w:rFonts w:ascii="Segoe UI Light" w:hAnsi="Segoe UI Light" w:cs="Segoe UI Light"/>
                <w:sz w:val="22"/>
                <w:szCs w:val="22"/>
                <w:lang w:val="ru-RU" w:eastAsia="ru-RU"/>
              </w:rPr>
              <w:t>Генеральный план муниципального образования «город Ивангород» утверждён решением Совета депутатов МО "Город Ивангород"  №112 от 23.11.2011 года;</w:t>
            </w:r>
          </w:p>
          <w:p w:rsidR="006B6E54" w:rsidRPr="00FA54F2" w:rsidRDefault="006B6E54" w:rsidP="00FA54F2">
            <w:pPr>
              <w:pStyle w:val="a5"/>
              <w:numPr>
                <w:ilvl w:val="0"/>
                <w:numId w:val="18"/>
              </w:numPr>
              <w:spacing w:after="0" w:line="240" w:lineRule="auto"/>
              <w:ind w:left="272" w:hanging="272"/>
              <w:jc w:val="both"/>
              <w:rPr>
                <w:rFonts w:ascii="Segoe UI Light" w:hAnsi="Segoe UI Light" w:cs="Segoe UI Light"/>
                <w:sz w:val="22"/>
                <w:szCs w:val="22"/>
                <w:lang w:val="ru-RU" w:eastAsia="ru-RU"/>
              </w:rPr>
            </w:pPr>
            <w:r w:rsidRPr="00FA54F2">
              <w:rPr>
                <w:rFonts w:ascii="Segoe UI Light" w:hAnsi="Segoe UI Light" w:cs="Segoe UI Light"/>
                <w:sz w:val="22"/>
                <w:szCs w:val="22"/>
                <w:lang w:val="ru-RU" w:eastAsia="ru-RU"/>
              </w:rPr>
              <w:t>Генеральный план муниципального образования Большелуцкое сельское поселение» утверждён решением администрации об утверждении генерального плана № 251 от 17.03.2014 года;</w:t>
            </w:r>
          </w:p>
          <w:p w:rsidR="006B6E54" w:rsidRPr="00FA54F2" w:rsidRDefault="006B6E54" w:rsidP="00FA54F2">
            <w:pPr>
              <w:pStyle w:val="a5"/>
              <w:numPr>
                <w:ilvl w:val="0"/>
                <w:numId w:val="18"/>
              </w:numPr>
              <w:spacing w:after="0" w:line="240" w:lineRule="auto"/>
              <w:ind w:left="272" w:hanging="272"/>
              <w:jc w:val="both"/>
              <w:rPr>
                <w:rFonts w:ascii="Segoe UI Light" w:hAnsi="Segoe UI Light" w:cs="Segoe UI Light"/>
                <w:sz w:val="22"/>
                <w:szCs w:val="22"/>
                <w:lang w:val="ru-RU" w:eastAsia="ru-RU"/>
              </w:rPr>
            </w:pPr>
            <w:r w:rsidRPr="00FA54F2">
              <w:rPr>
                <w:rFonts w:ascii="Segoe UI Light" w:hAnsi="Segoe UI Light" w:cs="Segoe UI Light"/>
                <w:sz w:val="22"/>
                <w:szCs w:val="22"/>
                <w:lang w:val="ru-RU" w:eastAsia="ru-RU"/>
              </w:rPr>
              <w:t>Генеральный план муниципального образования «Вистинское сельское поселение» утверждён решением совета депутатов муниципального образования «Вистинское сельское поселение» № 49 от 23.12.2014 года;</w:t>
            </w:r>
          </w:p>
          <w:p w:rsidR="006B6E54" w:rsidRPr="00FA54F2" w:rsidRDefault="006B6E54" w:rsidP="00FA54F2">
            <w:pPr>
              <w:pStyle w:val="a5"/>
              <w:numPr>
                <w:ilvl w:val="0"/>
                <w:numId w:val="18"/>
              </w:numPr>
              <w:spacing w:after="0" w:line="240" w:lineRule="auto"/>
              <w:ind w:left="272" w:hanging="272"/>
              <w:jc w:val="both"/>
              <w:rPr>
                <w:rFonts w:ascii="Segoe UI Light" w:hAnsi="Segoe UI Light" w:cs="Segoe UI Light"/>
                <w:sz w:val="22"/>
                <w:szCs w:val="22"/>
                <w:lang w:val="ru-RU" w:eastAsia="ru-RU"/>
              </w:rPr>
            </w:pPr>
            <w:r w:rsidRPr="00FA54F2">
              <w:rPr>
                <w:rFonts w:ascii="Segoe UI Light" w:hAnsi="Segoe UI Light" w:cs="Segoe UI Light"/>
                <w:sz w:val="22"/>
                <w:szCs w:val="22"/>
                <w:lang w:val="ru-RU" w:eastAsia="ru-RU"/>
              </w:rPr>
              <w:t xml:space="preserve">Генеральный план муниципального образования «Котельское сельское поселение» утверждён </w:t>
            </w:r>
            <w:r w:rsidRPr="00FA54F2">
              <w:rPr>
                <w:rFonts w:ascii="Segoe UI Light" w:hAnsi="Segoe UI Light" w:cs="Segoe UI Light"/>
                <w:sz w:val="22"/>
                <w:szCs w:val="22"/>
                <w:lang w:val="ru-RU" w:eastAsia="ru-RU"/>
              </w:rPr>
              <w:lastRenderedPageBreak/>
              <w:t>постановлением Правительства Ленинградской области №168 от 25.05.2017 года;</w:t>
            </w:r>
          </w:p>
          <w:p w:rsidR="006B6E54" w:rsidRPr="00FA54F2" w:rsidRDefault="006B6E54" w:rsidP="00FA54F2">
            <w:pPr>
              <w:pStyle w:val="a5"/>
              <w:numPr>
                <w:ilvl w:val="0"/>
                <w:numId w:val="18"/>
              </w:numPr>
              <w:spacing w:after="0" w:line="240" w:lineRule="auto"/>
              <w:ind w:left="272" w:hanging="272"/>
              <w:jc w:val="both"/>
              <w:rPr>
                <w:rFonts w:ascii="Segoe UI Light" w:hAnsi="Segoe UI Light" w:cs="Segoe UI Light"/>
                <w:sz w:val="22"/>
                <w:szCs w:val="22"/>
                <w:lang w:val="ru-RU" w:eastAsia="ru-RU"/>
              </w:rPr>
            </w:pPr>
            <w:r w:rsidRPr="00FA54F2">
              <w:rPr>
                <w:rFonts w:ascii="Segoe UI Light" w:hAnsi="Segoe UI Light" w:cs="Segoe UI Light"/>
                <w:sz w:val="22"/>
                <w:szCs w:val="22"/>
                <w:lang w:val="ru-RU" w:eastAsia="ru-RU"/>
              </w:rPr>
              <w:t>Генеральный план муниципального образования «Куземкинское сельское поселение»;</w:t>
            </w:r>
          </w:p>
          <w:p w:rsidR="006B6E54" w:rsidRPr="00FA54F2" w:rsidRDefault="006B6E54" w:rsidP="00FA54F2">
            <w:pPr>
              <w:pStyle w:val="a5"/>
              <w:numPr>
                <w:ilvl w:val="0"/>
                <w:numId w:val="18"/>
              </w:numPr>
              <w:spacing w:after="0" w:line="240" w:lineRule="auto"/>
              <w:ind w:left="272" w:hanging="272"/>
              <w:jc w:val="both"/>
              <w:rPr>
                <w:rFonts w:ascii="Segoe UI Light" w:hAnsi="Segoe UI Light" w:cs="Segoe UI Light"/>
                <w:sz w:val="22"/>
                <w:szCs w:val="22"/>
                <w:lang w:val="ru-RU" w:eastAsia="ru-RU"/>
              </w:rPr>
            </w:pPr>
            <w:r w:rsidRPr="00FA54F2">
              <w:rPr>
                <w:rFonts w:ascii="Segoe UI Light" w:hAnsi="Segoe UI Light" w:cs="Segoe UI Light"/>
                <w:sz w:val="22"/>
                <w:szCs w:val="22"/>
                <w:lang w:val="ru-RU" w:eastAsia="ru-RU"/>
              </w:rPr>
              <w:t>Генеральный план муниципального образования  «Усть-Лужское сельское поселение» утвержден постановлением Правительства Ленинградской области от 27.06.2017 № 244</w:t>
            </w:r>
          </w:p>
        </w:tc>
      </w:tr>
      <w:tr w:rsidR="007108D8" w:rsidRPr="00FA54F2" w:rsidTr="00FA54F2">
        <w:tc>
          <w:tcPr>
            <w:tcW w:w="567" w:type="dxa"/>
            <w:vAlign w:val="center"/>
          </w:tcPr>
          <w:p w:rsidR="006B6E54" w:rsidRPr="00FA54F2" w:rsidRDefault="006B6E54" w:rsidP="00FA54F2">
            <w:pPr>
              <w:spacing w:after="0" w:line="240" w:lineRule="auto"/>
              <w:rPr>
                <w:rFonts w:ascii="Segoe UI Light" w:hAnsi="Segoe UI Light" w:cs="Segoe UI Light"/>
                <w:lang w:eastAsia="ru-RU"/>
              </w:rPr>
            </w:pPr>
            <w:r w:rsidRPr="00FA54F2">
              <w:rPr>
                <w:rFonts w:ascii="Segoe UI Light" w:hAnsi="Segoe UI Light" w:cs="Segoe UI Light"/>
                <w:lang w:eastAsia="ru-RU"/>
              </w:rPr>
              <w:lastRenderedPageBreak/>
              <w:t>3</w:t>
            </w:r>
          </w:p>
        </w:tc>
        <w:tc>
          <w:tcPr>
            <w:tcW w:w="4678" w:type="dxa"/>
            <w:vAlign w:val="center"/>
          </w:tcPr>
          <w:p w:rsidR="006B6E54" w:rsidRPr="00FA54F2" w:rsidRDefault="006B6E54" w:rsidP="00FA54F2">
            <w:pPr>
              <w:spacing w:after="0" w:line="240" w:lineRule="auto"/>
              <w:rPr>
                <w:rFonts w:ascii="Segoe UI Light" w:hAnsi="Segoe UI Light" w:cs="Segoe UI Light"/>
                <w:lang w:eastAsia="ru-RU"/>
              </w:rPr>
            </w:pPr>
            <w:r w:rsidRPr="00FA54F2">
              <w:rPr>
                <w:rFonts w:ascii="Segoe UI Light" w:hAnsi="Segoe UI Light" w:cs="Segoe UI Light"/>
              </w:rPr>
              <w:t>Создание инфраструктуры поддержки малого и среднего бизнеса</w:t>
            </w:r>
          </w:p>
          <w:p w:rsidR="006B6E54" w:rsidRPr="00FA54F2" w:rsidRDefault="006B6E54" w:rsidP="00FA54F2">
            <w:pPr>
              <w:spacing w:after="0" w:line="240" w:lineRule="auto"/>
              <w:rPr>
                <w:rFonts w:ascii="Segoe UI Light" w:hAnsi="Segoe UI Light" w:cs="Segoe UI Light"/>
                <w:lang w:eastAsia="ru-RU"/>
              </w:rPr>
            </w:pPr>
          </w:p>
        </w:tc>
        <w:tc>
          <w:tcPr>
            <w:tcW w:w="2977" w:type="dxa"/>
            <w:vAlign w:val="center"/>
          </w:tcPr>
          <w:p w:rsidR="006B6E54" w:rsidRPr="00FA54F2" w:rsidRDefault="006B6E54" w:rsidP="00FA54F2">
            <w:pPr>
              <w:spacing w:after="0" w:line="240" w:lineRule="auto"/>
              <w:jc w:val="center"/>
              <w:rPr>
                <w:rFonts w:ascii="Segoe UI Light" w:hAnsi="Segoe UI Light" w:cs="Segoe UI Light"/>
                <w:lang w:eastAsia="ru-RU"/>
              </w:rPr>
            </w:pPr>
            <w:r w:rsidRPr="00FA54F2">
              <w:rPr>
                <w:rFonts w:ascii="Segoe UI Light" w:hAnsi="Segoe UI Light" w:cs="Segoe UI Light"/>
                <w:lang w:eastAsia="ru-RU"/>
              </w:rPr>
              <w:t>+</w:t>
            </w:r>
          </w:p>
        </w:tc>
        <w:tc>
          <w:tcPr>
            <w:tcW w:w="6237" w:type="dxa"/>
          </w:tcPr>
          <w:p w:rsidR="006B6E54" w:rsidRPr="00FA54F2" w:rsidRDefault="006B6E54" w:rsidP="00FA54F2">
            <w:pPr>
              <w:pStyle w:val="a5"/>
              <w:numPr>
                <w:ilvl w:val="0"/>
                <w:numId w:val="20"/>
              </w:numPr>
              <w:spacing w:after="0" w:line="240" w:lineRule="auto"/>
              <w:ind w:left="317" w:hanging="283"/>
              <w:jc w:val="both"/>
              <w:rPr>
                <w:rFonts w:ascii="Segoe UI Light" w:hAnsi="Segoe UI Light" w:cs="Segoe UI Light"/>
                <w:sz w:val="22"/>
                <w:szCs w:val="22"/>
                <w:lang w:val="ru-RU" w:eastAsia="ru-RU"/>
              </w:rPr>
            </w:pPr>
            <w:r w:rsidRPr="00FA54F2">
              <w:rPr>
                <w:rFonts w:ascii="Segoe UI Light" w:hAnsi="Segoe UI Light" w:cs="Segoe UI Light"/>
                <w:sz w:val="22"/>
                <w:szCs w:val="22"/>
                <w:lang w:val="ru-RU" w:eastAsia="ru-RU"/>
              </w:rPr>
              <w:t>МКУ «Центр развития малого бизнеса и потребительского рынка» муниципального образования «Кингисеппский муниципальный район» Ленинградской области , Адрес: 188480, г. Кингисепп, ул.   Иванова, д. 28 оф.10</w:t>
            </w:r>
          </w:p>
          <w:p w:rsidR="006B6E54" w:rsidRPr="00FA54F2" w:rsidRDefault="006B6E54" w:rsidP="00FA54F2">
            <w:pPr>
              <w:pStyle w:val="a5"/>
              <w:numPr>
                <w:ilvl w:val="0"/>
                <w:numId w:val="20"/>
              </w:numPr>
              <w:spacing w:after="0" w:line="240" w:lineRule="auto"/>
              <w:ind w:left="317" w:hanging="283"/>
              <w:jc w:val="both"/>
              <w:rPr>
                <w:rFonts w:ascii="Segoe UI Light" w:hAnsi="Segoe UI Light" w:cs="Segoe UI Light"/>
                <w:sz w:val="22"/>
                <w:szCs w:val="22"/>
                <w:lang w:val="ru-RU" w:eastAsia="ru-RU"/>
              </w:rPr>
            </w:pPr>
            <w:r w:rsidRPr="00FA54F2">
              <w:rPr>
                <w:rFonts w:ascii="Segoe UI Light" w:hAnsi="Segoe UI Light" w:cs="Segoe UI Light"/>
                <w:sz w:val="22"/>
                <w:szCs w:val="22"/>
                <w:lang w:val="ru-RU" w:eastAsia="ru-RU"/>
              </w:rPr>
              <w:t>Муниципальный фонд «Ивангородский центр устойчивого развития» Адрес: 188490, г. Ивангород, ул.Котовского, д. 19а</w:t>
            </w:r>
          </w:p>
        </w:tc>
      </w:tr>
      <w:tr w:rsidR="007108D8" w:rsidRPr="00FA54F2" w:rsidTr="00FA54F2">
        <w:tc>
          <w:tcPr>
            <w:tcW w:w="567" w:type="dxa"/>
            <w:vAlign w:val="center"/>
          </w:tcPr>
          <w:p w:rsidR="006B6E54" w:rsidRPr="00FA54F2" w:rsidRDefault="006B6E54" w:rsidP="00FA54F2">
            <w:pPr>
              <w:spacing w:after="0" w:line="240" w:lineRule="auto"/>
              <w:rPr>
                <w:rFonts w:ascii="Segoe UI Light" w:hAnsi="Segoe UI Light" w:cs="Segoe UI Light"/>
                <w:lang w:eastAsia="ru-RU"/>
              </w:rPr>
            </w:pPr>
            <w:r w:rsidRPr="00FA54F2">
              <w:rPr>
                <w:rFonts w:ascii="Segoe UI Light" w:hAnsi="Segoe UI Light" w:cs="Segoe UI Light"/>
                <w:lang w:eastAsia="ru-RU"/>
              </w:rPr>
              <w:t>4</w:t>
            </w:r>
          </w:p>
        </w:tc>
        <w:tc>
          <w:tcPr>
            <w:tcW w:w="4678" w:type="dxa"/>
            <w:vAlign w:val="center"/>
          </w:tcPr>
          <w:p w:rsidR="006B6E54" w:rsidRPr="00FA54F2" w:rsidRDefault="006B6E54" w:rsidP="00FA54F2">
            <w:pPr>
              <w:spacing w:after="0" w:line="240" w:lineRule="auto"/>
              <w:rPr>
                <w:rFonts w:ascii="Segoe UI Light" w:hAnsi="Segoe UI Light" w:cs="Segoe UI Light"/>
                <w:lang w:eastAsia="ru-RU"/>
              </w:rPr>
            </w:pPr>
            <w:r w:rsidRPr="00FA54F2">
              <w:rPr>
                <w:rFonts w:ascii="Segoe UI Light" w:hAnsi="Segoe UI Light" w:cs="Segoe UI Light"/>
              </w:rPr>
              <w:t>Наличие в муниципальном районе как минимум одной площадки, приспособленной для размещения нового производства</w:t>
            </w:r>
          </w:p>
          <w:p w:rsidR="006B6E54" w:rsidRPr="00FA54F2" w:rsidRDefault="006B6E54" w:rsidP="00FA54F2">
            <w:pPr>
              <w:spacing w:after="0" w:line="240" w:lineRule="auto"/>
              <w:rPr>
                <w:rFonts w:ascii="Segoe UI Light" w:hAnsi="Segoe UI Light" w:cs="Segoe UI Light"/>
                <w:lang w:eastAsia="ru-RU"/>
              </w:rPr>
            </w:pPr>
          </w:p>
        </w:tc>
        <w:tc>
          <w:tcPr>
            <w:tcW w:w="2977" w:type="dxa"/>
            <w:vAlign w:val="center"/>
          </w:tcPr>
          <w:p w:rsidR="006B6E54" w:rsidRPr="00FA54F2" w:rsidRDefault="006B6E54" w:rsidP="00FA54F2">
            <w:pPr>
              <w:spacing w:after="0" w:line="240" w:lineRule="auto"/>
              <w:jc w:val="center"/>
              <w:rPr>
                <w:rFonts w:ascii="Segoe UI Light" w:hAnsi="Segoe UI Light" w:cs="Segoe UI Light"/>
                <w:lang w:eastAsia="ru-RU"/>
              </w:rPr>
            </w:pPr>
          </w:p>
          <w:p w:rsidR="006B6E54" w:rsidRPr="00FA54F2" w:rsidRDefault="006B6E54" w:rsidP="00FA54F2">
            <w:pPr>
              <w:spacing w:after="0" w:line="240" w:lineRule="auto"/>
              <w:jc w:val="center"/>
              <w:rPr>
                <w:rFonts w:ascii="Segoe UI Light" w:hAnsi="Segoe UI Light" w:cs="Segoe UI Light"/>
                <w:lang w:eastAsia="ru-RU"/>
              </w:rPr>
            </w:pPr>
            <w:r w:rsidRPr="00FA54F2">
              <w:rPr>
                <w:rFonts w:ascii="Segoe UI Light" w:hAnsi="Segoe UI Light" w:cs="Segoe UI Light"/>
                <w:lang w:eastAsia="ru-RU"/>
              </w:rPr>
              <w:t>+</w:t>
            </w:r>
          </w:p>
        </w:tc>
        <w:tc>
          <w:tcPr>
            <w:tcW w:w="6237" w:type="dxa"/>
          </w:tcPr>
          <w:p w:rsidR="006B6E54" w:rsidRPr="00FA54F2" w:rsidRDefault="006B6E54" w:rsidP="00FA54F2">
            <w:pPr>
              <w:spacing w:after="0" w:line="240" w:lineRule="auto"/>
              <w:jc w:val="both"/>
              <w:rPr>
                <w:rFonts w:ascii="Segoe UI Light" w:hAnsi="Segoe UI Light" w:cs="Segoe UI Light"/>
                <w:lang w:eastAsia="ru-RU"/>
              </w:rPr>
            </w:pPr>
            <w:r w:rsidRPr="00FA54F2">
              <w:rPr>
                <w:rFonts w:ascii="Segoe UI Light" w:hAnsi="Segoe UI Light" w:cs="Segoe UI Light"/>
                <w:lang w:eastAsia="ru-RU"/>
              </w:rPr>
              <w:t>Паспорта свободных инвестиционных площадок с картографическими материалами размещены в Интегрированной региональной информационной системе «Инвестиционное развитие территории Ленинградской области» на сайте map.lenoblinvest.ru в разделе «Свободные инвестиционные площадки».</w:t>
            </w:r>
          </w:p>
        </w:tc>
      </w:tr>
      <w:tr w:rsidR="007108D8" w:rsidRPr="00FA54F2" w:rsidTr="00FA54F2">
        <w:tc>
          <w:tcPr>
            <w:tcW w:w="567" w:type="dxa"/>
            <w:vAlign w:val="center"/>
          </w:tcPr>
          <w:p w:rsidR="006B6E54" w:rsidRPr="00FA54F2" w:rsidRDefault="006B6E54" w:rsidP="00FA54F2">
            <w:pPr>
              <w:spacing w:after="0" w:line="240" w:lineRule="auto"/>
              <w:rPr>
                <w:rFonts w:ascii="Segoe UI Light" w:hAnsi="Segoe UI Light" w:cs="Segoe UI Light"/>
                <w:lang w:eastAsia="ru-RU"/>
              </w:rPr>
            </w:pPr>
            <w:r w:rsidRPr="00FA54F2">
              <w:rPr>
                <w:rFonts w:ascii="Segoe UI Light" w:hAnsi="Segoe UI Light" w:cs="Segoe UI Light"/>
                <w:lang w:eastAsia="ru-RU"/>
              </w:rPr>
              <w:t>5</w:t>
            </w:r>
          </w:p>
        </w:tc>
        <w:tc>
          <w:tcPr>
            <w:tcW w:w="4678" w:type="dxa"/>
            <w:vAlign w:val="center"/>
          </w:tcPr>
          <w:p w:rsidR="006B6E54" w:rsidRPr="00FA54F2" w:rsidRDefault="006B6E54" w:rsidP="00FA54F2">
            <w:pPr>
              <w:spacing w:after="0" w:line="240" w:lineRule="auto"/>
              <w:rPr>
                <w:rFonts w:ascii="Segoe UI Light" w:hAnsi="Segoe UI Light" w:cs="Segoe UI Light"/>
                <w:lang w:eastAsia="ru-RU"/>
              </w:rPr>
            </w:pPr>
            <w:r w:rsidRPr="00FA54F2">
              <w:rPr>
                <w:rFonts w:ascii="Segoe UI Light" w:hAnsi="Segoe UI Light" w:cs="Segoe UI Light"/>
              </w:rPr>
              <w:t>Заключение соглашения с Агентством экономического развития Ленинградской области с целью обмена информацией, необходимой для развития инфраструктуры привлечения инвестиций и реализации инвестиционных проектов</w:t>
            </w:r>
          </w:p>
        </w:tc>
        <w:tc>
          <w:tcPr>
            <w:tcW w:w="2977" w:type="dxa"/>
            <w:vAlign w:val="center"/>
          </w:tcPr>
          <w:p w:rsidR="006B6E54" w:rsidRPr="00FA54F2" w:rsidRDefault="006B6E54" w:rsidP="00FA54F2">
            <w:pPr>
              <w:spacing w:after="0" w:line="240" w:lineRule="auto"/>
              <w:ind w:left="708"/>
              <w:rPr>
                <w:rFonts w:ascii="Segoe UI Light" w:hAnsi="Segoe UI Light" w:cs="Segoe UI Light"/>
                <w:lang w:eastAsia="ru-RU"/>
              </w:rPr>
            </w:pPr>
            <w:r w:rsidRPr="00FA54F2">
              <w:rPr>
                <w:rFonts w:ascii="Segoe UI Light" w:hAnsi="Segoe UI Light" w:cs="Segoe UI Light"/>
                <w:lang w:eastAsia="ru-RU"/>
              </w:rPr>
              <w:t>+</w:t>
            </w:r>
          </w:p>
        </w:tc>
        <w:tc>
          <w:tcPr>
            <w:tcW w:w="6237" w:type="dxa"/>
            <w:vAlign w:val="center"/>
          </w:tcPr>
          <w:p w:rsidR="006B6E54" w:rsidRPr="00FA54F2" w:rsidRDefault="006B6E54" w:rsidP="00FA54F2">
            <w:pPr>
              <w:spacing w:after="0" w:line="240" w:lineRule="auto"/>
              <w:jc w:val="center"/>
              <w:rPr>
                <w:rFonts w:ascii="Segoe UI Light" w:hAnsi="Segoe UI Light" w:cs="Segoe UI Light"/>
                <w:lang w:eastAsia="ru-RU"/>
              </w:rPr>
            </w:pPr>
            <w:r w:rsidRPr="00FA54F2">
              <w:rPr>
                <w:rFonts w:ascii="Segoe UI Light" w:hAnsi="Segoe UI Light" w:cs="Segoe UI Light"/>
                <w:lang w:eastAsia="ru-RU"/>
              </w:rPr>
              <w:t>Соглашение об информационном обмене № 4 от 30.05.2014 г</w:t>
            </w:r>
          </w:p>
        </w:tc>
      </w:tr>
      <w:tr w:rsidR="007108D8" w:rsidRPr="00FA54F2" w:rsidTr="00FA54F2">
        <w:tc>
          <w:tcPr>
            <w:tcW w:w="567" w:type="dxa"/>
            <w:vAlign w:val="center"/>
          </w:tcPr>
          <w:p w:rsidR="006B6E54" w:rsidRPr="00FA54F2" w:rsidRDefault="006B6E54" w:rsidP="00FA54F2">
            <w:pPr>
              <w:spacing w:after="0" w:line="240" w:lineRule="auto"/>
              <w:rPr>
                <w:rFonts w:ascii="Segoe UI Light" w:hAnsi="Segoe UI Light" w:cs="Segoe UI Light"/>
                <w:lang w:eastAsia="ru-RU"/>
              </w:rPr>
            </w:pPr>
            <w:r w:rsidRPr="00FA54F2">
              <w:rPr>
                <w:rFonts w:ascii="Segoe UI Light" w:hAnsi="Segoe UI Light" w:cs="Segoe UI Light"/>
                <w:lang w:eastAsia="ru-RU"/>
              </w:rPr>
              <w:t>6</w:t>
            </w:r>
          </w:p>
        </w:tc>
        <w:tc>
          <w:tcPr>
            <w:tcW w:w="4678" w:type="dxa"/>
            <w:vAlign w:val="center"/>
          </w:tcPr>
          <w:p w:rsidR="006B6E54" w:rsidRPr="00FA54F2" w:rsidRDefault="006B6E54" w:rsidP="00FA54F2">
            <w:pPr>
              <w:spacing w:after="0" w:line="240" w:lineRule="auto"/>
              <w:rPr>
                <w:rFonts w:ascii="Segoe UI Light" w:hAnsi="Segoe UI Light" w:cs="Segoe UI Light"/>
                <w:lang w:eastAsia="ru-RU"/>
              </w:rPr>
            </w:pPr>
            <w:r w:rsidRPr="00FA54F2">
              <w:rPr>
                <w:rFonts w:ascii="Segoe UI Light" w:hAnsi="Segoe UI Light" w:cs="Segoe UI Light"/>
              </w:rPr>
              <w:t>Утверждение инвестиционного паспорта муниципального района</w:t>
            </w:r>
          </w:p>
        </w:tc>
        <w:tc>
          <w:tcPr>
            <w:tcW w:w="2977" w:type="dxa"/>
            <w:vAlign w:val="center"/>
          </w:tcPr>
          <w:p w:rsidR="006B6E54" w:rsidRPr="00FA54F2" w:rsidRDefault="006B6E54" w:rsidP="00FA54F2">
            <w:pPr>
              <w:spacing w:after="0" w:line="240" w:lineRule="auto"/>
              <w:jc w:val="center"/>
              <w:rPr>
                <w:rFonts w:ascii="Segoe UI Light" w:hAnsi="Segoe UI Light" w:cs="Segoe UI Light"/>
                <w:lang w:eastAsia="ru-RU"/>
              </w:rPr>
            </w:pPr>
            <w:r w:rsidRPr="00FA54F2">
              <w:rPr>
                <w:rFonts w:ascii="Segoe UI Light" w:hAnsi="Segoe UI Light" w:cs="Segoe UI Light"/>
                <w:lang w:eastAsia="ru-RU"/>
              </w:rPr>
              <w:t>+</w:t>
            </w:r>
          </w:p>
        </w:tc>
        <w:tc>
          <w:tcPr>
            <w:tcW w:w="6237" w:type="dxa"/>
            <w:vAlign w:val="center"/>
          </w:tcPr>
          <w:p w:rsidR="006B6E54" w:rsidRPr="00FA54F2" w:rsidRDefault="006B6E54" w:rsidP="00FA54F2">
            <w:pPr>
              <w:spacing w:after="0" w:line="240" w:lineRule="auto"/>
              <w:jc w:val="both"/>
              <w:rPr>
                <w:rFonts w:ascii="Segoe UI Light" w:hAnsi="Segoe UI Light" w:cs="Segoe UI Light"/>
                <w:lang w:eastAsia="ru-RU"/>
              </w:rPr>
            </w:pPr>
            <w:r w:rsidRPr="00FA54F2">
              <w:rPr>
                <w:rFonts w:ascii="Segoe UI Light" w:hAnsi="Segoe UI Light" w:cs="Segoe UI Light"/>
                <w:lang w:eastAsia="ru-RU"/>
              </w:rPr>
              <w:t>Паспорт Утвержден постановлением администрации муниципального образования «Кингисеппский муниципальный район» от 03.08.2015 года №1725</w:t>
            </w:r>
          </w:p>
        </w:tc>
      </w:tr>
    </w:tbl>
    <w:p w:rsidR="006B6E54" w:rsidRDefault="006B6E54" w:rsidP="006B6E54">
      <w:pPr>
        <w:spacing w:before="120" w:after="0" w:line="240" w:lineRule="auto"/>
        <w:jc w:val="both"/>
        <w:rPr>
          <w:rFonts w:ascii="Segoe UI Light" w:hAnsi="Segoe UI Light" w:cs="Segoe UI Light"/>
        </w:rPr>
        <w:sectPr w:rsidR="006B6E54" w:rsidSect="006B6E54">
          <w:pgSz w:w="16838" w:h="11906" w:orient="landscape"/>
          <w:pgMar w:top="851" w:right="1134" w:bottom="1701" w:left="1134" w:header="709" w:footer="709" w:gutter="0"/>
          <w:cols w:space="708"/>
          <w:docGrid w:linePitch="360"/>
        </w:sectPr>
      </w:pPr>
    </w:p>
    <w:p w:rsidR="00357764" w:rsidRPr="009469CA" w:rsidRDefault="00357764" w:rsidP="00357764">
      <w:pPr>
        <w:pStyle w:val="2"/>
        <w:rPr>
          <w:color w:val="auto"/>
        </w:rPr>
      </w:pPr>
      <w:bookmarkStart w:id="45" w:name="_Toc491934820"/>
      <w:r w:rsidRPr="009469CA">
        <w:rPr>
          <w:color w:val="auto"/>
        </w:rPr>
        <w:lastRenderedPageBreak/>
        <w:t>3.</w:t>
      </w:r>
      <w:r w:rsidR="009469CA" w:rsidRPr="009469CA">
        <w:rPr>
          <w:color w:val="auto"/>
        </w:rPr>
        <w:t>4</w:t>
      </w:r>
      <w:r w:rsidRPr="009469CA">
        <w:rPr>
          <w:color w:val="auto"/>
        </w:rPr>
        <w:t>. Муниципально-частное партнерство</w:t>
      </w:r>
      <w:bookmarkEnd w:id="45"/>
    </w:p>
    <w:p w:rsidR="009A347A" w:rsidRPr="009A347A" w:rsidRDefault="009A347A" w:rsidP="009A347A">
      <w:pPr>
        <w:jc w:val="both"/>
        <w:rPr>
          <w:rFonts w:ascii="Segoe UI Light" w:hAnsi="Segoe UI Light" w:cs="Segoe UI Light"/>
        </w:rPr>
      </w:pPr>
      <w:r w:rsidRPr="009469CA">
        <w:rPr>
          <w:rFonts w:ascii="Segoe UI Light" w:hAnsi="Segoe UI Light" w:cs="Calibri"/>
          <w:color w:val="000000"/>
        </w:rPr>
        <w:t xml:space="preserve">Основные принципы государственно-частного партнерства и муниципально-частного партнерства определены Федеральным законом от 21.07.2005 N 115-ФЗ «О концессионных соглашениях». </w:t>
      </w:r>
      <w:r w:rsidRPr="009A347A">
        <w:rPr>
          <w:rFonts w:ascii="Segoe UI Light" w:hAnsi="Segoe UI Light" w:cs="Calibri"/>
          <w:color w:val="000000"/>
        </w:rPr>
        <w:t xml:space="preserve">Государственно-частное партнерство предполагает распределение функций и рисков между государственным (муниципальным) и частным партнером по решению следующих задач: </w:t>
      </w:r>
      <w:r w:rsidRPr="009A347A">
        <w:rPr>
          <w:rFonts w:ascii="Segoe UI Light" w:hAnsi="Segoe UI Light" w:cs="Segoe UI Light"/>
        </w:rPr>
        <w:t>проектирование, строительство, реконструкция, финансирование, владение на праве собственности, управление, эксплуатацию, техническое обслуживание, передачу права владения и пользования, передачу права собственности.</w:t>
      </w:r>
    </w:p>
    <w:p w:rsidR="009469CA" w:rsidRDefault="009469CA" w:rsidP="009469CA">
      <w:pPr>
        <w:jc w:val="both"/>
        <w:rPr>
          <w:rFonts w:ascii="Segoe UI Light" w:hAnsi="Segoe UI Light" w:cs="Calibri"/>
          <w:color w:val="000000"/>
        </w:rPr>
      </w:pPr>
      <w:r w:rsidRPr="009469CA">
        <w:rPr>
          <w:rFonts w:ascii="Segoe UI Light" w:hAnsi="Segoe UI Light" w:cs="Calibri"/>
          <w:color w:val="000000"/>
        </w:rPr>
        <w:t>На территории Кингисеппского района реализованы три проекта государственно-частного партнерства. В 2014 году завершено строительство ледовой арены в 7 микрорайоне города Кингисепп. Стоимость строительства составила – 332,6 млн. руб., в т. ч.: федеральный бюджет – 140,0 млн. руб., областной бюджет – 98,3 млн. руб., местный бюджет – 24,3 млн. руб., внебюджетные средства ООО ПГ «Фосфорит» – 70,0 млн. руб. В 2015 году приобретены в муниципальную собственность два вновь построенных в рамках государственно-частного партнерства с ООО «ЛСР. Строительство Северо-Запад» здания дошкольных образовательных учреждений (организаций) на 8 групп (155 мест) с оборудованием в 6 микрорайоне города Кингисепп с бассейном и в поселке Котельский. Общая стоимость детских садов составила 414,8 млн.</w:t>
      </w:r>
      <w:r w:rsidR="009A347A">
        <w:rPr>
          <w:rFonts w:ascii="Segoe UI Light" w:hAnsi="Segoe UI Light" w:cs="Calibri"/>
          <w:color w:val="000000"/>
        </w:rPr>
        <w:t xml:space="preserve"> </w:t>
      </w:r>
      <w:r w:rsidRPr="009469CA">
        <w:rPr>
          <w:rFonts w:ascii="Segoe UI Light" w:hAnsi="Segoe UI Light" w:cs="Calibri"/>
          <w:color w:val="000000"/>
        </w:rPr>
        <w:t>руб., в т.</w:t>
      </w:r>
      <w:r w:rsidR="00935E5B">
        <w:rPr>
          <w:rFonts w:ascii="Segoe UI Light" w:hAnsi="Segoe UI Light" w:cs="Calibri"/>
          <w:color w:val="000000"/>
        </w:rPr>
        <w:t xml:space="preserve"> </w:t>
      </w:r>
      <w:r w:rsidRPr="009469CA">
        <w:rPr>
          <w:rFonts w:ascii="Segoe UI Light" w:hAnsi="Segoe UI Light" w:cs="Calibri"/>
          <w:color w:val="000000"/>
        </w:rPr>
        <w:t xml:space="preserve">ч.: областной бюджет – 290,4 млн. руб., местный бюджет – 124,4 млн. руб. </w:t>
      </w:r>
    </w:p>
    <w:p w:rsidR="009A347A" w:rsidRDefault="009A347A" w:rsidP="009469CA">
      <w:pPr>
        <w:jc w:val="both"/>
        <w:rPr>
          <w:rFonts w:ascii="Segoe UI Light" w:hAnsi="Segoe UI Light" w:cs="Calibri"/>
          <w:color w:val="000000"/>
        </w:rPr>
      </w:pPr>
      <w:r>
        <w:rPr>
          <w:rFonts w:ascii="Segoe UI Light" w:hAnsi="Segoe UI Light" w:cs="Calibri"/>
          <w:color w:val="000000"/>
        </w:rPr>
        <w:t>В рамках реализации стратегии предусматривается расширение практики государственно-частного партнерства и муниципально-частного партнерства для решения задач инфраструктурного обеспечения территории Кингисеппского муниципального района.</w:t>
      </w:r>
    </w:p>
    <w:p w:rsidR="00357764" w:rsidRPr="009A347A" w:rsidRDefault="00F9451D" w:rsidP="00357764">
      <w:pPr>
        <w:pStyle w:val="2"/>
        <w:rPr>
          <w:color w:val="auto"/>
        </w:rPr>
      </w:pPr>
      <w:bookmarkStart w:id="46" w:name="_Toc491934821"/>
      <w:r>
        <w:rPr>
          <w:color w:val="auto"/>
        </w:rPr>
        <w:t>3.5</w:t>
      </w:r>
      <w:r w:rsidR="00357764" w:rsidRPr="009A347A">
        <w:rPr>
          <w:color w:val="auto"/>
        </w:rPr>
        <w:t>. Градостроительная политика</w:t>
      </w:r>
      <w:bookmarkEnd w:id="46"/>
    </w:p>
    <w:p w:rsidR="00935E5B" w:rsidRDefault="00935E5B" w:rsidP="00935E5B">
      <w:pPr>
        <w:jc w:val="both"/>
        <w:rPr>
          <w:rFonts w:ascii="Segoe UI Light" w:hAnsi="Segoe UI Light"/>
        </w:rPr>
      </w:pPr>
      <w:r>
        <w:rPr>
          <w:rFonts w:ascii="Segoe UI Light" w:hAnsi="Segoe UI Light"/>
        </w:rPr>
        <w:t xml:space="preserve">Градостроительная политика направлена на обеспечение рациональной организации территории и формирование благоприятной среды проживания человека на </w:t>
      </w:r>
      <w:r w:rsidRPr="00C06083">
        <w:rPr>
          <w:rFonts w:ascii="Segoe UI Light" w:hAnsi="Segoe UI Light"/>
        </w:rPr>
        <w:t xml:space="preserve">основе современных принципов </w:t>
      </w:r>
      <w:r>
        <w:rPr>
          <w:rFonts w:ascii="Segoe UI Light" w:hAnsi="Segoe UI Light"/>
        </w:rPr>
        <w:t xml:space="preserve">пространственного </w:t>
      </w:r>
      <w:r w:rsidRPr="00C06083">
        <w:rPr>
          <w:rFonts w:ascii="Segoe UI Light" w:hAnsi="Segoe UI Light"/>
        </w:rPr>
        <w:t>разви</w:t>
      </w:r>
      <w:r>
        <w:rPr>
          <w:rFonts w:ascii="Segoe UI Light" w:hAnsi="Segoe UI Light"/>
        </w:rPr>
        <w:t>тия. К приоритетам градостроительной политики Кингисеппского муниципального района относятся:</w:t>
      </w:r>
    </w:p>
    <w:p w:rsidR="00935E5B" w:rsidRDefault="00935E5B" w:rsidP="00935E5B">
      <w:pPr>
        <w:pStyle w:val="a5"/>
        <w:numPr>
          <w:ilvl w:val="0"/>
          <w:numId w:val="22"/>
        </w:numPr>
        <w:jc w:val="both"/>
        <w:rPr>
          <w:rFonts w:ascii="Segoe UI Light" w:hAnsi="Segoe UI Light"/>
        </w:rPr>
      </w:pPr>
      <w:r w:rsidRPr="00935E5B">
        <w:rPr>
          <w:rFonts w:ascii="Segoe UI Light" w:hAnsi="Segoe UI Light"/>
        </w:rPr>
        <w:t xml:space="preserve">Создание условий для реализации стратегии социально-экономического развития Кингисеппского муниципального района путем совершенствования градостроительной деятельности, которая включает территориальное планирование, зонирование, планировку территории, архитектурно-строительное проектирование, строительство и реконструкцию объектов. </w:t>
      </w:r>
      <w:r>
        <w:rPr>
          <w:rFonts w:ascii="Segoe UI Light" w:hAnsi="Segoe UI Light"/>
        </w:rPr>
        <w:t>При необходимости в градостроительную документацию должны быть внесены соответс</w:t>
      </w:r>
      <w:r w:rsidR="00EA69C7">
        <w:rPr>
          <w:rFonts w:ascii="Segoe UI Light" w:hAnsi="Segoe UI Light"/>
        </w:rPr>
        <w:t>твующие изменения и дополнения;</w:t>
      </w:r>
    </w:p>
    <w:p w:rsidR="00EA69C7" w:rsidRDefault="00935E5B" w:rsidP="00EA69C7">
      <w:pPr>
        <w:pStyle w:val="a5"/>
        <w:numPr>
          <w:ilvl w:val="0"/>
          <w:numId w:val="22"/>
        </w:numPr>
        <w:jc w:val="both"/>
        <w:rPr>
          <w:rFonts w:ascii="Segoe UI Light" w:hAnsi="Segoe UI Light"/>
        </w:rPr>
      </w:pPr>
      <w:r>
        <w:rPr>
          <w:rFonts w:ascii="Segoe UI Light" w:hAnsi="Segoe UI Light"/>
        </w:rPr>
        <w:t xml:space="preserve">Создание условий для формирования комфортной жилой среды на территории активно развивающихся </w:t>
      </w:r>
      <w:r w:rsidR="00EA69C7">
        <w:rPr>
          <w:rFonts w:ascii="Segoe UI Light" w:hAnsi="Segoe UI Light"/>
        </w:rPr>
        <w:t>жилых микрорайонов</w:t>
      </w:r>
      <w:r>
        <w:rPr>
          <w:rFonts w:ascii="Segoe UI Light" w:hAnsi="Segoe UI Light"/>
        </w:rPr>
        <w:t xml:space="preserve"> (г. Кингисепп, пос. Усть-Луга)</w:t>
      </w:r>
      <w:r w:rsidR="00EA69C7">
        <w:rPr>
          <w:rFonts w:ascii="Segoe UI Light" w:hAnsi="Segoe UI Light"/>
        </w:rPr>
        <w:t xml:space="preserve"> посредством рациональной планировки территории, резервирования участков для размещения объектов социальной инфраструктуры;</w:t>
      </w:r>
    </w:p>
    <w:p w:rsidR="00EA69C7" w:rsidRPr="00EA69C7" w:rsidRDefault="00EA69C7" w:rsidP="00EA69C7">
      <w:pPr>
        <w:pStyle w:val="a5"/>
        <w:numPr>
          <w:ilvl w:val="0"/>
          <w:numId w:val="22"/>
        </w:numPr>
        <w:jc w:val="both"/>
        <w:rPr>
          <w:rFonts w:ascii="Segoe UI Light" w:hAnsi="Segoe UI Light"/>
        </w:rPr>
      </w:pPr>
      <w:r>
        <w:rPr>
          <w:rFonts w:ascii="Segoe UI Light" w:hAnsi="Segoe UI Light"/>
        </w:rPr>
        <w:t>Реализация мероприятий по благоустройству наиболее востребованных общественных пространств в населенных пунктах Кингисеппского муниципального района;</w:t>
      </w:r>
    </w:p>
    <w:p w:rsidR="00EA69C7" w:rsidRDefault="00EA69C7" w:rsidP="00EA69C7">
      <w:pPr>
        <w:pStyle w:val="a5"/>
        <w:numPr>
          <w:ilvl w:val="0"/>
          <w:numId w:val="22"/>
        </w:numPr>
        <w:jc w:val="both"/>
        <w:rPr>
          <w:rFonts w:ascii="Segoe UI Light" w:hAnsi="Segoe UI Light"/>
        </w:rPr>
      </w:pPr>
      <w:r>
        <w:rPr>
          <w:rFonts w:ascii="Segoe UI Light" w:hAnsi="Segoe UI Light"/>
        </w:rPr>
        <w:t>Предотвращение изъятия сельскохозяйственных угодий под развитие не обеспеченных инфраструктурой и спросом массивов индивидуальной жилой застройки;</w:t>
      </w:r>
    </w:p>
    <w:p w:rsidR="00EA69C7" w:rsidRPr="00EA69C7" w:rsidRDefault="00EA69C7" w:rsidP="00EA69C7">
      <w:pPr>
        <w:pStyle w:val="a5"/>
        <w:numPr>
          <w:ilvl w:val="0"/>
          <w:numId w:val="22"/>
        </w:numPr>
        <w:jc w:val="both"/>
        <w:rPr>
          <w:rFonts w:ascii="Segoe UI Light" w:hAnsi="Segoe UI Light"/>
        </w:rPr>
      </w:pPr>
      <w:r>
        <w:rPr>
          <w:rFonts w:ascii="Segoe UI Light" w:hAnsi="Segoe UI Light"/>
        </w:rPr>
        <w:t xml:space="preserve">Создание условий для необходимого инфраструктурного обеспечения перспективных инвестиционных площадок. </w:t>
      </w:r>
    </w:p>
    <w:p w:rsidR="00357764" w:rsidRPr="009F7DD6" w:rsidRDefault="00357764" w:rsidP="00357764">
      <w:pPr>
        <w:pStyle w:val="2"/>
        <w:rPr>
          <w:color w:val="auto"/>
        </w:rPr>
      </w:pPr>
      <w:bookmarkStart w:id="47" w:name="_Toc491934822"/>
      <w:r w:rsidRPr="009F7DD6">
        <w:rPr>
          <w:color w:val="auto"/>
        </w:rPr>
        <w:lastRenderedPageBreak/>
        <w:t>3.</w:t>
      </w:r>
      <w:r w:rsidR="00F9451D" w:rsidRPr="009F7DD6">
        <w:rPr>
          <w:color w:val="auto"/>
        </w:rPr>
        <w:t>6</w:t>
      </w:r>
      <w:r w:rsidRPr="009F7DD6">
        <w:rPr>
          <w:color w:val="auto"/>
        </w:rPr>
        <w:t xml:space="preserve">. </w:t>
      </w:r>
      <w:r w:rsidR="00F9451D" w:rsidRPr="009F7DD6">
        <w:rPr>
          <w:color w:val="auto"/>
        </w:rPr>
        <w:t>Система управления реализацией стратегии</w:t>
      </w:r>
      <w:bookmarkEnd w:id="47"/>
    </w:p>
    <w:p w:rsidR="00700F93" w:rsidRPr="009F7DD6" w:rsidRDefault="00700F93" w:rsidP="00700F93">
      <w:pPr>
        <w:jc w:val="both"/>
        <w:rPr>
          <w:rFonts w:ascii="Segoe UI Light" w:hAnsi="Segoe UI Light" w:cs="Calibri"/>
          <w:color w:val="000000"/>
        </w:rPr>
      </w:pPr>
      <w:r w:rsidRPr="009F7DD6">
        <w:rPr>
          <w:rFonts w:ascii="Segoe UI Light" w:hAnsi="Segoe UI Light" w:cs="Calibri"/>
          <w:color w:val="000000"/>
        </w:rPr>
        <w:t xml:space="preserve">Стратегической целью совершенствования системы управления муниципальным образованием является повышение эффективности межведомственного взаимодействия за счет развития компетенций муниципальных служащих и внедрения новых управленческих технологий. </w:t>
      </w:r>
      <w:r w:rsidR="009F7DD6">
        <w:rPr>
          <w:rFonts w:ascii="Segoe UI Light" w:hAnsi="Segoe UI Light" w:cs="Calibri"/>
          <w:color w:val="000000"/>
        </w:rPr>
        <w:t xml:space="preserve">К </w:t>
      </w:r>
      <w:r w:rsidR="009F7DD6" w:rsidRPr="009F7DD6">
        <w:rPr>
          <w:rFonts w:ascii="Segoe UI Light" w:hAnsi="Segoe UI Light" w:cs="Calibri"/>
          <w:color w:val="000000"/>
          <w:u w:val="single"/>
        </w:rPr>
        <w:t xml:space="preserve">полномочиям </w:t>
      </w:r>
      <w:r w:rsidRPr="009F7DD6">
        <w:rPr>
          <w:rFonts w:ascii="Segoe UI Light" w:hAnsi="Segoe UI Light" w:cs="Calibri"/>
          <w:color w:val="000000"/>
          <w:u w:val="single"/>
        </w:rPr>
        <w:t>органов местного самоуправления Кингисеппского муниципального района в сфере стратегического планирования</w:t>
      </w:r>
      <w:r w:rsidRPr="009F7DD6">
        <w:rPr>
          <w:rFonts w:ascii="Segoe UI Light" w:hAnsi="Segoe UI Light" w:cs="Calibri"/>
          <w:color w:val="000000"/>
        </w:rPr>
        <w:t xml:space="preserve"> </w:t>
      </w:r>
      <w:r w:rsidR="009F7DD6">
        <w:rPr>
          <w:rFonts w:ascii="Segoe UI Light" w:hAnsi="Segoe UI Light" w:cs="Calibri"/>
          <w:color w:val="000000"/>
        </w:rPr>
        <w:t>(согласно распоряжению</w:t>
      </w:r>
      <w:r w:rsidRPr="009F7DD6">
        <w:rPr>
          <w:rFonts w:ascii="Segoe UI Light" w:hAnsi="Segoe UI Light" w:cs="Calibri"/>
          <w:color w:val="000000"/>
        </w:rPr>
        <w:t xml:space="preserve"> Вице-губернатора Ленинградской области «Об утверждении методических рекомендаций по осуществлению стратегического планирования на уровне муниципальных образований Ленинградской области» от 10.06.2015 № 60</w:t>
      </w:r>
      <w:r w:rsidR="009F7DD6">
        <w:rPr>
          <w:rFonts w:ascii="Segoe UI Light" w:hAnsi="Segoe UI Light" w:cs="Calibri"/>
          <w:color w:val="000000"/>
        </w:rPr>
        <w:t>) относятся</w:t>
      </w:r>
      <w:r w:rsidRPr="009F7DD6">
        <w:rPr>
          <w:rFonts w:ascii="Segoe UI Light" w:hAnsi="Segoe UI Light" w:cs="Calibri"/>
          <w:color w:val="000000"/>
        </w:rPr>
        <w:t xml:space="preserve">: </w:t>
      </w:r>
    </w:p>
    <w:p w:rsidR="00700F93" w:rsidRPr="009F7DD6" w:rsidRDefault="00700F93" w:rsidP="00700F93">
      <w:pPr>
        <w:pStyle w:val="a5"/>
        <w:numPr>
          <w:ilvl w:val="0"/>
          <w:numId w:val="1"/>
        </w:numPr>
        <w:spacing w:before="120" w:after="0" w:line="240" w:lineRule="auto"/>
        <w:jc w:val="both"/>
        <w:rPr>
          <w:rFonts w:ascii="Segoe UI Light" w:hAnsi="Segoe UI Light" w:cs="Segoe UI Light"/>
        </w:rPr>
      </w:pPr>
      <w:r w:rsidRPr="009F7DD6">
        <w:rPr>
          <w:rFonts w:ascii="Segoe UI Light" w:hAnsi="Segoe UI Light" w:cs="Segoe UI Light"/>
        </w:rPr>
        <w:t xml:space="preserve">определение долгосрочных целей и задач муниципального управления и социально-экономического развития муниципального образования Ленинградской области, согласованных с приоритетами и целями социально-экономического развития Российской Федерации и Ленинградской области; </w:t>
      </w:r>
    </w:p>
    <w:p w:rsidR="00700F93" w:rsidRPr="009F7DD6" w:rsidRDefault="00700F93" w:rsidP="00700F93">
      <w:pPr>
        <w:pStyle w:val="a5"/>
        <w:numPr>
          <w:ilvl w:val="0"/>
          <w:numId w:val="1"/>
        </w:numPr>
        <w:spacing w:before="120" w:after="0" w:line="240" w:lineRule="auto"/>
        <w:jc w:val="both"/>
        <w:rPr>
          <w:rFonts w:ascii="Segoe UI Light" w:hAnsi="Segoe UI Light" w:cs="Segoe UI Light"/>
        </w:rPr>
      </w:pPr>
      <w:r w:rsidRPr="009F7DD6">
        <w:rPr>
          <w:rFonts w:ascii="Segoe UI Light" w:hAnsi="Segoe UI Light" w:cs="Segoe UI Light"/>
        </w:rPr>
        <w:t>разработка, рассмотрение, утверждение (одобрение) и реализация документов стратегического планирования по вопросам, отнесенным к полномочиям органов местного самоуправления Ленинградской области;</w:t>
      </w:r>
    </w:p>
    <w:p w:rsidR="00700F93" w:rsidRPr="009F7DD6" w:rsidRDefault="00700F93" w:rsidP="00700F93">
      <w:pPr>
        <w:pStyle w:val="a5"/>
        <w:numPr>
          <w:ilvl w:val="0"/>
          <w:numId w:val="1"/>
        </w:numPr>
        <w:spacing w:before="120" w:after="0" w:line="240" w:lineRule="auto"/>
        <w:jc w:val="both"/>
        <w:rPr>
          <w:rFonts w:ascii="Segoe UI Light" w:hAnsi="Segoe UI Light" w:cs="Segoe UI Light"/>
        </w:rPr>
      </w:pPr>
      <w:r w:rsidRPr="009F7DD6">
        <w:rPr>
          <w:rFonts w:ascii="Segoe UI Light" w:hAnsi="Segoe UI Light" w:cs="Segoe UI Light"/>
        </w:rPr>
        <w:t>мониторинг и контроль реализации документов стратегического планирования, утвержденных (одобренных) органами местного самоуправления Ленинградской области.</w:t>
      </w:r>
    </w:p>
    <w:p w:rsidR="00700F93" w:rsidRPr="009F7DD6" w:rsidRDefault="009F7DD6" w:rsidP="00700F93">
      <w:pPr>
        <w:jc w:val="both"/>
        <w:rPr>
          <w:rFonts w:ascii="Segoe UI Light" w:hAnsi="Segoe UI Light" w:cs="Calibri"/>
          <w:color w:val="000000"/>
        </w:rPr>
      </w:pPr>
      <w:r w:rsidRPr="009F7DD6">
        <w:rPr>
          <w:rFonts w:ascii="Segoe UI Light" w:hAnsi="Segoe UI Light" w:cs="Calibri"/>
          <w:color w:val="000000"/>
        </w:rPr>
        <w:t>На основе</w:t>
      </w:r>
      <w:r w:rsidR="00700F93" w:rsidRPr="009F7DD6">
        <w:rPr>
          <w:rFonts w:ascii="Segoe UI Light" w:hAnsi="Segoe UI Light" w:cs="Calibri"/>
          <w:color w:val="000000"/>
        </w:rPr>
        <w:t xml:space="preserve"> стратегии социально-экономического развития Кингисеппского муниципального района разрабатывается план мероприятий по ее реализации. Для детализации положения стратегии социально-экономического развития Кингисеппского муниципального района разрабатываются муниципальные программы Кингисеппского муниципального района с учетом необходимости ресурсного обеспечения. При разработке муниципальных программ учитывается, в том числе, бюджетный прогноз Ленинградской области на долгосрочный период.</w:t>
      </w:r>
      <w:r w:rsidRPr="009F7DD6">
        <w:rPr>
          <w:rFonts w:ascii="Segoe UI Light" w:hAnsi="Segoe UI Light" w:cs="Calibri"/>
          <w:color w:val="000000"/>
        </w:rPr>
        <w:t xml:space="preserve"> </w:t>
      </w:r>
      <w:r w:rsidR="00700F93" w:rsidRPr="009F7DD6">
        <w:rPr>
          <w:rFonts w:ascii="Segoe UI Light" w:hAnsi="Segoe UI Light" w:cs="Calibri"/>
          <w:color w:val="000000"/>
          <w:u w:val="single"/>
        </w:rPr>
        <w:t xml:space="preserve">План мероприятий </w:t>
      </w:r>
      <w:r w:rsidRPr="009F7DD6">
        <w:rPr>
          <w:rFonts w:ascii="Segoe UI Light" w:hAnsi="Segoe UI Light" w:cs="Calibri"/>
          <w:color w:val="000000"/>
          <w:u w:val="single"/>
        </w:rPr>
        <w:t>по реализации стратегии социально-экономического развития</w:t>
      </w:r>
      <w:r>
        <w:rPr>
          <w:rFonts w:ascii="Segoe UI Light" w:hAnsi="Segoe UI Light" w:cs="Calibri"/>
          <w:color w:val="000000"/>
        </w:rPr>
        <w:t xml:space="preserve"> </w:t>
      </w:r>
      <w:r w:rsidR="00700F93" w:rsidRPr="009F7DD6">
        <w:rPr>
          <w:rFonts w:ascii="Segoe UI Light" w:hAnsi="Segoe UI Light" w:cs="Calibri"/>
          <w:color w:val="000000"/>
        </w:rPr>
        <w:t xml:space="preserve">включает: </w:t>
      </w:r>
    </w:p>
    <w:p w:rsidR="00700F93" w:rsidRPr="009F7DD6" w:rsidRDefault="001A730D" w:rsidP="00700F93">
      <w:pPr>
        <w:pStyle w:val="a5"/>
        <w:numPr>
          <w:ilvl w:val="0"/>
          <w:numId w:val="1"/>
        </w:numPr>
        <w:spacing w:before="120" w:after="0" w:line="240" w:lineRule="auto"/>
        <w:jc w:val="both"/>
        <w:rPr>
          <w:rFonts w:ascii="Segoe UI Light" w:hAnsi="Segoe UI Light" w:cs="Segoe UI Light"/>
        </w:rPr>
      </w:pPr>
      <w:r>
        <w:rPr>
          <w:rFonts w:ascii="Segoe UI Light" w:hAnsi="Segoe UI Light" w:cs="Segoe UI Light"/>
        </w:rPr>
        <w:t>Э</w:t>
      </w:r>
      <w:r w:rsidR="00700F93" w:rsidRPr="009F7DD6">
        <w:rPr>
          <w:rFonts w:ascii="Segoe UI Light" w:hAnsi="Segoe UI Light" w:cs="Segoe UI Light"/>
        </w:rPr>
        <w:t xml:space="preserve">тапы реализации стратегии в соответствии с учетом установленной периодичности бюджетного планирования: 3 года для первого этапа реализации </w:t>
      </w:r>
      <w:r w:rsidR="009F7DD6" w:rsidRPr="009F7DD6">
        <w:rPr>
          <w:rFonts w:ascii="Segoe UI Light" w:hAnsi="Segoe UI Light" w:cs="Segoe UI Light"/>
        </w:rPr>
        <w:t>с</w:t>
      </w:r>
      <w:r w:rsidR="00700F93" w:rsidRPr="009F7DD6">
        <w:rPr>
          <w:rFonts w:ascii="Segoe UI Light" w:hAnsi="Segoe UI Light" w:cs="Segoe UI Light"/>
        </w:rPr>
        <w:t xml:space="preserve">тратегии, от 3 до 6 лет для последующих этапов и периодов; </w:t>
      </w:r>
    </w:p>
    <w:p w:rsidR="00700F93" w:rsidRPr="009F7DD6" w:rsidRDefault="001A730D" w:rsidP="00700F93">
      <w:pPr>
        <w:pStyle w:val="a5"/>
        <w:numPr>
          <w:ilvl w:val="0"/>
          <w:numId w:val="1"/>
        </w:numPr>
        <w:spacing w:before="120" w:after="0" w:line="240" w:lineRule="auto"/>
        <w:jc w:val="both"/>
        <w:rPr>
          <w:rFonts w:ascii="Segoe UI Light" w:hAnsi="Segoe UI Light" w:cs="Segoe UI Light"/>
        </w:rPr>
      </w:pPr>
      <w:r>
        <w:rPr>
          <w:rFonts w:ascii="Segoe UI Light" w:hAnsi="Segoe UI Light" w:cs="Segoe UI Light"/>
        </w:rPr>
        <w:t>Ц</w:t>
      </w:r>
      <w:r w:rsidR="00700F93" w:rsidRPr="009F7DD6">
        <w:rPr>
          <w:rFonts w:ascii="Segoe UI Light" w:hAnsi="Segoe UI Light" w:cs="Segoe UI Light"/>
        </w:rPr>
        <w:t>ели и задачи социально-экономического развития Кингисеппского муниципального райо</w:t>
      </w:r>
      <w:r w:rsidR="009F7DD6" w:rsidRPr="009F7DD6">
        <w:rPr>
          <w:rFonts w:ascii="Segoe UI Light" w:hAnsi="Segoe UI Light" w:cs="Segoe UI Light"/>
        </w:rPr>
        <w:t>на по каждому этапу реализации с</w:t>
      </w:r>
      <w:r w:rsidR="00700F93" w:rsidRPr="009F7DD6">
        <w:rPr>
          <w:rFonts w:ascii="Segoe UI Light" w:hAnsi="Segoe UI Light" w:cs="Segoe UI Light"/>
        </w:rPr>
        <w:t xml:space="preserve">тратегии с выделением приоритетов; </w:t>
      </w:r>
    </w:p>
    <w:p w:rsidR="00700F93" w:rsidRPr="009F7DD6" w:rsidRDefault="009F7DD6" w:rsidP="00700F93">
      <w:pPr>
        <w:pStyle w:val="a5"/>
        <w:numPr>
          <w:ilvl w:val="0"/>
          <w:numId w:val="1"/>
        </w:numPr>
        <w:spacing w:before="120" w:after="0" w:line="240" w:lineRule="auto"/>
        <w:jc w:val="both"/>
        <w:rPr>
          <w:rFonts w:ascii="Segoe UI Light" w:hAnsi="Segoe UI Light" w:cs="Segoe UI Light"/>
        </w:rPr>
      </w:pPr>
      <w:r w:rsidRPr="009F7DD6">
        <w:rPr>
          <w:rFonts w:ascii="Segoe UI Light" w:hAnsi="Segoe UI Light" w:cs="Segoe UI Light"/>
        </w:rPr>
        <w:t>показатели реализации с</w:t>
      </w:r>
      <w:r w:rsidR="00700F93" w:rsidRPr="009F7DD6">
        <w:rPr>
          <w:rFonts w:ascii="Segoe UI Light" w:hAnsi="Segoe UI Light" w:cs="Segoe UI Light"/>
        </w:rPr>
        <w:t xml:space="preserve">тратегии по каждому этапу реализации с указанием их значений; </w:t>
      </w:r>
    </w:p>
    <w:p w:rsidR="00700F93" w:rsidRPr="009F7DD6" w:rsidRDefault="001A730D" w:rsidP="00700F93">
      <w:pPr>
        <w:pStyle w:val="a5"/>
        <w:numPr>
          <w:ilvl w:val="0"/>
          <w:numId w:val="1"/>
        </w:numPr>
        <w:spacing w:before="120" w:after="0" w:line="240" w:lineRule="auto"/>
        <w:jc w:val="both"/>
        <w:rPr>
          <w:rFonts w:ascii="Segoe UI Light" w:hAnsi="Segoe UI Light" w:cs="Segoe UI Light"/>
        </w:rPr>
      </w:pPr>
      <w:r>
        <w:rPr>
          <w:rFonts w:ascii="Segoe UI Light" w:hAnsi="Segoe UI Light" w:cs="Segoe UI Light"/>
        </w:rPr>
        <w:t>П</w:t>
      </w:r>
      <w:r w:rsidR="00700F93" w:rsidRPr="009F7DD6">
        <w:rPr>
          <w:rFonts w:ascii="Segoe UI Light" w:hAnsi="Segoe UI Light" w:cs="Segoe UI Light"/>
        </w:rPr>
        <w:t>еречень муниципальных программ с комплексом мероприятий, обеспечивающих достиже</w:t>
      </w:r>
      <w:r w:rsidR="009F7DD6" w:rsidRPr="009F7DD6">
        <w:rPr>
          <w:rFonts w:ascii="Segoe UI Light" w:hAnsi="Segoe UI Light" w:cs="Segoe UI Light"/>
        </w:rPr>
        <w:t>ние на каждом этапе реализации с</w:t>
      </w:r>
      <w:r w:rsidR="00700F93" w:rsidRPr="009F7DD6">
        <w:rPr>
          <w:rFonts w:ascii="Segoe UI Light" w:hAnsi="Segoe UI Light" w:cs="Segoe UI Light"/>
        </w:rPr>
        <w:t xml:space="preserve">тратегии долгосрочных целей социально-экономического развития Кингисеппского муниципального района, указанных в </w:t>
      </w:r>
      <w:r w:rsidR="009F7DD6" w:rsidRPr="009F7DD6">
        <w:rPr>
          <w:rFonts w:ascii="Segoe UI Light" w:hAnsi="Segoe UI Light" w:cs="Segoe UI Light"/>
        </w:rPr>
        <w:t>с</w:t>
      </w:r>
      <w:r w:rsidR="00700F93" w:rsidRPr="009F7DD6">
        <w:rPr>
          <w:rFonts w:ascii="Segoe UI Light" w:hAnsi="Segoe UI Light" w:cs="Segoe UI Light"/>
        </w:rPr>
        <w:t xml:space="preserve">тратегии; </w:t>
      </w:r>
    </w:p>
    <w:p w:rsidR="00700F93" w:rsidRPr="009F7DD6" w:rsidRDefault="001A730D" w:rsidP="00700F93">
      <w:pPr>
        <w:pStyle w:val="a5"/>
        <w:numPr>
          <w:ilvl w:val="0"/>
          <w:numId w:val="1"/>
        </w:numPr>
        <w:spacing w:before="120" w:after="0" w:line="240" w:lineRule="auto"/>
        <w:jc w:val="both"/>
        <w:rPr>
          <w:rFonts w:ascii="Segoe UI Light" w:hAnsi="Segoe UI Light" w:cs="Segoe UI Light"/>
        </w:rPr>
      </w:pPr>
      <w:r>
        <w:rPr>
          <w:rFonts w:ascii="Segoe UI Light" w:hAnsi="Segoe UI Light" w:cs="Segoe UI Light"/>
        </w:rPr>
        <w:t>И</w:t>
      </w:r>
      <w:r w:rsidR="00700F93" w:rsidRPr="009F7DD6">
        <w:rPr>
          <w:rFonts w:ascii="Segoe UI Light" w:hAnsi="Segoe UI Light" w:cs="Segoe UI Light"/>
        </w:rPr>
        <w:t>ные положения, определяемые нормативными правовыми актами муниципального образования.</w:t>
      </w:r>
    </w:p>
    <w:p w:rsidR="009F7DD6" w:rsidRDefault="00700F93" w:rsidP="00700F93">
      <w:pPr>
        <w:jc w:val="both"/>
        <w:rPr>
          <w:rFonts w:ascii="Segoe UI Light" w:hAnsi="Segoe UI Light" w:cs="Calibri"/>
          <w:color w:val="000000"/>
        </w:rPr>
      </w:pPr>
      <w:r w:rsidRPr="009F7DD6">
        <w:rPr>
          <w:rFonts w:ascii="Segoe UI Light" w:hAnsi="Segoe UI Light" w:cs="Calibri"/>
          <w:color w:val="000000"/>
        </w:rPr>
        <w:t>Администрация Кингисеппского муниципального района определяет перечень и состав муниципальных программ Кингисеппского муниципального района, необходимых для реализации стратегии социально-экономического развития муниципального образования.</w:t>
      </w:r>
    </w:p>
    <w:p w:rsidR="00A717E3" w:rsidRDefault="00A717E3" w:rsidP="00700F93">
      <w:pPr>
        <w:jc w:val="both"/>
        <w:rPr>
          <w:rFonts w:ascii="Segoe UI Light" w:hAnsi="Segoe UI Light" w:cs="Calibri"/>
          <w:color w:val="000000"/>
        </w:rPr>
      </w:pPr>
    </w:p>
    <w:p w:rsidR="009F7DD6" w:rsidRPr="0084017C" w:rsidRDefault="009F7DD6" w:rsidP="009F7DD6">
      <w:pPr>
        <w:jc w:val="both"/>
        <w:rPr>
          <w:rFonts w:ascii="Segoe UI Light" w:hAnsi="Segoe UI Light" w:cs="Calibri"/>
          <w:color w:val="000000"/>
        </w:rPr>
      </w:pPr>
      <w:r w:rsidRPr="0084017C">
        <w:rPr>
          <w:rFonts w:ascii="Segoe UI Light" w:hAnsi="Segoe UI Light" w:cs="Calibri"/>
          <w:color w:val="000000"/>
          <w:u w:val="single"/>
        </w:rPr>
        <w:t>Муниципальные программы</w:t>
      </w:r>
      <w:r w:rsidRPr="0084017C">
        <w:rPr>
          <w:rFonts w:ascii="Segoe UI Light" w:hAnsi="Segoe UI Light" w:cs="Calibri"/>
          <w:color w:val="000000"/>
        </w:rPr>
        <w:t xml:space="preserve"> являются важным инструментом реализации стратегии. Муниципальные программы разрабатываются на среднесрочный период (от 3 до 6 лет) или на долгосрочный период (свыше 6 лет) и утверждаются нормативным правовым актом администрации муниципального образования. Срок реализации муниципальной программы </w:t>
      </w:r>
      <w:r w:rsidRPr="0084017C">
        <w:rPr>
          <w:rFonts w:ascii="Segoe UI Light" w:hAnsi="Segoe UI Light" w:cs="Calibri"/>
          <w:color w:val="000000"/>
        </w:rPr>
        <w:lastRenderedPageBreak/>
        <w:t xml:space="preserve">должен быть ориентирован на срок реализации стратегии социально-экономического развития </w:t>
      </w:r>
      <w:r w:rsidR="0084017C" w:rsidRPr="0084017C">
        <w:rPr>
          <w:rFonts w:ascii="Segoe UI Light" w:hAnsi="Segoe UI Light" w:cs="Calibri"/>
          <w:color w:val="000000"/>
        </w:rPr>
        <w:t xml:space="preserve">Кингисеппского муниципального района либо на один из промежуточных этапов. </w:t>
      </w:r>
    </w:p>
    <w:p w:rsidR="00700F93" w:rsidRPr="0084017C" w:rsidRDefault="00700F93" w:rsidP="00700F93">
      <w:pPr>
        <w:jc w:val="both"/>
        <w:rPr>
          <w:rFonts w:ascii="Segoe UI Light" w:hAnsi="Segoe UI Light" w:cs="Calibri"/>
          <w:color w:val="000000"/>
        </w:rPr>
      </w:pPr>
      <w:r w:rsidRPr="0084017C">
        <w:rPr>
          <w:rFonts w:ascii="Segoe UI Light" w:hAnsi="Segoe UI Light" w:cs="Calibri"/>
          <w:color w:val="000000"/>
          <w:u w:val="single"/>
        </w:rPr>
        <w:t>Бюджетный прогноз развития Кингисеппского муниципального района</w:t>
      </w:r>
      <w:r w:rsidRPr="0084017C">
        <w:rPr>
          <w:rFonts w:ascii="Segoe UI Light" w:hAnsi="Segoe UI Light" w:cs="Calibri"/>
          <w:color w:val="000000"/>
        </w:rPr>
        <w:t xml:space="preserve"> на долго</w:t>
      </w:r>
      <w:r w:rsidR="0084017C" w:rsidRPr="0084017C">
        <w:rPr>
          <w:rFonts w:ascii="Segoe UI Light" w:hAnsi="Segoe UI Light" w:cs="Calibri"/>
          <w:color w:val="000000"/>
        </w:rPr>
        <w:t xml:space="preserve">срочный период </w:t>
      </w:r>
      <w:r w:rsidRPr="0084017C">
        <w:rPr>
          <w:rFonts w:ascii="Segoe UI Light" w:hAnsi="Segoe UI Light" w:cs="Calibri"/>
          <w:color w:val="000000"/>
        </w:rPr>
        <w:t>содержит:</w:t>
      </w:r>
    </w:p>
    <w:p w:rsidR="00700F93" w:rsidRPr="0084017C" w:rsidRDefault="00700F93" w:rsidP="00700F93">
      <w:pPr>
        <w:pStyle w:val="a5"/>
        <w:numPr>
          <w:ilvl w:val="0"/>
          <w:numId w:val="1"/>
        </w:numPr>
        <w:spacing w:before="120" w:after="0" w:line="240" w:lineRule="auto"/>
        <w:jc w:val="both"/>
        <w:rPr>
          <w:rFonts w:ascii="Segoe UI Light" w:hAnsi="Segoe UI Light" w:cs="Segoe UI Light"/>
        </w:rPr>
      </w:pPr>
      <w:r w:rsidRPr="0084017C">
        <w:rPr>
          <w:rFonts w:ascii="Segoe UI Light" w:hAnsi="Segoe UI Light" w:cs="Segoe UI Light"/>
        </w:rPr>
        <w:t>прогноз основных</w:t>
      </w:r>
      <w:r w:rsidR="0084017C" w:rsidRPr="0084017C">
        <w:rPr>
          <w:rFonts w:ascii="Segoe UI Light" w:hAnsi="Segoe UI Light" w:cs="Segoe UI Light"/>
        </w:rPr>
        <w:t xml:space="preserve"> характеристик местного бюджета;</w:t>
      </w:r>
      <w:r w:rsidRPr="0084017C">
        <w:rPr>
          <w:rFonts w:ascii="Segoe UI Light" w:hAnsi="Segoe UI Light" w:cs="Segoe UI Light"/>
        </w:rPr>
        <w:t xml:space="preserve"> </w:t>
      </w:r>
    </w:p>
    <w:p w:rsidR="0084017C" w:rsidRPr="0084017C" w:rsidRDefault="0084017C" w:rsidP="0084017C">
      <w:pPr>
        <w:pStyle w:val="a5"/>
        <w:numPr>
          <w:ilvl w:val="0"/>
          <w:numId w:val="1"/>
        </w:numPr>
        <w:spacing w:before="120" w:after="0" w:line="240" w:lineRule="auto"/>
        <w:jc w:val="both"/>
        <w:rPr>
          <w:rFonts w:ascii="Segoe UI Light" w:hAnsi="Segoe UI Light" w:cs="Segoe UI Light"/>
        </w:rPr>
      </w:pPr>
      <w:r w:rsidRPr="0084017C">
        <w:rPr>
          <w:rFonts w:ascii="Segoe UI Light" w:hAnsi="Segoe UI Light" w:cs="Segoe UI Light"/>
        </w:rPr>
        <w:t xml:space="preserve">основные положения формирования бюджетной политики муниципального образования на долгосрочный период; </w:t>
      </w:r>
    </w:p>
    <w:p w:rsidR="0084017C" w:rsidRPr="0084017C" w:rsidRDefault="0084017C" w:rsidP="0084017C">
      <w:pPr>
        <w:pStyle w:val="a5"/>
        <w:numPr>
          <w:ilvl w:val="0"/>
          <w:numId w:val="1"/>
        </w:numPr>
        <w:spacing w:before="120" w:after="0" w:line="240" w:lineRule="auto"/>
        <w:jc w:val="both"/>
        <w:rPr>
          <w:rFonts w:ascii="Segoe UI Light" w:hAnsi="Segoe UI Light" w:cs="Segoe UI Light"/>
        </w:rPr>
      </w:pPr>
      <w:r w:rsidRPr="0084017C">
        <w:rPr>
          <w:rFonts w:ascii="Segoe UI Light" w:hAnsi="Segoe UI Light" w:cs="Segoe UI Light"/>
        </w:rPr>
        <w:t xml:space="preserve">таблицу с прогнозируемыми значениями показателей доходной и расходной частей местного бюджета на соответствующие года; </w:t>
      </w:r>
    </w:p>
    <w:p w:rsidR="0084017C" w:rsidRPr="0084017C" w:rsidRDefault="0084017C" w:rsidP="0084017C">
      <w:pPr>
        <w:pStyle w:val="a5"/>
        <w:numPr>
          <w:ilvl w:val="0"/>
          <w:numId w:val="1"/>
        </w:numPr>
        <w:spacing w:before="120" w:after="0" w:line="240" w:lineRule="auto"/>
        <w:jc w:val="both"/>
        <w:rPr>
          <w:rFonts w:ascii="Segoe UI Light" w:hAnsi="Segoe UI Light" w:cs="Segoe UI Light"/>
        </w:rPr>
      </w:pPr>
      <w:r w:rsidRPr="0084017C">
        <w:rPr>
          <w:rFonts w:ascii="Segoe UI Light" w:hAnsi="Segoe UI Light" w:cs="Segoe UI Light"/>
        </w:rPr>
        <w:t xml:space="preserve">показатели финансового обеспечения муниципальных программ на период их действия; </w:t>
      </w:r>
    </w:p>
    <w:p w:rsidR="0084017C" w:rsidRPr="0084017C" w:rsidRDefault="0084017C" w:rsidP="0084017C">
      <w:pPr>
        <w:pStyle w:val="a5"/>
        <w:numPr>
          <w:ilvl w:val="0"/>
          <w:numId w:val="1"/>
        </w:numPr>
        <w:spacing w:before="120" w:after="0" w:line="240" w:lineRule="auto"/>
        <w:jc w:val="both"/>
        <w:rPr>
          <w:rFonts w:ascii="Segoe UI Light" w:hAnsi="Segoe UI Light" w:cs="Segoe UI Light"/>
        </w:rPr>
      </w:pPr>
      <w:r w:rsidRPr="0084017C">
        <w:rPr>
          <w:rFonts w:ascii="Segoe UI Light" w:hAnsi="Segoe UI Light" w:cs="Segoe UI Light"/>
        </w:rPr>
        <w:t xml:space="preserve">пояснительную записку с обоснованием значений показателей доходной и расходной частей местного бюджета и показателей финансового обеспечения муниципальных программ на период их действия. </w:t>
      </w:r>
    </w:p>
    <w:p w:rsidR="0084017C" w:rsidRPr="0084017C" w:rsidRDefault="00700F93" w:rsidP="00700F93">
      <w:pPr>
        <w:jc w:val="both"/>
        <w:rPr>
          <w:rFonts w:ascii="Segoe UI Light" w:hAnsi="Segoe UI Light" w:cs="Calibri"/>
          <w:color w:val="000000"/>
        </w:rPr>
      </w:pPr>
      <w:r w:rsidRPr="0084017C">
        <w:rPr>
          <w:rFonts w:ascii="Segoe UI Light" w:hAnsi="Segoe UI Light" w:cs="Calibri"/>
          <w:color w:val="000000"/>
        </w:rPr>
        <w:t xml:space="preserve">Бюджетный прогноз на долгосрочный период разрабатывается каждые 3 года на срок 6 и более лет. </w:t>
      </w:r>
      <w:r w:rsidR="0084017C" w:rsidRPr="0084017C">
        <w:rPr>
          <w:rFonts w:ascii="Segoe UI Light" w:hAnsi="Segoe UI Light" w:cs="Calibri"/>
          <w:color w:val="000000"/>
        </w:rPr>
        <w:t>Бюджетный прогноз разрабатывается</w:t>
      </w:r>
      <w:r w:rsidRPr="0084017C">
        <w:rPr>
          <w:rFonts w:ascii="Segoe UI Light" w:hAnsi="Segoe UI Light" w:cs="Calibri"/>
          <w:color w:val="000000"/>
        </w:rPr>
        <w:t xml:space="preserve"> на основе прогноза социально-экономического развития Кингисеппского муниципального района на долгосрочный период. </w:t>
      </w:r>
    </w:p>
    <w:p w:rsidR="00700F93" w:rsidRPr="0084017C" w:rsidRDefault="00700F93" w:rsidP="00700F93">
      <w:pPr>
        <w:jc w:val="both"/>
        <w:rPr>
          <w:rFonts w:ascii="Segoe UI Light" w:hAnsi="Segoe UI Light" w:cs="Calibri"/>
          <w:color w:val="000000"/>
        </w:rPr>
      </w:pPr>
      <w:r w:rsidRPr="0084017C">
        <w:rPr>
          <w:rFonts w:ascii="Segoe UI Light" w:hAnsi="Segoe UI Light" w:cs="Calibri"/>
          <w:color w:val="000000"/>
        </w:rPr>
        <w:t>Составление проекта бюджета муниципальных образований основывается на муниципальных программах и их проектах, которые содержат комплекс планируемых мероприятий, взаимоувязанных по задачам, срокам осуществления, исполнителям и ресурсам и обеспечивающих наиболее эффективное достижение целей и решение задач социально-экономического развития муниципального образования в определенной сфере деятельности</w:t>
      </w:r>
      <w:r w:rsidR="0084017C" w:rsidRPr="0084017C">
        <w:rPr>
          <w:rFonts w:ascii="Segoe UI Light" w:hAnsi="Segoe UI Light" w:cs="Calibri"/>
          <w:color w:val="000000"/>
        </w:rPr>
        <w:t xml:space="preserve"> на основе приоритетов стратегии социально-экономического развития. </w:t>
      </w:r>
    </w:p>
    <w:p w:rsidR="0084017C" w:rsidRDefault="0084017C" w:rsidP="0084017C">
      <w:pPr>
        <w:jc w:val="both"/>
        <w:rPr>
          <w:rFonts w:ascii="Segoe UI Light" w:hAnsi="Segoe UI Light" w:cs="Calibri"/>
          <w:color w:val="000000"/>
        </w:rPr>
      </w:pPr>
      <w:r w:rsidRPr="0084017C">
        <w:rPr>
          <w:rFonts w:ascii="Segoe UI Light" w:hAnsi="Segoe UI Light" w:cs="Calibri"/>
          <w:color w:val="000000"/>
          <w:u w:val="single"/>
        </w:rPr>
        <w:t>Мониторинг реализации стратегии социально-экономического развития</w:t>
      </w:r>
      <w:r>
        <w:rPr>
          <w:rFonts w:ascii="Segoe UI Light" w:hAnsi="Segoe UI Light" w:cs="Calibri"/>
          <w:color w:val="000000"/>
        </w:rPr>
        <w:t xml:space="preserve"> Кингисеппского муниципального района </w:t>
      </w:r>
      <w:r w:rsidR="000F35C6" w:rsidRPr="0084017C">
        <w:rPr>
          <w:rFonts w:ascii="Segoe UI Light" w:hAnsi="Segoe UI Light" w:cs="Calibri"/>
          <w:color w:val="000000"/>
        </w:rPr>
        <w:t>направлен на обеспечение постоянного контроля и анализа выполнения запланированных мероприятий, а также оценку обратной связи и корректировку целевых индикаторов развития в соответствии с меняющимися обстоятельствами.</w:t>
      </w:r>
      <w:r w:rsidR="000F35C6">
        <w:rPr>
          <w:rFonts w:ascii="Segoe UI Light" w:hAnsi="Segoe UI Light" w:cs="Calibri"/>
          <w:color w:val="000000"/>
        </w:rPr>
        <w:t xml:space="preserve"> В составе мероприятий по мониторингу готовятся квартальные, полугодовые и годовые отчеты о </w:t>
      </w:r>
      <w:r w:rsidR="000F35C6" w:rsidRPr="000F35C6">
        <w:rPr>
          <w:rFonts w:ascii="Segoe UI Light" w:hAnsi="Segoe UI Light" w:cs="Calibri"/>
          <w:color w:val="000000"/>
        </w:rPr>
        <w:t xml:space="preserve">выполнении муниципальных программ, разработанных на основе стратегии, о реализации целевых индикаторов стратегии. </w:t>
      </w:r>
      <w:r w:rsidR="000F35C6">
        <w:rPr>
          <w:rFonts w:ascii="Segoe UI Light" w:hAnsi="Segoe UI Light" w:cs="Calibri"/>
          <w:color w:val="000000"/>
        </w:rPr>
        <w:t xml:space="preserve">Полученные результаты обсуждаются </w:t>
      </w:r>
      <w:r w:rsidR="000F35C6" w:rsidRPr="008C4117">
        <w:rPr>
          <w:rFonts w:ascii="Segoe UI Light" w:hAnsi="Segoe UI Light"/>
          <w:sz w:val="20"/>
          <w:szCs w:val="20"/>
        </w:rPr>
        <w:t>с участниками стратегического планирования</w:t>
      </w:r>
      <w:r w:rsidR="000F35C6">
        <w:rPr>
          <w:rFonts w:ascii="Segoe UI Light" w:hAnsi="Segoe UI Light"/>
          <w:sz w:val="20"/>
          <w:szCs w:val="20"/>
        </w:rPr>
        <w:t xml:space="preserve"> для </w:t>
      </w:r>
      <w:r w:rsidR="000F35C6">
        <w:rPr>
          <w:rFonts w:ascii="Segoe UI Light" w:hAnsi="Segoe UI Light" w:cs="Calibri"/>
          <w:color w:val="000000"/>
        </w:rPr>
        <w:t xml:space="preserve">выявление </w:t>
      </w:r>
      <w:r w:rsidR="000F35C6" w:rsidRPr="0084017C">
        <w:rPr>
          <w:rFonts w:ascii="Segoe UI Light" w:hAnsi="Segoe UI Light" w:cs="Calibri"/>
          <w:color w:val="000000"/>
        </w:rPr>
        <w:t>возникающих проблем стратегического развития,</w:t>
      </w:r>
      <w:r w:rsidR="000F35C6">
        <w:rPr>
          <w:rFonts w:ascii="Segoe UI Light" w:hAnsi="Segoe UI Light" w:cs="Calibri"/>
          <w:color w:val="000000"/>
        </w:rPr>
        <w:t xml:space="preserve"> оценки рисков,</w:t>
      </w:r>
      <w:r w:rsidR="000F35C6" w:rsidRPr="000F35C6">
        <w:rPr>
          <w:rFonts w:ascii="Segoe UI Light" w:hAnsi="Segoe UI Light"/>
          <w:sz w:val="20"/>
          <w:szCs w:val="20"/>
        </w:rPr>
        <w:t xml:space="preserve"> </w:t>
      </w:r>
      <w:r w:rsidR="000F35C6">
        <w:rPr>
          <w:rFonts w:ascii="Segoe UI Light" w:hAnsi="Segoe UI Light"/>
          <w:sz w:val="20"/>
          <w:szCs w:val="20"/>
        </w:rPr>
        <w:t>выработки</w:t>
      </w:r>
      <w:r w:rsidR="000F35C6" w:rsidRPr="008C4117">
        <w:rPr>
          <w:rFonts w:ascii="Segoe UI Light" w:hAnsi="Segoe UI Light"/>
          <w:sz w:val="20"/>
          <w:szCs w:val="20"/>
        </w:rPr>
        <w:t xml:space="preserve"> предложений для корректировки документов стратегического развития</w:t>
      </w:r>
      <w:r w:rsidR="000F35C6">
        <w:rPr>
          <w:rFonts w:ascii="Segoe UI Light" w:hAnsi="Segoe UI Light"/>
          <w:sz w:val="20"/>
          <w:szCs w:val="20"/>
        </w:rPr>
        <w:t xml:space="preserve"> (при возникновении такой необходимости). Результатом мониторинга становится повышение</w:t>
      </w:r>
      <w:r>
        <w:rPr>
          <w:rFonts w:ascii="Segoe UI Light" w:hAnsi="Segoe UI Light" w:cs="Calibri"/>
          <w:color w:val="000000"/>
        </w:rPr>
        <w:t xml:space="preserve"> эффективности выполнения мероприятий по реализации</w:t>
      </w:r>
      <w:r w:rsidR="000F35C6">
        <w:rPr>
          <w:rFonts w:ascii="Segoe UI Light" w:hAnsi="Segoe UI Light" w:cs="Calibri"/>
          <w:color w:val="000000"/>
        </w:rPr>
        <w:t xml:space="preserve"> стратегии социально-экономического развития</w:t>
      </w:r>
      <w:r w:rsidRPr="0084017C">
        <w:rPr>
          <w:rFonts w:ascii="Segoe UI Light" w:hAnsi="Segoe UI Light" w:cs="Calibri"/>
          <w:color w:val="000000"/>
        </w:rPr>
        <w:t xml:space="preserve">, </w:t>
      </w:r>
      <w:r w:rsidR="000F35C6">
        <w:rPr>
          <w:rFonts w:ascii="Segoe UI Light" w:hAnsi="Segoe UI Light" w:cs="Calibri"/>
          <w:color w:val="000000"/>
        </w:rPr>
        <w:t>своевременная адаптация</w:t>
      </w:r>
      <w:r w:rsidRPr="0084017C">
        <w:rPr>
          <w:rFonts w:ascii="Segoe UI Light" w:hAnsi="Segoe UI Light" w:cs="Calibri"/>
          <w:color w:val="000000"/>
        </w:rPr>
        <w:t xml:space="preserve"> системы управления к изменениям внешней и внутренней среды</w:t>
      </w:r>
      <w:r>
        <w:rPr>
          <w:rFonts w:ascii="Segoe UI Light" w:hAnsi="Segoe UI Light" w:cs="Calibri"/>
          <w:color w:val="000000"/>
        </w:rPr>
        <w:t xml:space="preserve">. </w:t>
      </w:r>
    </w:p>
    <w:p w:rsidR="00357764" w:rsidRPr="006C321E" w:rsidRDefault="00357764" w:rsidP="00357764">
      <w:pPr>
        <w:rPr>
          <w:highlight w:val="yellow"/>
        </w:rPr>
      </w:pPr>
    </w:p>
    <w:p w:rsidR="002A11F3" w:rsidRPr="009A347A" w:rsidRDefault="00700F93" w:rsidP="00CF165C">
      <w:pPr>
        <w:pStyle w:val="1"/>
        <w:pageBreakBefore/>
        <w:rPr>
          <w:color w:val="auto"/>
        </w:rPr>
      </w:pPr>
      <w:bookmarkStart w:id="48" w:name="_Toc491934823"/>
      <w:r w:rsidRPr="009A347A">
        <w:rPr>
          <w:color w:val="auto"/>
        </w:rPr>
        <w:lastRenderedPageBreak/>
        <w:t>4</w:t>
      </w:r>
      <w:r w:rsidR="002A11F3" w:rsidRPr="009A347A">
        <w:rPr>
          <w:color w:val="auto"/>
        </w:rPr>
        <w:t>. Оценка ресурсного обеспечения реализации стратегии</w:t>
      </w:r>
      <w:bookmarkEnd w:id="48"/>
    </w:p>
    <w:p w:rsidR="0021518C" w:rsidRPr="009A347A" w:rsidRDefault="0021518C" w:rsidP="0021518C">
      <w:pPr>
        <w:spacing w:before="120" w:after="120"/>
        <w:jc w:val="both"/>
        <w:rPr>
          <w:rFonts w:ascii="Segoe UI Light" w:hAnsi="Segoe UI Light" w:cs="Calibri"/>
          <w:color w:val="000000"/>
        </w:rPr>
      </w:pPr>
      <w:r w:rsidRPr="009A347A">
        <w:rPr>
          <w:rFonts w:ascii="Segoe UI Light" w:hAnsi="Segoe UI Light" w:cs="Calibri"/>
          <w:color w:val="000000"/>
        </w:rPr>
        <w:t>Реализация стратегии потребует привлечения финансовых ресурсов из различных источников: бюджетные средства (федеральный бюджет, областной бюджет, местный бюджет Кингисеппского муниципального района, местные бюджеты городских и сельских поселений), внебюджетные средства (средства инвесторов и др.).</w:t>
      </w:r>
    </w:p>
    <w:p w:rsidR="0021518C" w:rsidRPr="009A347A" w:rsidRDefault="0021518C" w:rsidP="0021518C">
      <w:pPr>
        <w:spacing w:before="120" w:after="120"/>
        <w:jc w:val="both"/>
        <w:rPr>
          <w:rFonts w:ascii="Segoe UI Light" w:hAnsi="Segoe UI Light" w:cs="Calibri"/>
          <w:color w:val="000000"/>
        </w:rPr>
      </w:pPr>
      <w:r w:rsidRPr="009A347A">
        <w:rPr>
          <w:rFonts w:ascii="Segoe UI Light" w:hAnsi="Segoe UI Light" w:cs="Calibri"/>
          <w:color w:val="000000"/>
        </w:rPr>
        <w:t xml:space="preserve">Привлечение средств федерального и регионального бюджетов для реализации стратегии планируется осуществлять в соответствии с действующим порядком финансирования государственных программ Российской Федерации и Ленинградской области, федеральной и региональной адресной инвестиционной программы, в пределах общего объема бюджетных ассигнований, утвержденного федеральным бюджетом и бюджетом Ленинградской области на соответствующий год. </w:t>
      </w:r>
    </w:p>
    <w:p w:rsidR="0021518C" w:rsidRPr="009A347A" w:rsidRDefault="0021518C" w:rsidP="0021518C">
      <w:pPr>
        <w:spacing w:before="120" w:after="120"/>
        <w:jc w:val="both"/>
        <w:rPr>
          <w:rFonts w:ascii="Segoe UI Light" w:hAnsi="Segoe UI Light" w:cs="Calibri"/>
          <w:color w:val="000000"/>
        </w:rPr>
      </w:pPr>
      <w:r w:rsidRPr="009A347A">
        <w:rPr>
          <w:rFonts w:ascii="Segoe UI Light" w:hAnsi="Segoe UI Light" w:cs="Calibri"/>
          <w:color w:val="000000"/>
        </w:rPr>
        <w:t>Важнейшим финансовым ресурсом для реализации стратегии являются внебюджетные средства, которые могут привлекаться на принципах государственно-частного партнерства и муниципально-частного партнерства (в том числе в социальной сфере), за счет средств институтов развития, международных финансовых институтов и иностранных инвестиций в реализацию отдельных проектов на территории Кингисеппского муниципального района.</w:t>
      </w:r>
    </w:p>
    <w:p w:rsidR="0021518C" w:rsidRPr="009A347A" w:rsidRDefault="0021518C" w:rsidP="0021518C">
      <w:pPr>
        <w:spacing w:before="120" w:after="120"/>
        <w:jc w:val="both"/>
        <w:rPr>
          <w:rFonts w:ascii="Segoe UI Light" w:hAnsi="Segoe UI Light" w:cs="Calibri"/>
          <w:color w:val="000000"/>
        </w:rPr>
      </w:pPr>
      <w:r w:rsidRPr="009A347A">
        <w:rPr>
          <w:rFonts w:ascii="Segoe UI Light" w:hAnsi="Segoe UI Light" w:cs="Calibri"/>
          <w:color w:val="000000"/>
        </w:rPr>
        <w:t>Средства федерального и регионального бюджетов, а также средства внебюджетных источников, предусматриваются на реализацию, соответственно, федеральных, региональных проектов и проектов, реализуемых за счет средств частных инвесторов, государственных компаний.</w:t>
      </w:r>
    </w:p>
    <w:p w:rsidR="0021518C" w:rsidRPr="009A347A" w:rsidRDefault="0021518C" w:rsidP="0021518C">
      <w:pPr>
        <w:spacing w:before="120" w:after="120"/>
        <w:jc w:val="both"/>
        <w:rPr>
          <w:rFonts w:ascii="Segoe UI Light" w:hAnsi="Segoe UI Light" w:cs="Calibri"/>
          <w:color w:val="000000"/>
        </w:rPr>
      </w:pPr>
      <w:r w:rsidRPr="009A347A">
        <w:rPr>
          <w:rFonts w:ascii="Segoe UI Light" w:hAnsi="Segoe UI Light" w:cs="Calibri"/>
          <w:color w:val="000000"/>
        </w:rPr>
        <w:t xml:space="preserve">Достижение целей и задач стратегии за счет средств местного бюджета, а также за счет привлечения средств бюджетов городских и сельских поселений Кингисеппского муниципального района будет осуществляться в рамках реализации муниципальных программ Кингисеппского муниципального района. </w:t>
      </w:r>
    </w:p>
    <w:p w:rsidR="0021518C" w:rsidRPr="009A347A" w:rsidRDefault="0021518C" w:rsidP="0021518C">
      <w:pPr>
        <w:spacing w:before="120" w:after="120"/>
        <w:jc w:val="both"/>
        <w:rPr>
          <w:rFonts w:ascii="Segoe UI Light" w:hAnsi="Segoe UI Light" w:cs="Calibri"/>
          <w:color w:val="000000"/>
        </w:rPr>
      </w:pPr>
      <w:r w:rsidRPr="009A347A">
        <w:rPr>
          <w:rFonts w:ascii="Segoe UI Light" w:hAnsi="Segoe UI Light" w:cs="Calibri"/>
          <w:color w:val="000000"/>
        </w:rPr>
        <w:t>Ежегодно по итогам оценки эффективности реализации муниципальных программ Кингисеппского муниципального района и мониторинга хода исполнения плана мероприятий по реализации стратегии объем бюджетных средств на реализацию стратегии будет уточняться с учетом бюджетных возможностей Кингисеппского муниципального района.</w:t>
      </w:r>
    </w:p>
    <w:p w:rsidR="0021518C" w:rsidRPr="009A347A" w:rsidRDefault="0021518C" w:rsidP="0021518C">
      <w:pPr>
        <w:spacing w:before="120" w:after="120"/>
        <w:jc w:val="both"/>
        <w:rPr>
          <w:rFonts w:ascii="Segoe UI Light" w:hAnsi="Segoe UI Light" w:cs="Calibri"/>
          <w:color w:val="000000"/>
        </w:rPr>
      </w:pPr>
      <w:r w:rsidRPr="009A347A">
        <w:rPr>
          <w:rFonts w:ascii="Segoe UI Light" w:hAnsi="Segoe UI Light" w:cs="Calibri"/>
          <w:color w:val="000000"/>
        </w:rPr>
        <w:t xml:space="preserve">Анализ возможностей бюджета Кингисеппского муниципального района по реализации приоритетов первого этапа стратегии (2018-2020 годы) показал, что они могут быть исполнены без существенных отклонений от утвержденных бюджетных ассигнований. </w:t>
      </w:r>
    </w:p>
    <w:p w:rsidR="002A11F3" w:rsidRPr="009A347A" w:rsidRDefault="002A11F3" w:rsidP="00CF165C">
      <w:pPr>
        <w:pStyle w:val="1"/>
        <w:pageBreakBefore/>
        <w:rPr>
          <w:color w:val="auto"/>
        </w:rPr>
      </w:pPr>
      <w:bookmarkStart w:id="49" w:name="_Toc491934824"/>
      <w:r w:rsidRPr="009A347A">
        <w:rPr>
          <w:color w:val="auto"/>
        </w:rPr>
        <w:lastRenderedPageBreak/>
        <w:t>5. Ожидаемые результаты реализации стратегии</w:t>
      </w:r>
      <w:bookmarkEnd w:id="49"/>
    </w:p>
    <w:p w:rsidR="0021518C" w:rsidRPr="009A347A" w:rsidRDefault="0021518C" w:rsidP="0021518C">
      <w:pPr>
        <w:spacing w:before="120" w:after="0" w:line="240" w:lineRule="auto"/>
        <w:jc w:val="both"/>
        <w:rPr>
          <w:rFonts w:ascii="Segoe UI Light" w:hAnsi="Segoe UI Light" w:cs="Segoe UI Light"/>
        </w:rPr>
      </w:pPr>
      <w:r w:rsidRPr="009A347A">
        <w:rPr>
          <w:rFonts w:ascii="Segoe UI Light" w:hAnsi="Segoe UI Light" w:cs="Segoe UI Light"/>
        </w:rPr>
        <w:t>Реализация стратегии социально-экономического развития Кингисеппского муниципального района до 2030 года предусматривает 3 этапа:</w:t>
      </w:r>
    </w:p>
    <w:p w:rsidR="0021518C" w:rsidRPr="009A347A" w:rsidRDefault="0021518C" w:rsidP="0021518C">
      <w:pPr>
        <w:pStyle w:val="a5"/>
        <w:numPr>
          <w:ilvl w:val="0"/>
          <w:numId w:val="1"/>
        </w:numPr>
        <w:spacing w:before="120" w:after="0" w:line="240" w:lineRule="auto"/>
        <w:jc w:val="both"/>
        <w:rPr>
          <w:rFonts w:ascii="Segoe UI Light" w:hAnsi="Segoe UI Light" w:cs="Segoe UI Light"/>
        </w:rPr>
      </w:pPr>
      <w:r w:rsidRPr="009A347A">
        <w:rPr>
          <w:rFonts w:ascii="Segoe UI Light" w:hAnsi="Segoe UI Light" w:cs="Segoe UI Light"/>
        </w:rPr>
        <w:t>1 этап – 2018-2020 годы (текущий период бюджетного планирования) – создание условий для дальнейшего развития муниципального образования.</w:t>
      </w:r>
    </w:p>
    <w:p w:rsidR="0021518C" w:rsidRPr="009A347A" w:rsidRDefault="0021518C" w:rsidP="0021518C">
      <w:pPr>
        <w:pStyle w:val="a5"/>
        <w:numPr>
          <w:ilvl w:val="0"/>
          <w:numId w:val="1"/>
        </w:numPr>
        <w:spacing w:before="120" w:after="0" w:line="240" w:lineRule="auto"/>
        <w:jc w:val="both"/>
        <w:rPr>
          <w:rFonts w:ascii="Segoe UI Light" w:hAnsi="Segoe UI Light" w:cs="Segoe UI Light"/>
        </w:rPr>
      </w:pPr>
      <w:r w:rsidRPr="009A347A">
        <w:rPr>
          <w:rFonts w:ascii="Segoe UI Light" w:hAnsi="Segoe UI Light" w:cs="Segoe UI Light"/>
        </w:rPr>
        <w:t>2 этап – 2021-2025 годы – обеспечение качественного экономического роста.</w:t>
      </w:r>
    </w:p>
    <w:p w:rsidR="0021518C" w:rsidRPr="009A347A" w:rsidRDefault="0021518C" w:rsidP="0021518C">
      <w:pPr>
        <w:pStyle w:val="a5"/>
        <w:numPr>
          <w:ilvl w:val="0"/>
          <w:numId w:val="1"/>
        </w:numPr>
        <w:spacing w:before="120" w:after="0" w:line="240" w:lineRule="auto"/>
        <w:jc w:val="both"/>
        <w:rPr>
          <w:rFonts w:ascii="Segoe UI Light" w:hAnsi="Segoe UI Light" w:cs="Segoe UI Light"/>
        </w:rPr>
      </w:pPr>
      <w:r w:rsidRPr="009A347A">
        <w:rPr>
          <w:rFonts w:ascii="Segoe UI Light" w:hAnsi="Segoe UI Light" w:cs="Segoe UI Light"/>
        </w:rPr>
        <w:t>3 этап – 2026-2030 годы – устойчивое социально-экономическое развитие муниципального образования.</w:t>
      </w:r>
    </w:p>
    <w:p w:rsidR="0021518C" w:rsidRPr="009A347A" w:rsidRDefault="0021518C" w:rsidP="0021518C">
      <w:pPr>
        <w:spacing w:before="120" w:after="0" w:line="240" w:lineRule="auto"/>
        <w:jc w:val="both"/>
        <w:rPr>
          <w:rFonts w:ascii="Segoe UI Light" w:hAnsi="Segoe UI Light" w:cs="Segoe UI Light"/>
        </w:rPr>
      </w:pPr>
      <w:r w:rsidRPr="009A347A">
        <w:rPr>
          <w:rFonts w:ascii="Segoe UI Light" w:hAnsi="Segoe UI Light" w:cs="Segoe UI Light"/>
        </w:rPr>
        <w:t>Основными ожидаемыми результатами реализации стратегии социально-экономического развития Ленинградской области до 2030 года станут:</w:t>
      </w:r>
    </w:p>
    <w:p w:rsidR="0021518C" w:rsidRPr="009A347A" w:rsidRDefault="0021518C" w:rsidP="0021518C">
      <w:pPr>
        <w:spacing w:before="120" w:after="0" w:line="240" w:lineRule="auto"/>
        <w:jc w:val="both"/>
        <w:rPr>
          <w:rFonts w:ascii="Segoe UI Light" w:hAnsi="Segoe UI Light" w:cs="Segoe UI Light"/>
        </w:rPr>
      </w:pPr>
      <w:r w:rsidRPr="009A347A">
        <w:rPr>
          <w:rFonts w:ascii="Segoe UI Light" w:hAnsi="Segoe UI Light" w:cs="Segoe UI Light"/>
        </w:rPr>
        <w:t>1 этап – 2018 – 2020 годы:</w:t>
      </w:r>
    </w:p>
    <w:p w:rsidR="0021518C" w:rsidRPr="009A347A" w:rsidRDefault="0021518C" w:rsidP="0021518C">
      <w:pPr>
        <w:pStyle w:val="a5"/>
        <w:numPr>
          <w:ilvl w:val="0"/>
          <w:numId w:val="1"/>
        </w:numPr>
        <w:spacing w:before="120" w:after="0" w:line="240" w:lineRule="auto"/>
        <w:jc w:val="both"/>
        <w:rPr>
          <w:rFonts w:ascii="Segoe UI Light" w:hAnsi="Segoe UI Light" w:cs="Segoe UI Light"/>
        </w:rPr>
      </w:pPr>
      <w:r w:rsidRPr="009A347A">
        <w:rPr>
          <w:rFonts w:ascii="Segoe UI Light" w:hAnsi="Segoe UI Light" w:cs="Segoe UI Light"/>
        </w:rPr>
        <w:t>Реализация базовых проектов в рамках развития инфраструктуры морского порта;</w:t>
      </w:r>
    </w:p>
    <w:p w:rsidR="0021518C" w:rsidRPr="009A347A" w:rsidRDefault="0021518C" w:rsidP="0021518C">
      <w:pPr>
        <w:pStyle w:val="a5"/>
        <w:numPr>
          <w:ilvl w:val="0"/>
          <w:numId w:val="1"/>
        </w:numPr>
        <w:spacing w:before="120" w:after="0" w:line="240" w:lineRule="auto"/>
        <w:jc w:val="both"/>
        <w:rPr>
          <w:rFonts w:ascii="Segoe UI Light" w:hAnsi="Segoe UI Light" w:cs="Segoe UI Light"/>
        </w:rPr>
      </w:pPr>
      <w:r w:rsidRPr="009A347A">
        <w:rPr>
          <w:rFonts w:ascii="Segoe UI Light" w:hAnsi="Segoe UI Light" w:cs="Segoe UI Light"/>
        </w:rPr>
        <w:t xml:space="preserve">Создание инфраструктурно подготовленных площадок под развитие производств; </w:t>
      </w:r>
    </w:p>
    <w:p w:rsidR="0021518C" w:rsidRPr="009A347A" w:rsidRDefault="0021518C" w:rsidP="0021518C">
      <w:pPr>
        <w:pStyle w:val="a5"/>
        <w:numPr>
          <w:ilvl w:val="0"/>
          <w:numId w:val="1"/>
        </w:numPr>
        <w:spacing w:before="120" w:after="0" w:line="240" w:lineRule="auto"/>
        <w:jc w:val="both"/>
        <w:rPr>
          <w:rFonts w:ascii="Segoe UI Light" w:hAnsi="Segoe UI Light" w:cs="Segoe UI Light"/>
        </w:rPr>
      </w:pPr>
      <w:r w:rsidRPr="009A347A">
        <w:rPr>
          <w:rFonts w:ascii="Segoe UI Light" w:hAnsi="Segoe UI Light" w:cs="Segoe UI Light"/>
        </w:rPr>
        <w:t>Создание благоприятных условий для инвестирования в агропромышленный комплекс, туристско-рекреационную инфраструктуру;</w:t>
      </w:r>
    </w:p>
    <w:p w:rsidR="0021518C" w:rsidRPr="009A347A" w:rsidRDefault="0021518C" w:rsidP="0021518C">
      <w:pPr>
        <w:pStyle w:val="a5"/>
        <w:numPr>
          <w:ilvl w:val="0"/>
          <w:numId w:val="1"/>
        </w:numPr>
        <w:spacing w:before="120" w:after="0" w:line="240" w:lineRule="auto"/>
        <w:jc w:val="both"/>
        <w:rPr>
          <w:rFonts w:ascii="Segoe UI Light" w:hAnsi="Segoe UI Light" w:cs="Segoe UI Light"/>
        </w:rPr>
      </w:pPr>
      <w:r w:rsidRPr="009A347A">
        <w:rPr>
          <w:rFonts w:ascii="Segoe UI Light" w:hAnsi="Segoe UI Light" w:cs="Segoe UI Light"/>
        </w:rPr>
        <w:t>Создание новых рабочих мест;</w:t>
      </w:r>
    </w:p>
    <w:p w:rsidR="0021518C" w:rsidRPr="009A347A" w:rsidRDefault="0021518C" w:rsidP="0021518C">
      <w:pPr>
        <w:pStyle w:val="a5"/>
        <w:numPr>
          <w:ilvl w:val="0"/>
          <w:numId w:val="1"/>
        </w:numPr>
        <w:spacing w:before="120" w:after="0" w:line="240" w:lineRule="auto"/>
        <w:jc w:val="both"/>
        <w:rPr>
          <w:rFonts w:ascii="Segoe UI Light" w:hAnsi="Segoe UI Light" w:cs="Segoe UI Light"/>
        </w:rPr>
      </w:pPr>
      <w:r w:rsidRPr="009A347A">
        <w:rPr>
          <w:rFonts w:ascii="Segoe UI Light" w:hAnsi="Segoe UI Light" w:cs="Segoe UI Light"/>
        </w:rPr>
        <w:t xml:space="preserve">Стабилизация темпов социально-экономического развития; </w:t>
      </w:r>
    </w:p>
    <w:p w:rsidR="0021518C" w:rsidRPr="009A347A" w:rsidRDefault="0021518C" w:rsidP="0021518C">
      <w:pPr>
        <w:pStyle w:val="a5"/>
        <w:numPr>
          <w:ilvl w:val="0"/>
          <w:numId w:val="1"/>
        </w:numPr>
        <w:spacing w:before="120" w:after="0" w:line="240" w:lineRule="auto"/>
        <w:jc w:val="both"/>
        <w:rPr>
          <w:rFonts w:ascii="Segoe UI Light" w:hAnsi="Segoe UI Light" w:cs="Segoe UI Light"/>
        </w:rPr>
      </w:pPr>
      <w:r w:rsidRPr="009A347A">
        <w:rPr>
          <w:rFonts w:ascii="Segoe UI Light" w:hAnsi="Segoe UI Light" w:cs="Segoe UI Light"/>
        </w:rPr>
        <w:t>Формирование программы повышения качества городской среды;</w:t>
      </w:r>
    </w:p>
    <w:p w:rsidR="0021518C" w:rsidRPr="009A347A" w:rsidRDefault="0021518C" w:rsidP="0021518C">
      <w:pPr>
        <w:pStyle w:val="a5"/>
        <w:numPr>
          <w:ilvl w:val="0"/>
          <w:numId w:val="1"/>
        </w:numPr>
        <w:spacing w:before="120" w:after="0" w:line="240" w:lineRule="auto"/>
        <w:jc w:val="both"/>
        <w:rPr>
          <w:rFonts w:ascii="Segoe UI Light" w:hAnsi="Segoe UI Light" w:cs="Segoe UI Light"/>
        </w:rPr>
      </w:pPr>
      <w:r w:rsidRPr="009A347A">
        <w:rPr>
          <w:rFonts w:ascii="Segoe UI Light" w:hAnsi="Segoe UI Light" w:cs="Segoe UI Light"/>
        </w:rPr>
        <w:t>Повышение эффективности муниципального управления;</w:t>
      </w:r>
    </w:p>
    <w:p w:rsidR="0021518C" w:rsidRPr="009A347A" w:rsidRDefault="0021518C" w:rsidP="0021518C">
      <w:pPr>
        <w:pStyle w:val="a5"/>
        <w:numPr>
          <w:ilvl w:val="0"/>
          <w:numId w:val="1"/>
        </w:numPr>
        <w:spacing w:before="120" w:after="0" w:line="240" w:lineRule="auto"/>
        <w:jc w:val="both"/>
        <w:rPr>
          <w:rFonts w:ascii="Segoe UI Light" w:hAnsi="Segoe UI Light" w:cs="Segoe UI Light"/>
        </w:rPr>
      </w:pPr>
      <w:r w:rsidRPr="009A347A">
        <w:rPr>
          <w:rFonts w:ascii="Segoe UI Light" w:hAnsi="Segoe UI Light" w:cs="Segoe UI Light"/>
        </w:rPr>
        <w:t>Оптимизация расходов бюджета.</w:t>
      </w:r>
    </w:p>
    <w:p w:rsidR="0021518C" w:rsidRPr="009A347A" w:rsidRDefault="0021518C" w:rsidP="0021518C">
      <w:pPr>
        <w:spacing w:before="120" w:after="0" w:line="240" w:lineRule="auto"/>
        <w:jc w:val="both"/>
        <w:rPr>
          <w:rFonts w:ascii="Segoe UI Light" w:hAnsi="Segoe UI Light" w:cs="Segoe UI Light"/>
        </w:rPr>
      </w:pPr>
      <w:r w:rsidRPr="009A347A">
        <w:rPr>
          <w:rFonts w:ascii="Segoe UI Light" w:hAnsi="Segoe UI Light" w:cs="Segoe UI Light"/>
        </w:rPr>
        <w:t>2 этап – 2019 – 2024 годы:</w:t>
      </w:r>
    </w:p>
    <w:p w:rsidR="0021518C" w:rsidRPr="009A347A" w:rsidRDefault="0021518C" w:rsidP="0021518C">
      <w:pPr>
        <w:pStyle w:val="a5"/>
        <w:numPr>
          <w:ilvl w:val="0"/>
          <w:numId w:val="1"/>
        </w:numPr>
        <w:spacing w:before="120" w:after="0" w:line="240" w:lineRule="auto"/>
        <w:jc w:val="both"/>
        <w:rPr>
          <w:rFonts w:ascii="Segoe UI Light" w:hAnsi="Segoe UI Light" w:cs="Segoe UI Light"/>
        </w:rPr>
      </w:pPr>
      <w:r w:rsidRPr="009A347A">
        <w:rPr>
          <w:rFonts w:ascii="Segoe UI Light" w:hAnsi="Segoe UI Light" w:cs="Segoe UI Light"/>
        </w:rPr>
        <w:t>Реализация базовых проектов в рамках развития промышленного комплекса, включая нефтегазохимический кластер;</w:t>
      </w:r>
    </w:p>
    <w:p w:rsidR="0021518C" w:rsidRPr="009A347A" w:rsidRDefault="0021518C" w:rsidP="0021518C">
      <w:pPr>
        <w:pStyle w:val="a5"/>
        <w:numPr>
          <w:ilvl w:val="0"/>
          <w:numId w:val="1"/>
        </w:numPr>
        <w:spacing w:before="120" w:after="0" w:line="240" w:lineRule="auto"/>
        <w:jc w:val="both"/>
        <w:rPr>
          <w:rFonts w:ascii="Segoe UI Light" w:hAnsi="Segoe UI Light" w:cs="Segoe UI Light"/>
        </w:rPr>
      </w:pPr>
      <w:r w:rsidRPr="009A347A">
        <w:rPr>
          <w:rFonts w:ascii="Segoe UI Light" w:hAnsi="Segoe UI Light" w:cs="Segoe UI Light"/>
        </w:rPr>
        <w:t xml:space="preserve">Создание инфраструктурно подготовленных площадок под развитие логистических комплексов; </w:t>
      </w:r>
    </w:p>
    <w:p w:rsidR="0021518C" w:rsidRPr="009A347A" w:rsidRDefault="0021518C" w:rsidP="0021518C">
      <w:pPr>
        <w:pStyle w:val="a5"/>
        <w:numPr>
          <w:ilvl w:val="0"/>
          <w:numId w:val="1"/>
        </w:numPr>
        <w:spacing w:before="120" w:after="0" w:line="240" w:lineRule="auto"/>
        <w:jc w:val="both"/>
        <w:rPr>
          <w:rFonts w:ascii="Segoe UI Light" w:hAnsi="Segoe UI Light" w:cs="Segoe UI Light"/>
        </w:rPr>
      </w:pPr>
      <w:r w:rsidRPr="009A347A">
        <w:rPr>
          <w:rFonts w:ascii="Segoe UI Light" w:hAnsi="Segoe UI Light" w:cs="Segoe UI Light"/>
        </w:rPr>
        <w:t>Реализация пилотных проектов в агропромышленном комплексе и в сфере туризма;</w:t>
      </w:r>
    </w:p>
    <w:p w:rsidR="0021518C" w:rsidRPr="009A347A" w:rsidRDefault="0021518C" w:rsidP="0021518C">
      <w:pPr>
        <w:pStyle w:val="a5"/>
        <w:numPr>
          <w:ilvl w:val="0"/>
          <w:numId w:val="1"/>
        </w:numPr>
        <w:spacing w:before="120" w:after="0" w:line="240" w:lineRule="auto"/>
        <w:jc w:val="both"/>
        <w:rPr>
          <w:rFonts w:ascii="Segoe UI Light" w:hAnsi="Segoe UI Light" w:cs="Segoe UI Light"/>
        </w:rPr>
      </w:pPr>
      <w:r w:rsidRPr="009A347A">
        <w:rPr>
          <w:rFonts w:ascii="Segoe UI Light" w:hAnsi="Segoe UI Light" w:cs="Segoe UI Light"/>
        </w:rPr>
        <w:t>Рост производительности труда в реальном секторе экономики;</w:t>
      </w:r>
    </w:p>
    <w:p w:rsidR="0021518C" w:rsidRPr="009A347A" w:rsidRDefault="0021518C" w:rsidP="0021518C">
      <w:pPr>
        <w:pStyle w:val="a5"/>
        <w:numPr>
          <w:ilvl w:val="0"/>
          <w:numId w:val="1"/>
        </w:numPr>
        <w:spacing w:before="120" w:after="0" w:line="240" w:lineRule="auto"/>
        <w:jc w:val="both"/>
        <w:rPr>
          <w:rFonts w:ascii="Segoe UI Light" w:hAnsi="Segoe UI Light" w:cs="Segoe UI Light"/>
        </w:rPr>
      </w:pPr>
      <w:r w:rsidRPr="009A347A">
        <w:rPr>
          <w:rFonts w:ascii="Segoe UI Light" w:hAnsi="Segoe UI Light" w:cs="Segoe UI Light"/>
        </w:rPr>
        <w:t xml:space="preserve">Рост благосостояния населения, развитие потребительского сектора и сферы услуг; </w:t>
      </w:r>
    </w:p>
    <w:p w:rsidR="0021518C" w:rsidRPr="009A347A" w:rsidRDefault="0021518C" w:rsidP="0021518C">
      <w:pPr>
        <w:pStyle w:val="a5"/>
        <w:numPr>
          <w:ilvl w:val="0"/>
          <w:numId w:val="1"/>
        </w:numPr>
        <w:spacing w:before="120" w:after="0" w:line="240" w:lineRule="auto"/>
        <w:jc w:val="both"/>
        <w:rPr>
          <w:rFonts w:ascii="Segoe UI Light" w:hAnsi="Segoe UI Light" w:cs="Segoe UI Light"/>
        </w:rPr>
      </w:pPr>
      <w:r w:rsidRPr="009A347A">
        <w:rPr>
          <w:rFonts w:ascii="Segoe UI Light" w:hAnsi="Segoe UI Light" w:cs="Segoe UI Light"/>
        </w:rPr>
        <w:t>Реализация базовых проектов по благоустройству территории населенных пунктов.</w:t>
      </w:r>
    </w:p>
    <w:p w:rsidR="0021518C" w:rsidRPr="009A347A" w:rsidRDefault="0021518C" w:rsidP="0021518C">
      <w:pPr>
        <w:spacing w:before="120" w:after="0" w:line="240" w:lineRule="auto"/>
        <w:jc w:val="both"/>
        <w:rPr>
          <w:rFonts w:ascii="Segoe UI Light" w:hAnsi="Segoe UI Light" w:cs="Segoe UI Light"/>
        </w:rPr>
      </w:pPr>
      <w:r w:rsidRPr="009A347A">
        <w:rPr>
          <w:rFonts w:ascii="Segoe UI Light" w:hAnsi="Segoe UI Light" w:cs="Segoe UI Light"/>
        </w:rPr>
        <w:t xml:space="preserve">3 этап – 2025 – 2030 годы: </w:t>
      </w:r>
    </w:p>
    <w:p w:rsidR="0021518C" w:rsidRPr="009A347A" w:rsidRDefault="0021518C" w:rsidP="0021518C">
      <w:pPr>
        <w:pStyle w:val="a5"/>
        <w:numPr>
          <w:ilvl w:val="0"/>
          <w:numId w:val="1"/>
        </w:numPr>
        <w:spacing w:before="120" w:after="0" w:line="240" w:lineRule="auto"/>
        <w:jc w:val="both"/>
        <w:rPr>
          <w:rFonts w:ascii="Segoe UI Light" w:hAnsi="Segoe UI Light" w:cs="Segoe UI Light"/>
        </w:rPr>
      </w:pPr>
      <w:r w:rsidRPr="009A347A">
        <w:rPr>
          <w:rFonts w:ascii="Segoe UI Light" w:hAnsi="Segoe UI Light" w:cs="Segoe UI Light"/>
        </w:rPr>
        <w:t>Диверсификация занятости за счет ускоренного развития логистического и агропромышленного комплекса, торговли и сферы услуг, туризма;</w:t>
      </w:r>
    </w:p>
    <w:p w:rsidR="0021518C" w:rsidRPr="009A347A" w:rsidRDefault="0021518C" w:rsidP="0021518C">
      <w:pPr>
        <w:pStyle w:val="a5"/>
        <w:numPr>
          <w:ilvl w:val="0"/>
          <w:numId w:val="1"/>
        </w:numPr>
        <w:spacing w:before="120" w:after="0" w:line="240" w:lineRule="auto"/>
        <w:jc w:val="both"/>
        <w:rPr>
          <w:rFonts w:ascii="Segoe UI Light" w:hAnsi="Segoe UI Light" w:cs="Segoe UI Light"/>
        </w:rPr>
      </w:pPr>
      <w:r w:rsidRPr="009A347A">
        <w:rPr>
          <w:rFonts w:ascii="Segoe UI Light" w:hAnsi="Segoe UI Light" w:cs="Segoe UI Light"/>
        </w:rPr>
        <w:t>Реализация комплексных проектов по модернизации жилищного фонда и коммунальной инфраструктуры населенных пунктов;</w:t>
      </w:r>
    </w:p>
    <w:p w:rsidR="0021518C" w:rsidRPr="009A347A" w:rsidRDefault="0021518C" w:rsidP="0021518C">
      <w:pPr>
        <w:pStyle w:val="a5"/>
        <w:numPr>
          <w:ilvl w:val="0"/>
          <w:numId w:val="1"/>
        </w:numPr>
        <w:spacing w:before="120" w:after="0" w:line="240" w:lineRule="auto"/>
        <w:jc w:val="both"/>
        <w:rPr>
          <w:rFonts w:ascii="Segoe UI Light" w:hAnsi="Segoe UI Light" w:cs="Segoe UI Light"/>
        </w:rPr>
      </w:pPr>
      <w:r w:rsidRPr="009A347A">
        <w:rPr>
          <w:rFonts w:ascii="Segoe UI Light" w:hAnsi="Segoe UI Light" w:cs="Segoe UI Light"/>
        </w:rPr>
        <w:t>Формирование комфортной городской среды в населенных пунктах района;</w:t>
      </w:r>
    </w:p>
    <w:p w:rsidR="0021518C" w:rsidRPr="009A347A" w:rsidRDefault="0021518C" w:rsidP="0021518C">
      <w:pPr>
        <w:pStyle w:val="a5"/>
        <w:numPr>
          <w:ilvl w:val="0"/>
          <w:numId w:val="1"/>
        </w:numPr>
        <w:spacing w:before="120" w:after="0" w:line="240" w:lineRule="auto"/>
        <w:jc w:val="both"/>
        <w:rPr>
          <w:rFonts w:ascii="Segoe UI Light" w:hAnsi="Segoe UI Light" w:cs="Segoe UI Light"/>
        </w:rPr>
      </w:pPr>
      <w:r w:rsidRPr="009A347A">
        <w:rPr>
          <w:rFonts w:ascii="Segoe UI Light" w:hAnsi="Segoe UI Light" w:cs="Segoe UI Light"/>
        </w:rPr>
        <w:t>Снижение негативных тенденций демографии.</w:t>
      </w:r>
    </w:p>
    <w:p w:rsidR="0021518C" w:rsidRPr="009A347A" w:rsidRDefault="0021518C" w:rsidP="0021518C">
      <w:pPr>
        <w:spacing w:before="120" w:after="0" w:line="240" w:lineRule="auto"/>
        <w:jc w:val="both"/>
        <w:rPr>
          <w:rFonts w:ascii="Segoe UI Light" w:hAnsi="Segoe UI Light" w:cs="Segoe UI Light"/>
        </w:rPr>
      </w:pPr>
      <w:r w:rsidRPr="009A347A">
        <w:rPr>
          <w:rFonts w:ascii="Segoe UI Light" w:hAnsi="Segoe UI Light" w:cs="Segoe UI Light"/>
        </w:rPr>
        <w:t>Целевые показатели социально-экономического развития Кингисеппского муниципального район</w:t>
      </w:r>
      <w:r w:rsidR="00CF165C" w:rsidRPr="009A347A">
        <w:rPr>
          <w:rFonts w:ascii="Segoe UI Light" w:hAnsi="Segoe UI Light" w:cs="Segoe UI Light"/>
        </w:rPr>
        <w:t xml:space="preserve">а до 2030 приведены в таблице </w:t>
      </w:r>
      <w:r w:rsidRPr="009A347A">
        <w:rPr>
          <w:rFonts w:ascii="Segoe UI Light" w:hAnsi="Segoe UI Light" w:cs="Segoe UI Light"/>
        </w:rPr>
        <w:t>5-1.</w:t>
      </w:r>
    </w:p>
    <w:p w:rsidR="0021518C" w:rsidRPr="009A347A" w:rsidRDefault="0021518C" w:rsidP="0021518C">
      <w:pPr>
        <w:keepNext/>
        <w:widowControl w:val="0"/>
        <w:tabs>
          <w:tab w:val="left" w:pos="993"/>
          <w:tab w:val="left" w:pos="1134"/>
        </w:tabs>
        <w:autoSpaceDE w:val="0"/>
        <w:autoSpaceDN w:val="0"/>
        <w:adjustRightInd w:val="0"/>
        <w:ind w:firstLine="709"/>
        <w:jc w:val="both"/>
        <w:rPr>
          <w:rFonts w:ascii="Times New Roman" w:hAnsi="Times New Roman"/>
          <w:sz w:val="28"/>
          <w:szCs w:val="28"/>
        </w:rPr>
      </w:pPr>
    </w:p>
    <w:p w:rsidR="00CF165C" w:rsidRPr="009A347A" w:rsidRDefault="00CF165C" w:rsidP="0021518C">
      <w:pPr>
        <w:keepNext/>
        <w:widowControl w:val="0"/>
        <w:tabs>
          <w:tab w:val="left" w:pos="993"/>
          <w:tab w:val="left" w:pos="1134"/>
        </w:tabs>
        <w:autoSpaceDE w:val="0"/>
        <w:autoSpaceDN w:val="0"/>
        <w:adjustRightInd w:val="0"/>
        <w:ind w:firstLine="709"/>
        <w:jc w:val="both"/>
        <w:rPr>
          <w:rFonts w:ascii="Times New Roman" w:hAnsi="Times New Roman"/>
          <w:sz w:val="28"/>
          <w:szCs w:val="28"/>
        </w:rPr>
      </w:pPr>
    </w:p>
    <w:p w:rsidR="0021518C" w:rsidRPr="009A347A" w:rsidRDefault="0021518C" w:rsidP="0021518C">
      <w:pPr>
        <w:pStyle w:val="a5"/>
        <w:widowControl w:val="0"/>
        <w:tabs>
          <w:tab w:val="left" w:pos="567"/>
          <w:tab w:val="left" w:pos="851"/>
          <w:tab w:val="left" w:pos="1134"/>
        </w:tabs>
        <w:ind w:left="0" w:firstLine="709"/>
        <w:jc w:val="both"/>
        <w:rPr>
          <w:rFonts w:ascii="Times New Roman" w:hAnsi="Times New Roman"/>
          <w:sz w:val="28"/>
          <w:szCs w:val="28"/>
        </w:rPr>
      </w:pPr>
    </w:p>
    <w:p w:rsidR="0021518C" w:rsidRPr="009A347A" w:rsidRDefault="00CF165C" w:rsidP="0021518C">
      <w:pPr>
        <w:spacing w:before="120" w:after="0" w:line="240" w:lineRule="auto"/>
        <w:jc w:val="both"/>
        <w:rPr>
          <w:rFonts w:ascii="Segoe UI Light" w:hAnsi="Segoe UI Light" w:cs="Segoe UI Light"/>
        </w:rPr>
      </w:pPr>
      <w:r w:rsidRPr="009A347A">
        <w:rPr>
          <w:rFonts w:ascii="Segoe UI Light" w:hAnsi="Segoe UI Light" w:cs="Segoe UI Light"/>
        </w:rPr>
        <w:t xml:space="preserve">Таблица </w:t>
      </w:r>
      <w:r w:rsidR="0021518C" w:rsidRPr="009A347A">
        <w:rPr>
          <w:rFonts w:ascii="Segoe UI Light" w:hAnsi="Segoe UI Light" w:cs="Segoe UI Light"/>
        </w:rPr>
        <w:t>5-1. Целевые показатели реализации стратегии социально-экономического развития Кингисеппского муниципального района до 2030 года</w:t>
      </w:r>
    </w:p>
    <w:tbl>
      <w:tblPr>
        <w:tblW w:w="5011" w:type="pct"/>
        <w:tblLayout w:type="fixed"/>
        <w:tblCellMar>
          <w:left w:w="0" w:type="dxa"/>
          <w:right w:w="0" w:type="dxa"/>
        </w:tblCellMar>
        <w:tblLook w:val="0000" w:firstRow="0" w:lastRow="0" w:firstColumn="0" w:lastColumn="0" w:noHBand="0" w:noVBand="0"/>
      </w:tblPr>
      <w:tblGrid>
        <w:gridCol w:w="621"/>
        <w:gridCol w:w="5155"/>
        <w:gridCol w:w="907"/>
        <w:gridCol w:w="1003"/>
        <w:gridCol w:w="946"/>
        <w:gridCol w:w="940"/>
      </w:tblGrid>
      <w:tr w:rsidR="0021518C" w:rsidRPr="00FA54F2" w:rsidTr="008631B3">
        <w:trPr>
          <w:trHeight w:val="20"/>
          <w:tblHeader/>
        </w:trPr>
        <w:tc>
          <w:tcPr>
            <w:tcW w:w="324" w:type="pct"/>
            <w:tcBorders>
              <w:top w:val="single" w:sz="8" w:space="0" w:color="000000"/>
              <w:left w:val="single" w:sz="8" w:space="0" w:color="000000"/>
              <w:bottom w:val="single" w:sz="8" w:space="0" w:color="000000"/>
              <w:right w:val="single" w:sz="8" w:space="0" w:color="000000"/>
            </w:tcBorders>
            <w:tcMar>
              <w:top w:w="15" w:type="dxa"/>
              <w:left w:w="98" w:type="dxa"/>
              <w:bottom w:w="0" w:type="dxa"/>
              <w:right w:w="98" w:type="dxa"/>
            </w:tcMar>
            <w:vAlign w:val="center"/>
          </w:tcPr>
          <w:p w:rsidR="0021518C" w:rsidRPr="00FA54F2" w:rsidRDefault="0021518C" w:rsidP="008631B3">
            <w:pPr>
              <w:tabs>
                <w:tab w:val="left" w:pos="851"/>
                <w:tab w:val="left" w:pos="1134"/>
                <w:tab w:val="left" w:pos="1560"/>
              </w:tabs>
              <w:spacing w:after="0"/>
              <w:jc w:val="center"/>
              <w:rPr>
                <w:rFonts w:ascii="Segoe UI" w:hAnsi="Segoe UI" w:cs="Segoe UI"/>
              </w:rPr>
            </w:pPr>
            <w:r w:rsidRPr="00FA54F2">
              <w:rPr>
                <w:rFonts w:ascii="Segoe UI" w:hAnsi="Segoe UI" w:cs="Segoe UI"/>
              </w:rPr>
              <w:t xml:space="preserve">№ </w:t>
            </w:r>
          </w:p>
        </w:tc>
        <w:tc>
          <w:tcPr>
            <w:tcW w:w="2693" w:type="pct"/>
            <w:tcBorders>
              <w:top w:val="single" w:sz="8" w:space="0" w:color="000000"/>
              <w:left w:val="single" w:sz="8" w:space="0" w:color="000000"/>
              <w:bottom w:val="single" w:sz="8" w:space="0" w:color="000000"/>
              <w:right w:val="single" w:sz="8" w:space="0" w:color="000000"/>
            </w:tcBorders>
            <w:tcMar>
              <w:top w:w="15" w:type="dxa"/>
              <w:left w:w="98" w:type="dxa"/>
              <w:bottom w:w="0" w:type="dxa"/>
              <w:right w:w="98" w:type="dxa"/>
            </w:tcMar>
            <w:vAlign w:val="center"/>
          </w:tcPr>
          <w:p w:rsidR="0021518C" w:rsidRPr="00FA54F2" w:rsidRDefault="0021518C" w:rsidP="008631B3">
            <w:pPr>
              <w:tabs>
                <w:tab w:val="left" w:pos="851"/>
                <w:tab w:val="left" w:pos="1134"/>
                <w:tab w:val="left" w:pos="1560"/>
              </w:tabs>
              <w:spacing w:after="0"/>
              <w:jc w:val="center"/>
              <w:rPr>
                <w:rFonts w:ascii="Segoe UI" w:hAnsi="Segoe UI" w:cs="Segoe UI"/>
              </w:rPr>
            </w:pPr>
            <w:r w:rsidRPr="00FA54F2">
              <w:rPr>
                <w:rFonts w:ascii="Segoe UI" w:hAnsi="Segoe UI" w:cs="Segoe UI"/>
                <w:bCs/>
              </w:rPr>
              <w:t>ПОКАЗАТЕЛИ</w:t>
            </w:r>
          </w:p>
        </w:tc>
        <w:tc>
          <w:tcPr>
            <w:tcW w:w="474" w:type="pct"/>
            <w:tcBorders>
              <w:top w:val="single" w:sz="8" w:space="0" w:color="000000"/>
              <w:left w:val="single" w:sz="8" w:space="0" w:color="000000"/>
              <w:bottom w:val="single" w:sz="8" w:space="0" w:color="000000"/>
              <w:right w:val="single" w:sz="8" w:space="0" w:color="000000"/>
            </w:tcBorders>
          </w:tcPr>
          <w:p w:rsidR="0021518C" w:rsidRPr="00FA54F2" w:rsidRDefault="0021518C" w:rsidP="008631B3">
            <w:pPr>
              <w:tabs>
                <w:tab w:val="left" w:pos="851"/>
                <w:tab w:val="left" w:pos="1134"/>
                <w:tab w:val="left" w:pos="1560"/>
              </w:tabs>
              <w:spacing w:after="0"/>
              <w:jc w:val="center"/>
              <w:rPr>
                <w:rFonts w:ascii="Segoe UI" w:hAnsi="Segoe UI" w:cs="Segoe UI"/>
                <w:bCs/>
              </w:rPr>
            </w:pPr>
            <w:r w:rsidRPr="00FA54F2">
              <w:rPr>
                <w:rFonts w:ascii="Segoe UI" w:hAnsi="Segoe UI" w:cs="Segoe UI"/>
                <w:bCs/>
              </w:rPr>
              <w:t xml:space="preserve">2015 г. </w:t>
            </w:r>
          </w:p>
        </w:tc>
        <w:tc>
          <w:tcPr>
            <w:tcW w:w="524" w:type="pct"/>
            <w:tcBorders>
              <w:top w:val="single" w:sz="8" w:space="0" w:color="000000"/>
              <w:left w:val="single" w:sz="8" w:space="0" w:color="000000"/>
              <w:bottom w:val="single" w:sz="8" w:space="0" w:color="000000"/>
              <w:right w:val="single" w:sz="8" w:space="0" w:color="000000"/>
            </w:tcBorders>
            <w:tcMar>
              <w:top w:w="15" w:type="dxa"/>
              <w:left w:w="98" w:type="dxa"/>
              <w:bottom w:w="0" w:type="dxa"/>
              <w:right w:w="98" w:type="dxa"/>
            </w:tcMar>
          </w:tcPr>
          <w:p w:rsidR="0021518C" w:rsidRPr="00FA54F2" w:rsidRDefault="0021518C" w:rsidP="008631B3">
            <w:pPr>
              <w:tabs>
                <w:tab w:val="left" w:pos="1134"/>
              </w:tabs>
              <w:spacing w:after="0"/>
              <w:jc w:val="center"/>
              <w:rPr>
                <w:rFonts w:ascii="Segoe UI" w:hAnsi="Segoe UI" w:cs="Segoe UI"/>
              </w:rPr>
            </w:pPr>
            <w:r w:rsidRPr="00FA54F2">
              <w:rPr>
                <w:rFonts w:ascii="Segoe UI" w:hAnsi="Segoe UI" w:cs="Segoe UI"/>
              </w:rPr>
              <w:t xml:space="preserve">2020 г. </w:t>
            </w:r>
          </w:p>
        </w:tc>
        <w:tc>
          <w:tcPr>
            <w:tcW w:w="494" w:type="pct"/>
            <w:tcBorders>
              <w:top w:val="single" w:sz="8" w:space="0" w:color="000000"/>
              <w:left w:val="single" w:sz="8" w:space="0" w:color="000000"/>
              <w:bottom w:val="single" w:sz="8" w:space="0" w:color="000000"/>
              <w:right w:val="single" w:sz="8" w:space="0" w:color="000000"/>
            </w:tcBorders>
            <w:tcMar>
              <w:top w:w="15" w:type="dxa"/>
              <w:left w:w="98" w:type="dxa"/>
              <w:bottom w:w="0" w:type="dxa"/>
              <w:right w:w="98" w:type="dxa"/>
            </w:tcMar>
          </w:tcPr>
          <w:p w:rsidR="0021518C" w:rsidRPr="00FA54F2" w:rsidRDefault="0021518C" w:rsidP="008631B3">
            <w:pPr>
              <w:tabs>
                <w:tab w:val="left" w:pos="1134"/>
              </w:tabs>
              <w:spacing w:after="0"/>
              <w:jc w:val="center"/>
              <w:rPr>
                <w:rFonts w:ascii="Segoe UI" w:hAnsi="Segoe UI" w:cs="Segoe UI"/>
              </w:rPr>
            </w:pPr>
            <w:r w:rsidRPr="00FA54F2">
              <w:rPr>
                <w:rFonts w:ascii="Segoe UI" w:hAnsi="Segoe UI" w:cs="Segoe UI"/>
              </w:rPr>
              <w:t xml:space="preserve">2025 г. </w:t>
            </w:r>
          </w:p>
        </w:tc>
        <w:tc>
          <w:tcPr>
            <w:tcW w:w="491" w:type="pct"/>
            <w:tcBorders>
              <w:top w:val="single" w:sz="8" w:space="0" w:color="000000"/>
              <w:left w:val="single" w:sz="8" w:space="0" w:color="000000"/>
              <w:bottom w:val="single" w:sz="8" w:space="0" w:color="000000"/>
              <w:right w:val="single" w:sz="8" w:space="0" w:color="000000"/>
            </w:tcBorders>
            <w:tcMar>
              <w:top w:w="15" w:type="dxa"/>
              <w:left w:w="98" w:type="dxa"/>
              <w:bottom w:w="0" w:type="dxa"/>
              <w:right w:w="98" w:type="dxa"/>
            </w:tcMar>
          </w:tcPr>
          <w:p w:rsidR="0021518C" w:rsidRPr="00FA54F2" w:rsidRDefault="0021518C" w:rsidP="008631B3">
            <w:pPr>
              <w:tabs>
                <w:tab w:val="left" w:pos="1134"/>
              </w:tabs>
              <w:spacing w:after="0"/>
              <w:jc w:val="center"/>
              <w:rPr>
                <w:rFonts w:ascii="Segoe UI" w:hAnsi="Segoe UI" w:cs="Segoe UI"/>
              </w:rPr>
            </w:pPr>
            <w:r w:rsidRPr="00FA54F2">
              <w:rPr>
                <w:rFonts w:ascii="Segoe UI" w:hAnsi="Segoe UI" w:cs="Segoe UI"/>
              </w:rPr>
              <w:t xml:space="preserve">2030 г. </w:t>
            </w:r>
          </w:p>
        </w:tc>
      </w:tr>
      <w:tr w:rsidR="0021518C" w:rsidRPr="00FA54F2" w:rsidTr="0036778B">
        <w:trPr>
          <w:trHeight w:val="20"/>
        </w:trPr>
        <w:tc>
          <w:tcPr>
            <w:tcW w:w="324" w:type="pct"/>
            <w:tcBorders>
              <w:top w:val="single" w:sz="8" w:space="0" w:color="000000"/>
              <w:left w:val="single" w:sz="8" w:space="0" w:color="000000"/>
              <w:bottom w:val="single" w:sz="8" w:space="0" w:color="000000"/>
              <w:right w:val="single" w:sz="8" w:space="0" w:color="000000"/>
            </w:tcBorders>
            <w:tcMar>
              <w:top w:w="15" w:type="dxa"/>
              <w:left w:w="98" w:type="dxa"/>
              <w:bottom w:w="0" w:type="dxa"/>
              <w:right w:w="98" w:type="dxa"/>
            </w:tcMar>
            <w:vAlign w:val="center"/>
          </w:tcPr>
          <w:p w:rsidR="0021518C" w:rsidRPr="00FA54F2" w:rsidRDefault="0021518C" w:rsidP="00C70A9A">
            <w:pPr>
              <w:pStyle w:val="a5"/>
              <w:numPr>
                <w:ilvl w:val="0"/>
                <w:numId w:val="2"/>
              </w:numPr>
              <w:tabs>
                <w:tab w:val="left" w:pos="851"/>
                <w:tab w:val="left" w:pos="1134"/>
                <w:tab w:val="left" w:pos="1560"/>
              </w:tabs>
              <w:spacing w:after="0" w:line="240" w:lineRule="auto"/>
              <w:ind w:left="0" w:firstLine="0"/>
              <w:jc w:val="center"/>
              <w:rPr>
                <w:rFonts w:ascii="Segoe UI" w:hAnsi="Segoe UI" w:cs="Segoe UI"/>
                <w:sz w:val="22"/>
                <w:szCs w:val="22"/>
                <w:lang w:val="ru-RU" w:eastAsia="en-US"/>
              </w:rPr>
            </w:pPr>
          </w:p>
        </w:tc>
        <w:tc>
          <w:tcPr>
            <w:tcW w:w="2693" w:type="pct"/>
            <w:tcBorders>
              <w:top w:val="single" w:sz="8" w:space="0" w:color="000000"/>
              <w:left w:val="single" w:sz="8" w:space="0" w:color="000000"/>
              <w:bottom w:val="single" w:sz="8" w:space="0" w:color="000000"/>
              <w:right w:val="single" w:sz="8" w:space="0" w:color="000000"/>
            </w:tcBorders>
            <w:tcMar>
              <w:top w:w="15" w:type="dxa"/>
              <w:left w:w="98" w:type="dxa"/>
              <w:bottom w:w="0" w:type="dxa"/>
              <w:right w:w="98" w:type="dxa"/>
            </w:tcMar>
            <w:vAlign w:val="center"/>
          </w:tcPr>
          <w:p w:rsidR="0021518C" w:rsidRPr="00FA54F2" w:rsidRDefault="0021518C" w:rsidP="008631B3">
            <w:pPr>
              <w:tabs>
                <w:tab w:val="left" w:pos="851"/>
                <w:tab w:val="left" w:pos="1134"/>
                <w:tab w:val="left" w:pos="1560"/>
              </w:tabs>
              <w:spacing w:after="0"/>
              <w:rPr>
                <w:rFonts w:ascii="Segoe UI" w:hAnsi="Segoe UI" w:cs="Segoe UI"/>
              </w:rPr>
            </w:pPr>
            <w:r w:rsidRPr="00FA54F2">
              <w:rPr>
                <w:rFonts w:ascii="Segoe UI" w:hAnsi="Segoe UI" w:cs="Segoe UI"/>
              </w:rPr>
              <w:t xml:space="preserve">Численность населения муниципального района (среднегодовая), тыс. чел. </w:t>
            </w:r>
          </w:p>
        </w:tc>
        <w:tc>
          <w:tcPr>
            <w:tcW w:w="474" w:type="pct"/>
            <w:tcBorders>
              <w:top w:val="single" w:sz="8" w:space="0" w:color="000000"/>
              <w:left w:val="single" w:sz="8" w:space="0" w:color="000000"/>
              <w:bottom w:val="single" w:sz="8" w:space="0" w:color="000000"/>
              <w:right w:val="single" w:sz="8" w:space="0" w:color="000000"/>
            </w:tcBorders>
            <w:vAlign w:val="center"/>
          </w:tcPr>
          <w:p w:rsidR="0021518C" w:rsidRPr="00FA54F2" w:rsidRDefault="0036778B" w:rsidP="008631B3">
            <w:pPr>
              <w:tabs>
                <w:tab w:val="left" w:pos="851"/>
                <w:tab w:val="left" w:pos="1134"/>
                <w:tab w:val="left" w:pos="1560"/>
              </w:tabs>
              <w:spacing w:after="0"/>
              <w:jc w:val="center"/>
              <w:rPr>
                <w:rFonts w:ascii="Segoe UI" w:hAnsi="Segoe UI" w:cs="Segoe UI"/>
              </w:rPr>
            </w:pPr>
            <w:r w:rsidRPr="00FA54F2">
              <w:rPr>
                <w:rFonts w:ascii="Segoe UI" w:hAnsi="Segoe UI" w:cs="Segoe UI"/>
              </w:rPr>
              <w:t>79,1</w:t>
            </w:r>
          </w:p>
        </w:tc>
        <w:tc>
          <w:tcPr>
            <w:tcW w:w="524" w:type="pct"/>
            <w:tcBorders>
              <w:top w:val="single" w:sz="8" w:space="0" w:color="000000"/>
              <w:left w:val="single" w:sz="8" w:space="0" w:color="000000"/>
              <w:bottom w:val="single" w:sz="8" w:space="0" w:color="000000"/>
              <w:right w:val="single" w:sz="8" w:space="0" w:color="000000"/>
            </w:tcBorders>
            <w:tcMar>
              <w:top w:w="15" w:type="dxa"/>
              <w:left w:w="98" w:type="dxa"/>
              <w:bottom w:w="0" w:type="dxa"/>
              <w:right w:w="98" w:type="dxa"/>
            </w:tcMar>
            <w:vAlign w:val="center"/>
          </w:tcPr>
          <w:p w:rsidR="0021518C" w:rsidRPr="00FA54F2" w:rsidRDefault="0036778B" w:rsidP="008631B3">
            <w:pPr>
              <w:tabs>
                <w:tab w:val="left" w:pos="851"/>
                <w:tab w:val="left" w:pos="1134"/>
                <w:tab w:val="left" w:pos="1560"/>
              </w:tabs>
              <w:spacing w:after="0"/>
              <w:jc w:val="center"/>
              <w:rPr>
                <w:rFonts w:ascii="Segoe UI" w:hAnsi="Segoe UI" w:cs="Segoe UI"/>
              </w:rPr>
            </w:pPr>
            <w:r w:rsidRPr="00FA54F2">
              <w:rPr>
                <w:rFonts w:ascii="Segoe UI" w:hAnsi="Segoe UI" w:cs="Segoe UI"/>
              </w:rPr>
              <w:t>82,7</w:t>
            </w:r>
          </w:p>
        </w:tc>
        <w:tc>
          <w:tcPr>
            <w:tcW w:w="494" w:type="pct"/>
            <w:tcBorders>
              <w:top w:val="single" w:sz="8" w:space="0" w:color="000000"/>
              <w:left w:val="single" w:sz="8" w:space="0" w:color="000000"/>
              <w:bottom w:val="single" w:sz="8" w:space="0" w:color="000000"/>
              <w:right w:val="single" w:sz="8" w:space="0" w:color="000000"/>
            </w:tcBorders>
            <w:tcMar>
              <w:top w:w="15" w:type="dxa"/>
              <w:left w:w="98" w:type="dxa"/>
              <w:bottom w:w="0" w:type="dxa"/>
              <w:right w:w="98" w:type="dxa"/>
            </w:tcMar>
            <w:vAlign w:val="center"/>
          </w:tcPr>
          <w:p w:rsidR="0021518C" w:rsidRPr="00FA54F2" w:rsidRDefault="0036778B" w:rsidP="008631B3">
            <w:pPr>
              <w:tabs>
                <w:tab w:val="left" w:pos="851"/>
                <w:tab w:val="left" w:pos="1134"/>
                <w:tab w:val="left" w:pos="1560"/>
              </w:tabs>
              <w:spacing w:after="0"/>
              <w:jc w:val="center"/>
              <w:rPr>
                <w:rFonts w:ascii="Segoe UI" w:hAnsi="Segoe UI" w:cs="Segoe UI"/>
              </w:rPr>
            </w:pPr>
            <w:r w:rsidRPr="00FA54F2">
              <w:rPr>
                <w:rFonts w:ascii="Segoe UI" w:hAnsi="Segoe UI" w:cs="Segoe UI"/>
              </w:rPr>
              <w:t>85,4</w:t>
            </w:r>
          </w:p>
        </w:tc>
        <w:tc>
          <w:tcPr>
            <w:tcW w:w="491" w:type="pct"/>
            <w:tcBorders>
              <w:top w:val="single" w:sz="8" w:space="0" w:color="000000"/>
              <w:left w:val="single" w:sz="8" w:space="0" w:color="000000"/>
              <w:bottom w:val="single" w:sz="8" w:space="0" w:color="000000"/>
              <w:right w:val="single" w:sz="8" w:space="0" w:color="000000"/>
            </w:tcBorders>
            <w:tcMar>
              <w:top w:w="15" w:type="dxa"/>
              <w:left w:w="98" w:type="dxa"/>
              <w:bottom w:w="0" w:type="dxa"/>
              <w:right w:w="98" w:type="dxa"/>
            </w:tcMar>
            <w:vAlign w:val="center"/>
          </w:tcPr>
          <w:p w:rsidR="0021518C" w:rsidRPr="00FA54F2" w:rsidRDefault="00030FAB" w:rsidP="008631B3">
            <w:pPr>
              <w:tabs>
                <w:tab w:val="left" w:pos="851"/>
                <w:tab w:val="left" w:pos="1134"/>
                <w:tab w:val="left" w:pos="1560"/>
              </w:tabs>
              <w:spacing w:after="0"/>
              <w:jc w:val="center"/>
              <w:rPr>
                <w:rFonts w:ascii="Segoe UI" w:hAnsi="Segoe UI" w:cs="Segoe UI"/>
              </w:rPr>
            </w:pPr>
            <w:r w:rsidRPr="00FA54F2">
              <w:rPr>
                <w:rFonts w:ascii="Segoe UI" w:hAnsi="Segoe UI" w:cs="Segoe UI"/>
              </w:rPr>
              <w:t>90,8</w:t>
            </w:r>
          </w:p>
        </w:tc>
      </w:tr>
      <w:tr w:rsidR="0021518C" w:rsidRPr="00FA54F2" w:rsidTr="008631B3">
        <w:trPr>
          <w:trHeight w:val="20"/>
        </w:trPr>
        <w:tc>
          <w:tcPr>
            <w:tcW w:w="324" w:type="pct"/>
            <w:tcBorders>
              <w:top w:val="single" w:sz="8" w:space="0" w:color="000000"/>
              <w:left w:val="single" w:sz="8" w:space="0" w:color="000000"/>
              <w:bottom w:val="single" w:sz="8" w:space="0" w:color="000000"/>
              <w:right w:val="single" w:sz="8" w:space="0" w:color="000000"/>
            </w:tcBorders>
            <w:tcMar>
              <w:top w:w="15" w:type="dxa"/>
              <w:left w:w="98" w:type="dxa"/>
              <w:bottom w:w="0" w:type="dxa"/>
              <w:right w:w="98" w:type="dxa"/>
            </w:tcMar>
            <w:vAlign w:val="center"/>
          </w:tcPr>
          <w:p w:rsidR="0021518C" w:rsidRPr="00FA54F2" w:rsidRDefault="0021518C" w:rsidP="008631B3">
            <w:pPr>
              <w:tabs>
                <w:tab w:val="left" w:pos="851"/>
                <w:tab w:val="left" w:pos="1134"/>
                <w:tab w:val="left" w:pos="1560"/>
              </w:tabs>
              <w:spacing w:after="0" w:line="240" w:lineRule="auto"/>
              <w:jc w:val="center"/>
              <w:rPr>
                <w:rFonts w:ascii="Segoe UI" w:hAnsi="Segoe UI" w:cs="Segoe UI"/>
              </w:rPr>
            </w:pPr>
          </w:p>
        </w:tc>
        <w:tc>
          <w:tcPr>
            <w:tcW w:w="2693" w:type="pct"/>
            <w:tcBorders>
              <w:top w:val="single" w:sz="8" w:space="0" w:color="000000"/>
              <w:left w:val="single" w:sz="8" w:space="0" w:color="000000"/>
              <w:bottom w:val="single" w:sz="8" w:space="0" w:color="000000"/>
              <w:right w:val="single" w:sz="8" w:space="0" w:color="000000"/>
            </w:tcBorders>
            <w:tcMar>
              <w:top w:w="15" w:type="dxa"/>
              <w:left w:w="98" w:type="dxa"/>
              <w:bottom w:w="0" w:type="dxa"/>
              <w:right w:w="98" w:type="dxa"/>
            </w:tcMar>
            <w:vAlign w:val="center"/>
          </w:tcPr>
          <w:p w:rsidR="0021518C" w:rsidRPr="00FA54F2" w:rsidRDefault="0021518C" w:rsidP="008631B3">
            <w:pPr>
              <w:tabs>
                <w:tab w:val="left" w:pos="851"/>
                <w:tab w:val="left" w:pos="1134"/>
                <w:tab w:val="left" w:pos="1560"/>
              </w:tabs>
              <w:spacing w:after="0"/>
              <w:rPr>
                <w:rFonts w:ascii="Segoe UI" w:hAnsi="Segoe UI" w:cs="Segoe UI"/>
              </w:rPr>
            </w:pPr>
            <w:r w:rsidRPr="00FA54F2">
              <w:rPr>
                <w:rFonts w:ascii="Segoe UI" w:hAnsi="Segoe UI" w:cs="Segoe UI"/>
              </w:rPr>
              <w:t xml:space="preserve">В том числе: </w:t>
            </w:r>
          </w:p>
        </w:tc>
        <w:tc>
          <w:tcPr>
            <w:tcW w:w="474" w:type="pct"/>
            <w:tcBorders>
              <w:top w:val="single" w:sz="8" w:space="0" w:color="000000"/>
              <w:left w:val="single" w:sz="8" w:space="0" w:color="000000"/>
              <w:bottom w:val="single" w:sz="8" w:space="0" w:color="000000"/>
              <w:right w:val="single" w:sz="8" w:space="0" w:color="000000"/>
            </w:tcBorders>
            <w:vAlign w:val="center"/>
          </w:tcPr>
          <w:p w:rsidR="0021518C" w:rsidRPr="00FA54F2" w:rsidRDefault="0021518C" w:rsidP="008631B3">
            <w:pPr>
              <w:tabs>
                <w:tab w:val="left" w:pos="851"/>
                <w:tab w:val="left" w:pos="1134"/>
                <w:tab w:val="left" w:pos="1560"/>
              </w:tabs>
              <w:spacing w:after="0"/>
              <w:jc w:val="center"/>
              <w:rPr>
                <w:rFonts w:ascii="Segoe UI" w:hAnsi="Segoe UI" w:cs="Segoe UI"/>
              </w:rPr>
            </w:pPr>
          </w:p>
        </w:tc>
        <w:tc>
          <w:tcPr>
            <w:tcW w:w="524" w:type="pct"/>
            <w:tcBorders>
              <w:top w:val="single" w:sz="8" w:space="0" w:color="000000"/>
              <w:left w:val="single" w:sz="8" w:space="0" w:color="000000"/>
              <w:bottom w:val="single" w:sz="8" w:space="0" w:color="000000"/>
              <w:right w:val="single" w:sz="8" w:space="0" w:color="000000"/>
            </w:tcBorders>
            <w:tcMar>
              <w:top w:w="15" w:type="dxa"/>
              <w:left w:w="98" w:type="dxa"/>
              <w:bottom w:w="0" w:type="dxa"/>
              <w:right w:w="98" w:type="dxa"/>
            </w:tcMar>
            <w:vAlign w:val="center"/>
          </w:tcPr>
          <w:p w:rsidR="0021518C" w:rsidRPr="00FA54F2" w:rsidRDefault="0021518C" w:rsidP="008631B3">
            <w:pPr>
              <w:tabs>
                <w:tab w:val="left" w:pos="851"/>
                <w:tab w:val="left" w:pos="1134"/>
                <w:tab w:val="left" w:pos="1560"/>
              </w:tabs>
              <w:spacing w:after="0"/>
              <w:jc w:val="center"/>
              <w:rPr>
                <w:rFonts w:ascii="Segoe UI" w:hAnsi="Segoe UI" w:cs="Segoe UI"/>
              </w:rPr>
            </w:pPr>
          </w:p>
        </w:tc>
        <w:tc>
          <w:tcPr>
            <w:tcW w:w="494" w:type="pct"/>
            <w:tcBorders>
              <w:top w:val="single" w:sz="8" w:space="0" w:color="000000"/>
              <w:left w:val="single" w:sz="8" w:space="0" w:color="000000"/>
              <w:bottom w:val="single" w:sz="8" w:space="0" w:color="000000"/>
              <w:right w:val="single" w:sz="8" w:space="0" w:color="000000"/>
            </w:tcBorders>
            <w:tcMar>
              <w:top w:w="15" w:type="dxa"/>
              <w:left w:w="98" w:type="dxa"/>
              <w:bottom w:w="0" w:type="dxa"/>
              <w:right w:w="98" w:type="dxa"/>
            </w:tcMar>
            <w:vAlign w:val="center"/>
          </w:tcPr>
          <w:p w:rsidR="0021518C" w:rsidRPr="00FA54F2" w:rsidRDefault="0021518C" w:rsidP="008631B3">
            <w:pPr>
              <w:tabs>
                <w:tab w:val="left" w:pos="851"/>
                <w:tab w:val="left" w:pos="1134"/>
                <w:tab w:val="left" w:pos="1560"/>
              </w:tabs>
              <w:spacing w:after="0"/>
              <w:jc w:val="center"/>
              <w:rPr>
                <w:rFonts w:ascii="Segoe UI" w:hAnsi="Segoe UI" w:cs="Segoe UI"/>
              </w:rPr>
            </w:pPr>
          </w:p>
        </w:tc>
        <w:tc>
          <w:tcPr>
            <w:tcW w:w="491" w:type="pct"/>
            <w:tcBorders>
              <w:top w:val="single" w:sz="8" w:space="0" w:color="000000"/>
              <w:left w:val="single" w:sz="8" w:space="0" w:color="000000"/>
              <w:bottom w:val="single" w:sz="8" w:space="0" w:color="000000"/>
              <w:right w:val="single" w:sz="8" w:space="0" w:color="000000"/>
            </w:tcBorders>
            <w:tcMar>
              <w:top w:w="15" w:type="dxa"/>
              <w:left w:w="98" w:type="dxa"/>
              <w:bottom w:w="0" w:type="dxa"/>
              <w:right w:w="98" w:type="dxa"/>
            </w:tcMar>
            <w:vAlign w:val="center"/>
          </w:tcPr>
          <w:p w:rsidR="0021518C" w:rsidRPr="00FA54F2" w:rsidRDefault="0021518C" w:rsidP="008631B3">
            <w:pPr>
              <w:tabs>
                <w:tab w:val="left" w:pos="851"/>
                <w:tab w:val="left" w:pos="1134"/>
                <w:tab w:val="left" w:pos="1560"/>
              </w:tabs>
              <w:spacing w:after="0"/>
              <w:jc w:val="center"/>
              <w:rPr>
                <w:rFonts w:ascii="Segoe UI" w:hAnsi="Segoe UI" w:cs="Segoe UI"/>
              </w:rPr>
            </w:pPr>
          </w:p>
        </w:tc>
      </w:tr>
      <w:tr w:rsidR="0021518C" w:rsidRPr="00FA54F2" w:rsidTr="008631B3">
        <w:trPr>
          <w:trHeight w:val="20"/>
        </w:trPr>
        <w:tc>
          <w:tcPr>
            <w:tcW w:w="324" w:type="pct"/>
            <w:tcBorders>
              <w:top w:val="single" w:sz="8" w:space="0" w:color="000000"/>
              <w:left w:val="single" w:sz="8" w:space="0" w:color="000000"/>
              <w:bottom w:val="single" w:sz="8" w:space="0" w:color="000000"/>
              <w:right w:val="single" w:sz="8" w:space="0" w:color="000000"/>
            </w:tcBorders>
            <w:tcMar>
              <w:top w:w="15" w:type="dxa"/>
              <w:left w:w="98" w:type="dxa"/>
              <w:bottom w:w="0" w:type="dxa"/>
              <w:right w:w="98" w:type="dxa"/>
            </w:tcMar>
            <w:vAlign w:val="center"/>
          </w:tcPr>
          <w:p w:rsidR="0021518C" w:rsidRPr="00FA54F2" w:rsidRDefault="0021518C" w:rsidP="008631B3">
            <w:pPr>
              <w:tabs>
                <w:tab w:val="left" w:pos="851"/>
                <w:tab w:val="left" w:pos="1134"/>
                <w:tab w:val="left" w:pos="1560"/>
              </w:tabs>
              <w:spacing w:after="0" w:line="240" w:lineRule="auto"/>
              <w:jc w:val="center"/>
              <w:rPr>
                <w:rFonts w:ascii="Segoe UI" w:hAnsi="Segoe UI" w:cs="Segoe UI"/>
              </w:rPr>
            </w:pPr>
          </w:p>
        </w:tc>
        <w:tc>
          <w:tcPr>
            <w:tcW w:w="2693" w:type="pct"/>
            <w:tcBorders>
              <w:top w:val="single" w:sz="8" w:space="0" w:color="000000"/>
              <w:left w:val="single" w:sz="8" w:space="0" w:color="000000"/>
              <w:bottom w:val="single" w:sz="8" w:space="0" w:color="000000"/>
              <w:right w:val="single" w:sz="8" w:space="0" w:color="000000"/>
            </w:tcBorders>
            <w:tcMar>
              <w:top w:w="15" w:type="dxa"/>
              <w:left w:w="98" w:type="dxa"/>
              <w:bottom w:w="0" w:type="dxa"/>
              <w:right w:w="98" w:type="dxa"/>
            </w:tcMar>
            <w:vAlign w:val="center"/>
          </w:tcPr>
          <w:p w:rsidR="0021518C" w:rsidRPr="00FA54F2" w:rsidRDefault="0021518C" w:rsidP="008631B3">
            <w:pPr>
              <w:tabs>
                <w:tab w:val="left" w:pos="851"/>
                <w:tab w:val="left" w:pos="1134"/>
                <w:tab w:val="left" w:pos="1560"/>
              </w:tabs>
              <w:spacing w:after="0"/>
              <w:rPr>
                <w:rFonts w:ascii="Segoe UI" w:hAnsi="Segoe UI" w:cs="Segoe UI"/>
              </w:rPr>
            </w:pPr>
            <w:r w:rsidRPr="00FA54F2">
              <w:rPr>
                <w:rFonts w:ascii="Segoe UI" w:hAnsi="Segoe UI" w:cs="Segoe UI"/>
              </w:rPr>
              <w:t xml:space="preserve">Городского </w:t>
            </w:r>
          </w:p>
        </w:tc>
        <w:tc>
          <w:tcPr>
            <w:tcW w:w="474" w:type="pct"/>
            <w:tcBorders>
              <w:top w:val="single" w:sz="8" w:space="0" w:color="000000"/>
              <w:left w:val="single" w:sz="8" w:space="0" w:color="000000"/>
              <w:bottom w:val="single" w:sz="8" w:space="0" w:color="000000"/>
              <w:right w:val="single" w:sz="8" w:space="0" w:color="000000"/>
            </w:tcBorders>
            <w:vAlign w:val="center"/>
          </w:tcPr>
          <w:p w:rsidR="0021518C" w:rsidRPr="00FA54F2" w:rsidRDefault="0021518C" w:rsidP="008631B3">
            <w:pPr>
              <w:tabs>
                <w:tab w:val="left" w:pos="851"/>
                <w:tab w:val="left" w:pos="1134"/>
                <w:tab w:val="left" w:pos="1560"/>
              </w:tabs>
              <w:spacing w:after="0"/>
              <w:jc w:val="center"/>
              <w:rPr>
                <w:rFonts w:ascii="Segoe UI" w:hAnsi="Segoe UI" w:cs="Segoe UI"/>
              </w:rPr>
            </w:pPr>
            <w:r w:rsidRPr="00FA54F2">
              <w:rPr>
                <w:rFonts w:ascii="Segoe UI" w:hAnsi="Segoe UI" w:cs="Segoe UI"/>
              </w:rPr>
              <w:t>58,2</w:t>
            </w:r>
          </w:p>
        </w:tc>
        <w:tc>
          <w:tcPr>
            <w:tcW w:w="524" w:type="pct"/>
            <w:tcBorders>
              <w:top w:val="single" w:sz="8" w:space="0" w:color="000000"/>
              <w:left w:val="single" w:sz="8" w:space="0" w:color="000000"/>
              <w:bottom w:val="single" w:sz="8" w:space="0" w:color="000000"/>
              <w:right w:val="single" w:sz="8" w:space="0" w:color="000000"/>
            </w:tcBorders>
            <w:tcMar>
              <w:top w:w="15" w:type="dxa"/>
              <w:left w:w="98" w:type="dxa"/>
              <w:bottom w:w="0" w:type="dxa"/>
              <w:right w:w="98" w:type="dxa"/>
            </w:tcMar>
            <w:vAlign w:val="center"/>
          </w:tcPr>
          <w:p w:rsidR="0021518C" w:rsidRPr="00FA54F2" w:rsidRDefault="0036778B" w:rsidP="008631B3">
            <w:pPr>
              <w:tabs>
                <w:tab w:val="left" w:pos="851"/>
                <w:tab w:val="left" w:pos="1134"/>
                <w:tab w:val="left" w:pos="1560"/>
              </w:tabs>
              <w:spacing w:after="0"/>
              <w:jc w:val="center"/>
              <w:rPr>
                <w:rFonts w:ascii="Segoe UI" w:hAnsi="Segoe UI" w:cs="Segoe UI"/>
              </w:rPr>
            </w:pPr>
            <w:r w:rsidRPr="00FA54F2">
              <w:rPr>
                <w:rFonts w:ascii="Segoe UI" w:hAnsi="Segoe UI" w:cs="Segoe UI"/>
              </w:rPr>
              <w:t>61,9</w:t>
            </w:r>
          </w:p>
        </w:tc>
        <w:tc>
          <w:tcPr>
            <w:tcW w:w="494" w:type="pct"/>
            <w:tcBorders>
              <w:top w:val="single" w:sz="8" w:space="0" w:color="000000"/>
              <w:left w:val="single" w:sz="8" w:space="0" w:color="000000"/>
              <w:bottom w:val="single" w:sz="8" w:space="0" w:color="000000"/>
              <w:right w:val="single" w:sz="8" w:space="0" w:color="000000"/>
            </w:tcBorders>
            <w:tcMar>
              <w:top w:w="15" w:type="dxa"/>
              <w:left w:w="98" w:type="dxa"/>
              <w:bottom w:w="0" w:type="dxa"/>
              <w:right w:w="98" w:type="dxa"/>
            </w:tcMar>
            <w:vAlign w:val="center"/>
          </w:tcPr>
          <w:p w:rsidR="0021518C" w:rsidRPr="00FA54F2" w:rsidRDefault="0066394E" w:rsidP="008631B3">
            <w:pPr>
              <w:tabs>
                <w:tab w:val="left" w:pos="851"/>
                <w:tab w:val="left" w:pos="1134"/>
                <w:tab w:val="left" w:pos="1560"/>
              </w:tabs>
              <w:spacing w:after="0"/>
              <w:jc w:val="center"/>
              <w:rPr>
                <w:rFonts w:ascii="Segoe UI" w:hAnsi="Segoe UI" w:cs="Segoe UI"/>
              </w:rPr>
            </w:pPr>
            <w:r w:rsidRPr="00FA54F2">
              <w:rPr>
                <w:rFonts w:ascii="Segoe UI" w:hAnsi="Segoe UI" w:cs="Segoe UI"/>
              </w:rPr>
              <w:t>61,9</w:t>
            </w:r>
          </w:p>
        </w:tc>
        <w:tc>
          <w:tcPr>
            <w:tcW w:w="491" w:type="pct"/>
            <w:tcBorders>
              <w:top w:val="single" w:sz="8" w:space="0" w:color="000000"/>
              <w:left w:val="single" w:sz="8" w:space="0" w:color="000000"/>
              <w:bottom w:val="single" w:sz="8" w:space="0" w:color="000000"/>
              <w:right w:val="single" w:sz="8" w:space="0" w:color="000000"/>
            </w:tcBorders>
            <w:tcMar>
              <w:top w:w="15" w:type="dxa"/>
              <w:left w:w="98" w:type="dxa"/>
              <w:bottom w:w="0" w:type="dxa"/>
              <w:right w:w="98" w:type="dxa"/>
            </w:tcMar>
            <w:vAlign w:val="center"/>
          </w:tcPr>
          <w:p w:rsidR="0021518C" w:rsidRPr="00FA54F2" w:rsidRDefault="00030FAB" w:rsidP="008631B3">
            <w:pPr>
              <w:tabs>
                <w:tab w:val="left" w:pos="851"/>
                <w:tab w:val="left" w:pos="1134"/>
                <w:tab w:val="left" w:pos="1560"/>
              </w:tabs>
              <w:spacing w:after="0"/>
              <w:jc w:val="center"/>
              <w:rPr>
                <w:rFonts w:ascii="Segoe UI" w:hAnsi="Segoe UI" w:cs="Segoe UI"/>
              </w:rPr>
            </w:pPr>
            <w:r w:rsidRPr="00FA54F2">
              <w:rPr>
                <w:rFonts w:ascii="Segoe UI" w:hAnsi="Segoe UI" w:cs="Segoe UI"/>
              </w:rPr>
              <w:t>65,5</w:t>
            </w:r>
          </w:p>
        </w:tc>
      </w:tr>
      <w:tr w:rsidR="0021518C" w:rsidRPr="00FA54F2" w:rsidTr="008631B3">
        <w:trPr>
          <w:trHeight w:val="20"/>
        </w:trPr>
        <w:tc>
          <w:tcPr>
            <w:tcW w:w="324" w:type="pct"/>
            <w:tcBorders>
              <w:top w:val="single" w:sz="8" w:space="0" w:color="000000"/>
              <w:left w:val="single" w:sz="8" w:space="0" w:color="000000"/>
              <w:bottom w:val="single" w:sz="8" w:space="0" w:color="000000"/>
              <w:right w:val="single" w:sz="8" w:space="0" w:color="000000"/>
            </w:tcBorders>
            <w:tcMar>
              <w:top w:w="15" w:type="dxa"/>
              <w:left w:w="98" w:type="dxa"/>
              <w:bottom w:w="0" w:type="dxa"/>
              <w:right w:w="98" w:type="dxa"/>
            </w:tcMar>
            <w:vAlign w:val="center"/>
          </w:tcPr>
          <w:p w:rsidR="0021518C" w:rsidRPr="00FA54F2" w:rsidRDefault="0021518C" w:rsidP="008631B3">
            <w:pPr>
              <w:tabs>
                <w:tab w:val="left" w:pos="851"/>
                <w:tab w:val="left" w:pos="1134"/>
                <w:tab w:val="left" w:pos="1560"/>
              </w:tabs>
              <w:spacing w:after="0" w:line="240" w:lineRule="auto"/>
              <w:jc w:val="center"/>
              <w:rPr>
                <w:rFonts w:ascii="Segoe UI" w:hAnsi="Segoe UI" w:cs="Segoe UI"/>
              </w:rPr>
            </w:pPr>
          </w:p>
        </w:tc>
        <w:tc>
          <w:tcPr>
            <w:tcW w:w="2693" w:type="pct"/>
            <w:tcBorders>
              <w:top w:val="single" w:sz="8" w:space="0" w:color="000000"/>
              <w:left w:val="single" w:sz="8" w:space="0" w:color="000000"/>
              <w:bottom w:val="single" w:sz="8" w:space="0" w:color="000000"/>
              <w:right w:val="single" w:sz="8" w:space="0" w:color="000000"/>
            </w:tcBorders>
            <w:tcMar>
              <w:top w:w="15" w:type="dxa"/>
              <w:left w:w="98" w:type="dxa"/>
              <w:bottom w:w="0" w:type="dxa"/>
              <w:right w:w="98" w:type="dxa"/>
            </w:tcMar>
            <w:vAlign w:val="center"/>
          </w:tcPr>
          <w:p w:rsidR="0021518C" w:rsidRPr="00FA54F2" w:rsidRDefault="0021518C" w:rsidP="008631B3">
            <w:pPr>
              <w:tabs>
                <w:tab w:val="left" w:pos="851"/>
                <w:tab w:val="left" w:pos="1134"/>
                <w:tab w:val="left" w:pos="1560"/>
              </w:tabs>
              <w:spacing w:after="0"/>
              <w:rPr>
                <w:rFonts w:ascii="Segoe UI" w:hAnsi="Segoe UI" w:cs="Segoe UI"/>
              </w:rPr>
            </w:pPr>
            <w:r w:rsidRPr="00FA54F2">
              <w:rPr>
                <w:rFonts w:ascii="Segoe UI" w:hAnsi="Segoe UI" w:cs="Segoe UI"/>
              </w:rPr>
              <w:t>Сельского</w:t>
            </w:r>
          </w:p>
        </w:tc>
        <w:tc>
          <w:tcPr>
            <w:tcW w:w="474" w:type="pct"/>
            <w:tcBorders>
              <w:top w:val="single" w:sz="8" w:space="0" w:color="000000"/>
              <w:left w:val="single" w:sz="8" w:space="0" w:color="000000"/>
              <w:bottom w:val="single" w:sz="8" w:space="0" w:color="000000"/>
              <w:right w:val="single" w:sz="8" w:space="0" w:color="000000"/>
            </w:tcBorders>
            <w:vAlign w:val="center"/>
          </w:tcPr>
          <w:p w:rsidR="0021518C" w:rsidRPr="00FA54F2" w:rsidRDefault="0036778B" w:rsidP="008631B3">
            <w:pPr>
              <w:tabs>
                <w:tab w:val="left" w:pos="851"/>
                <w:tab w:val="left" w:pos="1134"/>
                <w:tab w:val="left" w:pos="1560"/>
              </w:tabs>
              <w:spacing w:after="0"/>
              <w:jc w:val="center"/>
              <w:rPr>
                <w:rFonts w:ascii="Segoe UI" w:hAnsi="Segoe UI" w:cs="Segoe UI"/>
              </w:rPr>
            </w:pPr>
            <w:r w:rsidRPr="00FA54F2">
              <w:rPr>
                <w:rFonts w:ascii="Segoe UI" w:hAnsi="Segoe UI" w:cs="Segoe UI"/>
              </w:rPr>
              <w:t>20,9</w:t>
            </w:r>
          </w:p>
        </w:tc>
        <w:tc>
          <w:tcPr>
            <w:tcW w:w="524" w:type="pct"/>
            <w:tcBorders>
              <w:top w:val="single" w:sz="8" w:space="0" w:color="000000"/>
              <w:left w:val="single" w:sz="8" w:space="0" w:color="000000"/>
              <w:bottom w:val="single" w:sz="8" w:space="0" w:color="000000"/>
              <w:right w:val="single" w:sz="8" w:space="0" w:color="000000"/>
            </w:tcBorders>
            <w:tcMar>
              <w:top w:w="15" w:type="dxa"/>
              <w:left w:w="98" w:type="dxa"/>
              <w:bottom w:w="0" w:type="dxa"/>
              <w:right w:w="98" w:type="dxa"/>
            </w:tcMar>
            <w:vAlign w:val="center"/>
          </w:tcPr>
          <w:p w:rsidR="0021518C" w:rsidRPr="00FA54F2" w:rsidRDefault="0066394E" w:rsidP="008631B3">
            <w:pPr>
              <w:tabs>
                <w:tab w:val="left" w:pos="851"/>
                <w:tab w:val="left" w:pos="1134"/>
                <w:tab w:val="left" w:pos="1560"/>
              </w:tabs>
              <w:spacing w:after="0"/>
              <w:jc w:val="center"/>
              <w:rPr>
                <w:rFonts w:ascii="Segoe UI" w:hAnsi="Segoe UI" w:cs="Segoe UI"/>
              </w:rPr>
            </w:pPr>
            <w:r w:rsidRPr="00FA54F2">
              <w:rPr>
                <w:rFonts w:ascii="Segoe UI" w:hAnsi="Segoe UI" w:cs="Segoe UI"/>
              </w:rPr>
              <w:t>20,8</w:t>
            </w:r>
          </w:p>
        </w:tc>
        <w:tc>
          <w:tcPr>
            <w:tcW w:w="494" w:type="pct"/>
            <w:tcBorders>
              <w:top w:val="single" w:sz="8" w:space="0" w:color="000000"/>
              <w:left w:val="single" w:sz="8" w:space="0" w:color="000000"/>
              <w:bottom w:val="single" w:sz="8" w:space="0" w:color="000000"/>
              <w:right w:val="single" w:sz="8" w:space="0" w:color="000000"/>
            </w:tcBorders>
            <w:tcMar>
              <w:top w:w="15" w:type="dxa"/>
              <w:left w:w="98" w:type="dxa"/>
              <w:bottom w:w="0" w:type="dxa"/>
              <w:right w:w="98" w:type="dxa"/>
            </w:tcMar>
            <w:vAlign w:val="center"/>
          </w:tcPr>
          <w:p w:rsidR="0021518C" w:rsidRPr="00FA54F2" w:rsidRDefault="0066394E" w:rsidP="008631B3">
            <w:pPr>
              <w:tabs>
                <w:tab w:val="left" w:pos="851"/>
                <w:tab w:val="left" w:pos="1134"/>
                <w:tab w:val="left" w:pos="1560"/>
              </w:tabs>
              <w:spacing w:after="0"/>
              <w:jc w:val="center"/>
              <w:rPr>
                <w:rFonts w:ascii="Segoe UI" w:hAnsi="Segoe UI" w:cs="Segoe UI"/>
              </w:rPr>
            </w:pPr>
            <w:r w:rsidRPr="00FA54F2">
              <w:rPr>
                <w:rFonts w:ascii="Segoe UI" w:hAnsi="Segoe UI" w:cs="Segoe UI"/>
              </w:rPr>
              <w:t>23,5</w:t>
            </w:r>
          </w:p>
        </w:tc>
        <w:tc>
          <w:tcPr>
            <w:tcW w:w="491" w:type="pct"/>
            <w:tcBorders>
              <w:top w:val="single" w:sz="8" w:space="0" w:color="000000"/>
              <w:left w:val="single" w:sz="8" w:space="0" w:color="000000"/>
              <w:bottom w:val="single" w:sz="8" w:space="0" w:color="000000"/>
              <w:right w:val="single" w:sz="8" w:space="0" w:color="000000"/>
            </w:tcBorders>
            <w:tcMar>
              <w:top w:w="15" w:type="dxa"/>
              <w:left w:w="98" w:type="dxa"/>
              <w:bottom w:w="0" w:type="dxa"/>
              <w:right w:w="98" w:type="dxa"/>
            </w:tcMar>
            <w:vAlign w:val="center"/>
          </w:tcPr>
          <w:p w:rsidR="0021518C" w:rsidRPr="00FA54F2" w:rsidRDefault="005E1706" w:rsidP="008631B3">
            <w:pPr>
              <w:tabs>
                <w:tab w:val="left" w:pos="851"/>
                <w:tab w:val="left" w:pos="1134"/>
                <w:tab w:val="left" w:pos="1560"/>
              </w:tabs>
              <w:spacing w:after="0"/>
              <w:jc w:val="center"/>
              <w:rPr>
                <w:rFonts w:ascii="Segoe UI" w:hAnsi="Segoe UI" w:cs="Segoe UI"/>
              </w:rPr>
            </w:pPr>
            <w:r w:rsidRPr="00FA54F2">
              <w:rPr>
                <w:rFonts w:ascii="Segoe UI" w:hAnsi="Segoe UI" w:cs="Segoe UI"/>
              </w:rPr>
              <w:t>25,3</w:t>
            </w:r>
          </w:p>
        </w:tc>
      </w:tr>
      <w:tr w:rsidR="0036778B" w:rsidRPr="00FA54F2" w:rsidTr="008631B3">
        <w:trPr>
          <w:trHeight w:val="20"/>
        </w:trPr>
        <w:tc>
          <w:tcPr>
            <w:tcW w:w="324" w:type="pct"/>
            <w:tcBorders>
              <w:top w:val="single" w:sz="8" w:space="0" w:color="000000"/>
              <w:left w:val="single" w:sz="8" w:space="0" w:color="000000"/>
              <w:bottom w:val="single" w:sz="8" w:space="0" w:color="000000"/>
              <w:right w:val="single" w:sz="8" w:space="0" w:color="000000"/>
            </w:tcBorders>
            <w:tcMar>
              <w:top w:w="15" w:type="dxa"/>
              <w:left w:w="98" w:type="dxa"/>
              <w:bottom w:w="0" w:type="dxa"/>
              <w:right w:w="98" w:type="dxa"/>
            </w:tcMar>
            <w:vAlign w:val="center"/>
          </w:tcPr>
          <w:p w:rsidR="0036778B" w:rsidRPr="00FA54F2" w:rsidRDefault="0036778B" w:rsidP="0036778B">
            <w:pPr>
              <w:tabs>
                <w:tab w:val="left" w:pos="851"/>
                <w:tab w:val="left" w:pos="1134"/>
                <w:tab w:val="left" w:pos="1560"/>
              </w:tabs>
              <w:spacing w:after="0" w:line="240" w:lineRule="auto"/>
              <w:jc w:val="center"/>
              <w:rPr>
                <w:rFonts w:ascii="Segoe UI" w:hAnsi="Segoe UI" w:cs="Segoe UI"/>
              </w:rPr>
            </w:pPr>
            <w:r w:rsidRPr="00FA54F2">
              <w:rPr>
                <w:rFonts w:ascii="Segoe UI" w:hAnsi="Segoe UI" w:cs="Segoe UI"/>
              </w:rPr>
              <w:t>2.</w:t>
            </w:r>
          </w:p>
        </w:tc>
        <w:tc>
          <w:tcPr>
            <w:tcW w:w="2693" w:type="pct"/>
            <w:tcBorders>
              <w:top w:val="single" w:sz="8" w:space="0" w:color="000000"/>
              <w:left w:val="single" w:sz="8" w:space="0" w:color="000000"/>
              <w:bottom w:val="single" w:sz="8" w:space="0" w:color="000000"/>
              <w:right w:val="single" w:sz="8" w:space="0" w:color="000000"/>
            </w:tcBorders>
            <w:tcMar>
              <w:top w:w="15" w:type="dxa"/>
              <w:left w:w="98" w:type="dxa"/>
              <w:bottom w:w="0" w:type="dxa"/>
              <w:right w:w="98" w:type="dxa"/>
            </w:tcMar>
            <w:vAlign w:val="center"/>
          </w:tcPr>
          <w:p w:rsidR="0036778B" w:rsidRPr="00FA54F2" w:rsidRDefault="0036778B" w:rsidP="0036778B">
            <w:pPr>
              <w:tabs>
                <w:tab w:val="left" w:pos="851"/>
                <w:tab w:val="left" w:pos="1134"/>
                <w:tab w:val="left" w:pos="1560"/>
              </w:tabs>
              <w:spacing w:after="0"/>
              <w:rPr>
                <w:rFonts w:ascii="Segoe UI" w:hAnsi="Segoe UI" w:cs="Segoe UI"/>
              </w:rPr>
            </w:pPr>
            <w:r w:rsidRPr="00FA54F2">
              <w:rPr>
                <w:rFonts w:ascii="Segoe UI" w:hAnsi="Segoe UI" w:cs="Segoe UI"/>
              </w:rPr>
              <w:t xml:space="preserve">Численность занятых в экономике, тыс. чел. </w:t>
            </w:r>
          </w:p>
        </w:tc>
        <w:tc>
          <w:tcPr>
            <w:tcW w:w="474" w:type="pct"/>
            <w:tcBorders>
              <w:top w:val="single" w:sz="8" w:space="0" w:color="000000"/>
              <w:left w:val="single" w:sz="8" w:space="0" w:color="000000"/>
              <w:bottom w:val="single" w:sz="8" w:space="0" w:color="000000"/>
              <w:right w:val="single" w:sz="8" w:space="0" w:color="000000"/>
            </w:tcBorders>
            <w:vAlign w:val="bottom"/>
          </w:tcPr>
          <w:p w:rsidR="0036778B" w:rsidRPr="00FA54F2" w:rsidRDefault="0036778B" w:rsidP="0036778B">
            <w:pPr>
              <w:tabs>
                <w:tab w:val="left" w:pos="851"/>
                <w:tab w:val="left" w:pos="1134"/>
                <w:tab w:val="left" w:pos="1560"/>
              </w:tabs>
              <w:spacing w:after="0"/>
              <w:jc w:val="center"/>
              <w:rPr>
                <w:rFonts w:ascii="Segoe UI" w:hAnsi="Segoe UI" w:cs="Segoe UI"/>
              </w:rPr>
            </w:pPr>
            <w:r w:rsidRPr="00FA54F2">
              <w:rPr>
                <w:rFonts w:ascii="Segoe UI" w:hAnsi="Segoe UI" w:cs="Segoe UI"/>
              </w:rPr>
              <w:t>29,5</w:t>
            </w:r>
          </w:p>
        </w:tc>
        <w:tc>
          <w:tcPr>
            <w:tcW w:w="524" w:type="pct"/>
            <w:tcBorders>
              <w:top w:val="single" w:sz="8" w:space="0" w:color="000000"/>
              <w:left w:val="single" w:sz="8" w:space="0" w:color="000000"/>
              <w:bottom w:val="single" w:sz="8" w:space="0" w:color="000000"/>
              <w:right w:val="single" w:sz="8" w:space="0" w:color="000000"/>
            </w:tcBorders>
            <w:tcMar>
              <w:top w:w="15" w:type="dxa"/>
              <w:left w:w="98" w:type="dxa"/>
              <w:bottom w:w="0" w:type="dxa"/>
              <w:right w:w="98" w:type="dxa"/>
            </w:tcMar>
            <w:vAlign w:val="bottom"/>
          </w:tcPr>
          <w:p w:rsidR="0036778B" w:rsidRPr="00FA54F2" w:rsidRDefault="0036778B" w:rsidP="0036778B">
            <w:pPr>
              <w:tabs>
                <w:tab w:val="left" w:pos="851"/>
                <w:tab w:val="left" w:pos="1134"/>
                <w:tab w:val="left" w:pos="1560"/>
              </w:tabs>
              <w:spacing w:after="0"/>
              <w:jc w:val="center"/>
              <w:rPr>
                <w:rFonts w:ascii="Segoe UI" w:hAnsi="Segoe UI" w:cs="Segoe UI"/>
              </w:rPr>
            </w:pPr>
            <w:r w:rsidRPr="00FA54F2">
              <w:rPr>
                <w:rFonts w:ascii="Segoe UI" w:hAnsi="Segoe UI" w:cs="Segoe UI"/>
              </w:rPr>
              <w:t>32,6</w:t>
            </w:r>
          </w:p>
        </w:tc>
        <w:tc>
          <w:tcPr>
            <w:tcW w:w="494" w:type="pct"/>
            <w:tcBorders>
              <w:top w:val="single" w:sz="8" w:space="0" w:color="000000"/>
              <w:left w:val="single" w:sz="8" w:space="0" w:color="000000"/>
              <w:bottom w:val="single" w:sz="8" w:space="0" w:color="000000"/>
              <w:right w:val="single" w:sz="8" w:space="0" w:color="000000"/>
            </w:tcBorders>
            <w:tcMar>
              <w:top w:w="15" w:type="dxa"/>
              <w:left w:w="98" w:type="dxa"/>
              <w:bottom w:w="0" w:type="dxa"/>
              <w:right w:w="98" w:type="dxa"/>
            </w:tcMar>
            <w:vAlign w:val="bottom"/>
          </w:tcPr>
          <w:p w:rsidR="0036778B" w:rsidRPr="00FA54F2" w:rsidRDefault="0036778B" w:rsidP="0036778B">
            <w:pPr>
              <w:tabs>
                <w:tab w:val="left" w:pos="851"/>
                <w:tab w:val="left" w:pos="1134"/>
                <w:tab w:val="left" w:pos="1560"/>
              </w:tabs>
              <w:spacing w:after="0"/>
              <w:jc w:val="center"/>
              <w:rPr>
                <w:rFonts w:ascii="Segoe UI" w:hAnsi="Segoe UI" w:cs="Segoe UI"/>
              </w:rPr>
            </w:pPr>
            <w:r w:rsidRPr="00FA54F2">
              <w:rPr>
                <w:rFonts w:ascii="Segoe UI" w:hAnsi="Segoe UI" w:cs="Segoe UI"/>
              </w:rPr>
              <w:t>33,0</w:t>
            </w:r>
          </w:p>
        </w:tc>
        <w:tc>
          <w:tcPr>
            <w:tcW w:w="491" w:type="pct"/>
            <w:tcBorders>
              <w:top w:val="single" w:sz="8" w:space="0" w:color="000000"/>
              <w:left w:val="single" w:sz="8" w:space="0" w:color="000000"/>
              <w:bottom w:val="single" w:sz="8" w:space="0" w:color="000000"/>
              <w:right w:val="single" w:sz="8" w:space="0" w:color="000000"/>
            </w:tcBorders>
            <w:tcMar>
              <w:top w:w="15" w:type="dxa"/>
              <w:left w:w="98" w:type="dxa"/>
              <w:bottom w:w="0" w:type="dxa"/>
              <w:right w:w="98" w:type="dxa"/>
            </w:tcMar>
            <w:vAlign w:val="bottom"/>
          </w:tcPr>
          <w:p w:rsidR="0036778B" w:rsidRPr="00FA54F2" w:rsidRDefault="0036778B" w:rsidP="0036778B">
            <w:pPr>
              <w:tabs>
                <w:tab w:val="left" w:pos="851"/>
                <w:tab w:val="left" w:pos="1134"/>
                <w:tab w:val="left" w:pos="1560"/>
              </w:tabs>
              <w:spacing w:after="0"/>
              <w:jc w:val="center"/>
              <w:rPr>
                <w:rFonts w:ascii="Segoe UI" w:hAnsi="Segoe UI" w:cs="Segoe UI"/>
              </w:rPr>
            </w:pPr>
            <w:r w:rsidRPr="00FA54F2">
              <w:rPr>
                <w:rFonts w:ascii="Segoe UI" w:hAnsi="Segoe UI" w:cs="Segoe UI"/>
              </w:rPr>
              <w:t>35,1</w:t>
            </w:r>
          </w:p>
        </w:tc>
      </w:tr>
      <w:tr w:rsidR="0021518C" w:rsidRPr="00FA54F2" w:rsidTr="008631B3">
        <w:trPr>
          <w:trHeight w:val="20"/>
        </w:trPr>
        <w:tc>
          <w:tcPr>
            <w:tcW w:w="324" w:type="pct"/>
            <w:tcBorders>
              <w:top w:val="single" w:sz="8" w:space="0" w:color="000000"/>
              <w:left w:val="single" w:sz="8" w:space="0" w:color="000000"/>
              <w:bottom w:val="single" w:sz="8" w:space="0" w:color="000000"/>
              <w:right w:val="single" w:sz="8" w:space="0" w:color="000000"/>
            </w:tcBorders>
            <w:tcMar>
              <w:top w:w="15" w:type="dxa"/>
              <w:left w:w="98" w:type="dxa"/>
              <w:bottom w:w="0" w:type="dxa"/>
              <w:right w:w="98" w:type="dxa"/>
            </w:tcMar>
            <w:vAlign w:val="center"/>
          </w:tcPr>
          <w:p w:rsidR="0021518C" w:rsidRPr="00FA54F2" w:rsidRDefault="0021518C" w:rsidP="00C70A9A">
            <w:pPr>
              <w:pStyle w:val="a5"/>
              <w:numPr>
                <w:ilvl w:val="0"/>
                <w:numId w:val="2"/>
              </w:numPr>
              <w:tabs>
                <w:tab w:val="left" w:pos="851"/>
                <w:tab w:val="left" w:pos="1134"/>
                <w:tab w:val="left" w:pos="1560"/>
              </w:tabs>
              <w:spacing w:after="0" w:line="240" w:lineRule="auto"/>
              <w:ind w:left="0" w:firstLine="0"/>
              <w:jc w:val="center"/>
              <w:rPr>
                <w:rFonts w:ascii="Segoe UI" w:hAnsi="Segoe UI" w:cs="Segoe UI"/>
                <w:sz w:val="22"/>
                <w:szCs w:val="22"/>
                <w:lang w:val="ru-RU" w:eastAsia="en-US"/>
              </w:rPr>
            </w:pPr>
          </w:p>
        </w:tc>
        <w:tc>
          <w:tcPr>
            <w:tcW w:w="2693" w:type="pct"/>
            <w:tcBorders>
              <w:top w:val="single" w:sz="8" w:space="0" w:color="000000"/>
              <w:left w:val="single" w:sz="8" w:space="0" w:color="000000"/>
              <w:bottom w:val="single" w:sz="8" w:space="0" w:color="000000"/>
              <w:right w:val="single" w:sz="8" w:space="0" w:color="000000"/>
            </w:tcBorders>
            <w:tcMar>
              <w:top w:w="15" w:type="dxa"/>
              <w:left w:w="98" w:type="dxa"/>
              <w:bottom w:w="0" w:type="dxa"/>
              <w:right w:w="98" w:type="dxa"/>
            </w:tcMar>
            <w:vAlign w:val="center"/>
          </w:tcPr>
          <w:p w:rsidR="0021518C" w:rsidRPr="009A347A" w:rsidRDefault="0021518C" w:rsidP="008631B3">
            <w:pPr>
              <w:spacing w:after="0" w:line="240" w:lineRule="auto"/>
              <w:rPr>
                <w:rFonts w:ascii="Segoe UI" w:eastAsia="Times New Roman" w:hAnsi="Segoe UI" w:cs="Segoe UI"/>
                <w:lang w:eastAsia="ru-RU"/>
              </w:rPr>
            </w:pPr>
            <w:r w:rsidRPr="009A347A">
              <w:rPr>
                <w:rFonts w:ascii="Segoe UI" w:eastAsia="Times New Roman" w:hAnsi="Segoe UI" w:cs="Segoe UI"/>
                <w:lang w:eastAsia="ru-RU"/>
              </w:rPr>
              <w:t xml:space="preserve">Индекс производства </w:t>
            </w:r>
            <w:r w:rsidRPr="00FA54F2">
              <w:rPr>
                <w:rFonts w:ascii="Segoe UI Light" w:hAnsi="Segoe UI Light" w:cs="Segoe UI Light"/>
              </w:rPr>
              <w:t>–</w:t>
            </w:r>
            <w:r w:rsidRPr="009A347A">
              <w:rPr>
                <w:rFonts w:ascii="Segoe UI" w:eastAsia="Times New Roman" w:hAnsi="Segoe UI" w:cs="Segoe UI"/>
                <w:lang w:eastAsia="ru-RU"/>
              </w:rPr>
              <w:t xml:space="preserve"> РАЗДЕЛ D: Обрабатывающие производства, % к предыдущему году</w:t>
            </w:r>
          </w:p>
        </w:tc>
        <w:tc>
          <w:tcPr>
            <w:tcW w:w="474" w:type="pct"/>
            <w:tcBorders>
              <w:top w:val="single" w:sz="8" w:space="0" w:color="000000"/>
              <w:left w:val="single" w:sz="8" w:space="0" w:color="000000"/>
              <w:bottom w:val="single" w:sz="8" w:space="0" w:color="000000"/>
              <w:right w:val="single" w:sz="8" w:space="0" w:color="000000"/>
            </w:tcBorders>
          </w:tcPr>
          <w:p w:rsidR="0021518C" w:rsidRPr="009A347A" w:rsidRDefault="0021518C" w:rsidP="008631B3">
            <w:pPr>
              <w:spacing w:after="0" w:line="240" w:lineRule="auto"/>
              <w:jc w:val="center"/>
              <w:rPr>
                <w:rFonts w:ascii="Segoe UI" w:eastAsia="Times New Roman" w:hAnsi="Segoe UI" w:cs="Segoe UI"/>
                <w:lang w:eastAsia="ru-RU"/>
              </w:rPr>
            </w:pPr>
            <w:r w:rsidRPr="009A347A">
              <w:rPr>
                <w:rFonts w:ascii="Segoe UI" w:eastAsia="Times New Roman" w:hAnsi="Segoe UI" w:cs="Segoe UI"/>
                <w:lang w:eastAsia="ru-RU"/>
              </w:rPr>
              <w:t>100,0</w:t>
            </w:r>
          </w:p>
        </w:tc>
        <w:tc>
          <w:tcPr>
            <w:tcW w:w="524" w:type="pct"/>
            <w:tcBorders>
              <w:top w:val="single" w:sz="8" w:space="0" w:color="000000"/>
              <w:left w:val="single" w:sz="8" w:space="0" w:color="000000"/>
              <w:bottom w:val="single" w:sz="8" w:space="0" w:color="000000"/>
              <w:right w:val="single" w:sz="8" w:space="0" w:color="000000"/>
            </w:tcBorders>
            <w:tcMar>
              <w:top w:w="15" w:type="dxa"/>
              <w:left w:w="98" w:type="dxa"/>
              <w:bottom w:w="0" w:type="dxa"/>
              <w:right w:w="98" w:type="dxa"/>
            </w:tcMar>
          </w:tcPr>
          <w:p w:rsidR="0021518C" w:rsidRPr="009A347A" w:rsidRDefault="0021518C" w:rsidP="008631B3">
            <w:pPr>
              <w:spacing w:after="0" w:line="240" w:lineRule="auto"/>
              <w:jc w:val="center"/>
              <w:rPr>
                <w:rFonts w:ascii="Segoe UI" w:eastAsia="Times New Roman" w:hAnsi="Segoe UI" w:cs="Segoe UI"/>
                <w:lang w:eastAsia="ru-RU"/>
              </w:rPr>
            </w:pPr>
            <w:r w:rsidRPr="009A347A">
              <w:rPr>
                <w:rFonts w:ascii="Segoe UI" w:eastAsia="Times New Roman" w:hAnsi="Segoe UI" w:cs="Segoe UI"/>
                <w:lang w:eastAsia="ru-RU"/>
              </w:rPr>
              <w:t>110,0</w:t>
            </w:r>
          </w:p>
        </w:tc>
        <w:tc>
          <w:tcPr>
            <w:tcW w:w="494" w:type="pct"/>
            <w:tcBorders>
              <w:top w:val="single" w:sz="8" w:space="0" w:color="000000"/>
              <w:left w:val="single" w:sz="8" w:space="0" w:color="000000"/>
              <w:bottom w:val="single" w:sz="8" w:space="0" w:color="000000"/>
              <w:right w:val="single" w:sz="8" w:space="0" w:color="000000"/>
            </w:tcBorders>
            <w:tcMar>
              <w:top w:w="15" w:type="dxa"/>
              <w:left w:w="98" w:type="dxa"/>
              <w:bottom w:w="0" w:type="dxa"/>
              <w:right w:w="98" w:type="dxa"/>
            </w:tcMar>
          </w:tcPr>
          <w:p w:rsidR="0021518C" w:rsidRPr="009A347A" w:rsidRDefault="0021518C" w:rsidP="008631B3">
            <w:pPr>
              <w:spacing w:after="0"/>
              <w:jc w:val="center"/>
              <w:rPr>
                <w:rFonts w:ascii="Segoe UI" w:eastAsia="Times New Roman" w:hAnsi="Segoe UI" w:cs="Segoe UI"/>
                <w:lang w:eastAsia="ru-RU"/>
              </w:rPr>
            </w:pPr>
            <w:r w:rsidRPr="009A347A">
              <w:rPr>
                <w:rFonts w:ascii="Segoe UI" w:eastAsia="Times New Roman" w:hAnsi="Segoe UI" w:cs="Segoe UI"/>
                <w:lang w:eastAsia="ru-RU"/>
              </w:rPr>
              <w:t>112,0</w:t>
            </w:r>
          </w:p>
        </w:tc>
        <w:tc>
          <w:tcPr>
            <w:tcW w:w="491" w:type="pct"/>
            <w:tcBorders>
              <w:top w:val="single" w:sz="8" w:space="0" w:color="000000"/>
              <w:left w:val="single" w:sz="8" w:space="0" w:color="000000"/>
              <w:bottom w:val="single" w:sz="8" w:space="0" w:color="000000"/>
              <w:right w:val="single" w:sz="8" w:space="0" w:color="000000"/>
            </w:tcBorders>
            <w:tcMar>
              <w:top w:w="15" w:type="dxa"/>
              <w:left w:w="98" w:type="dxa"/>
              <w:bottom w:w="0" w:type="dxa"/>
              <w:right w:w="98" w:type="dxa"/>
            </w:tcMar>
          </w:tcPr>
          <w:p w:rsidR="0021518C" w:rsidRPr="009A347A" w:rsidRDefault="0021518C" w:rsidP="008631B3">
            <w:pPr>
              <w:spacing w:after="0" w:line="240" w:lineRule="auto"/>
              <w:jc w:val="center"/>
              <w:rPr>
                <w:rFonts w:ascii="Segoe UI" w:eastAsia="Times New Roman" w:hAnsi="Segoe UI" w:cs="Segoe UI"/>
                <w:lang w:eastAsia="ru-RU"/>
              </w:rPr>
            </w:pPr>
            <w:r w:rsidRPr="009A347A">
              <w:rPr>
                <w:rFonts w:ascii="Segoe UI" w:eastAsia="Times New Roman" w:hAnsi="Segoe UI" w:cs="Segoe UI"/>
                <w:lang w:eastAsia="ru-RU"/>
              </w:rPr>
              <w:t>107,5</w:t>
            </w:r>
          </w:p>
        </w:tc>
      </w:tr>
      <w:tr w:rsidR="0021518C" w:rsidRPr="00FA54F2" w:rsidTr="008631B3">
        <w:trPr>
          <w:trHeight w:val="20"/>
        </w:trPr>
        <w:tc>
          <w:tcPr>
            <w:tcW w:w="324" w:type="pct"/>
            <w:tcBorders>
              <w:top w:val="single" w:sz="8" w:space="0" w:color="000000"/>
              <w:left w:val="single" w:sz="8" w:space="0" w:color="000000"/>
              <w:bottom w:val="single" w:sz="8" w:space="0" w:color="000000"/>
              <w:right w:val="single" w:sz="8" w:space="0" w:color="000000"/>
            </w:tcBorders>
            <w:tcMar>
              <w:top w:w="15" w:type="dxa"/>
              <w:left w:w="98" w:type="dxa"/>
              <w:bottom w:w="0" w:type="dxa"/>
              <w:right w:w="98" w:type="dxa"/>
            </w:tcMar>
            <w:vAlign w:val="center"/>
          </w:tcPr>
          <w:p w:rsidR="0021518C" w:rsidRPr="00FA54F2" w:rsidRDefault="0021518C" w:rsidP="00C70A9A">
            <w:pPr>
              <w:pStyle w:val="a5"/>
              <w:numPr>
                <w:ilvl w:val="0"/>
                <w:numId w:val="2"/>
              </w:numPr>
              <w:tabs>
                <w:tab w:val="left" w:pos="851"/>
                <w:tab w:val="left" w:pos="1134"/>
                <w:tab w:val="left" w:pos="1560"/>
              </w:tabs>
              <w:spacing w:after="0" w:line="240" w:lineRule="auto"/>
              <w:ind w:left="0" w:firstLine="0"/>
              <w:jc w:val="center"/>
              <w:rPr>
                <w:rFonts w:ascii="Segoe UI" w:hAnsi="Segoe UI" w:cs="Segoe UI"/>
                <w:sz w:val="22"/>
                <w:szCs w:val="22"/>
                <w:lang w:val="ru-RU" w:eastAsia="en-US"/>
              </w:rPr>
            </w:pPr>
          </w:p>
        </w:tc>
        <w:tc>
          <w:tcPr>
            <w:tcW w:w="2693" w:type="pct"/>
            <w:tcBorders>
              <w:top w:val="single" w:sz="8" w:space="0" w:color="000000"/>
              <w:left w:val="single" w:sz="8" w:space="0" w:color="000000"/>
              <w:bottom w:val="single" w:sz="8" w:space="0" w:color="000000"/>
              <w:right w:val="single" w:sz="8" w:space="0" w:color="000000"/>
            </w:tcBorders>
            <w:tcMar>
              <w:top w:w="15" w:type="dxa"/>
              <w:left w:w="98" w:type="dxa"/>
              <w:bottom w:w="0" w:type="dxa"/>
              <w:right w:w="98" w:type="dxa"/>
            </w:tcMar>
            <w:vAlign w:val="center"/>
          </w:tcPr>
          <w:p w:rsidR="0021518C" w:rsidRPr="009A347A" w:rsidRDefault="0021518C" w:rsidP="008631B3">
            <w:pPr>
              <w:spacing w:after="0" w:line="240" w:lineRule="auto"/>
              <w:rPr>
                <w:rFonts w:ascii="Segoe UI" w:eastAsia="Times New Roman" w:hAnsi="Segoe UI" w:cs="Segoe UI"/>
                <w:lang w:eastAsia="ru-RU"/>
              </w:rPr>
            </w:pPr>
            <w:r w:rsidRPr="009A347A">
              <w:rPr>
                <w:rFonts w:ascii="Segoe UI" w:eastAsia="Times New Roman" w:hAnsi="Segoe UI" w:cs="Segoe UI"/>
                <w:lang w:eastAsia="ru-RU"/>
              </w:rPr>
              <w:t>Индекс производства продукции сельского хозяйства, % к предыдущему году</w:t>
            </w:r>
          </w:p>
        </w:tc>
        <w:tc>
          <w:tcPr>
            <w:tcW w:w="474" w:type="pct"/>
            <w:tcBorders>
              <w:top w:val="single" w:sz="8" w:space="0" w:color="000000"/>
              <w:left w:val="single" w:sz="8" w:space="0" w:color="000000"/>
              <w:bottom w:val="single" w:sz="8" w:space="0" w:color="000000"/>
              <w:right w:val="single" w:sz="8" w:space="0" w:color="000000"/>
            </w:tcBorders>
          </w:tcPr>
          <w:p w:rsidR="0021518C" w:rsidRPr="009A347A" w:rsidRDefault="0021518C" w:rsidP="008631B3">
            <w:pPr>
              <w:spacing w:after="0" w:line="240" w:lineRule="auto"/>
              <w:jc w:val="center"/>
              <w:rPr>
                <w:rFonts w:ascii="Segoe UI" w:eastAsia="Times New Roman" w:hAnsi="Segoe UI" w:cs="Segoe UI"/>
                <w:lang w:eastAsia="ru-RU"/>
              </w:rPr>
            </w:pPr>
            <w:r w:rsidRPr="009A347A">
              <w:rPr>
                <w:rFonts w:ascii="Segoe UI" w:eastAsia="Times New Roman" w:hAnsi="Segoe UI" w:cs="Segoe UI"/>
                <w:lang w:eastAsia="ru-RU"/>
              </w:rPr>
              <w:t>100,0</w:t>
            </w:r>
          </w:p>
        </w:tc>
        <w:tc>
          <w:tcPr>
            <w:tcW w:w="524" w:type="pct"/>
            <w:tcBorders>
              <w:top w:val="single" w:sz="8" w:space="0" w:color="000000"/>
              <w:left w:val="single" w:sz="8" w:space="0" w:color="000000"/>
              <w:bottom w:val="single" w:sz="8" w:space="0" w:color="000000"/>
              <w:right w:val="single" w:sz="8" w:space="0" w:color="000000"/>
            </w:tcBorders>
            <w:tcMar>
              <w:top w:w="15" w:type="dxa"/>
              <w:left w:w="98" w:type="dxa"/>
              <w:bottom w:w="0" w:type="dxa"/>
              <w:right w:w="98" w:type="dxa"/>
            </w:tcMar>
          </w:tcPr>
          <w:p w:rsidR="0021518C" w:rsidRPr="009A347A" w:rsidRDefault="0021518C" w:rsidP="008631B3">
            <w:pPr>
              <w:spacing w:after="0" w:line="240" w:lineRule="auto"/>
              <w:jc w:val="center"/>
              <w:rPr>
                <w:rFonts w:ascii="Segoe UI" w:eastAsia="Times New Roman" w:hAnsi="Segoe UI" w:cs="Segoe UI"/>
                <w:lang w:eastAsia="ru-RU"/>
              </w:rPr>
            </w:pPr>
            <w:r w:rsidRPr="009A347A">
              <w:rPr>
                <w:rFonts w:ascii="Segoe UI" w:eastAsia="Times New Roman" w:hAnsi="Segoe UI" w:cs="Segoe UI"/>
                <w:lang w:eastAsia="ru-RU"/>
              </w:rPr>
              <w:t>103,1</w:t>
            </w:r>
          </w:p>
        </w:tc>
        <w:tc>
          <w:tcPr>
            <w:tcW w:w="494" w:type="pct"/>
            <w:tcBorders>
              <w:top w:val="single" w:sz="8" w:space="0" w:color="000000"/>
              <w:left w:val="single" w:sz="8" w:space="0" w:color="000000"/>
              <w:bottom w:val="single" w:sz="8" w:space="0" w:color="000000"/>
              <w:right w:val="single" w:sz="8" w:space="0" w:color="000000"/>
            </w:tcBorders>
            <w:tcMar>
              <w:top w:w="15" w:type="dxa"/>
              <w:left w:w="98" w:type="dxa"/>
              <w:bottom w:w="0" w:type="dxa"/>
              <w:right w:w="98" w:type="dxa"/>
            </w:tcMar>
          </w:tcPr>
          <w:p w:rsidR="0021518C" w:rsidRPr="009A347A" w:rsidRDefault="0021518C" w:rsidP="008631B3">
            <w:pPr>
              <w:spacing w:after="0"/>
              <w:jc w:val="center"/>
              <w:rPr>
                <w:rFonts w:ascii="Segoe UI" w:eastAsia="Times New Roman" w:hAnsi="Segoe UI" w:cs="Segoe UI"/>
                <w:lang w:eastAsia="ru-RU"/>
              </w:rPr>
            </w:pPr>
            <w:r w:rsidRPr="009A347A">
              <w:rPr>
                <w:rFonts w:ascii="Segoe UI" w:eastAsia="Times New Roman" w:hAnsi="Segoe UI" w:cs="Segoe UI"/>
                <w:lang w:eastAsia="ru-RU"/>
              </w:rPr>
              <w:t>104,7</w:t>
            </w:r>
          </w:p>
        </w:tc>
        <w:tc>
          <w:tcPr>
            <w:tcW w:w="491" w:type="pct"/>
            <w:tcBorders>
              <w:top w:val="single" w:sz="8" w:space="0" w:color="000000"/>
              <w:left w:val="single" w:sz="8" w:space="0" w:color="000000"/>
              <w:bottom w:val="single" w:sz="8" w:space="0" w:color="000000"/>
              <w:right w:val="single" w:sz="8" w:space="0" w:color="000000"/>
            </w:tcBorders>
            <w:tcMar>
              <w:top w:w="15" w:type="dxa"/>
              <w:left w:w="98" w:type="dxa"/>
              <w:bottom w:w="0" w:type="dxa"/>
              <w:right w:w="98" w:type="dxa"/>
            </w:tcMar>
          </w:tcPr>
          <w:p w:rsidR="0021518C" w:rsidRPr="009A347A" w:rsidRDefault="0021518C" w:rsidP="008631B3">
            <w:pPr>
              <w:spacing w:after="0" w:line="240" w:lineRule="auto"/>
              <w:jc w:val="center"/>
              <w:rPr>
                <w:rFonts w:ascii="Segoe UI" w:eastAsia="Times New Roman" w:hAnsi="Segoe UI" w:cs="Segoe UI"/>
                <w:lang w:eastAsia="ru-RU"/>
              </w:rPr>
            </w:pPr>
            <w:r w:rsidRPr="009A347A">
              <w:rPr>
                <w:rFonts w:ascii="Segoe UI" w:eastAsia="Times New Roman" w:hAnsi="Segoe UI" w:cs="Segoe UI"/>
                <w:lang w:eastAsia="ru-RU"/>
              </w:rPr>
              <w:t>105,0</w:t>
            </w:r>
          </w:p>
        </w:tc>
      </w:tr>
      <w:tr w:rsidR="0021518C" w:rsidRPr="00FA54F2" w:rsidTr="008631B3">
        <w:trPr>
          <w:trHeight w:val="20"/>
        </w:trPr>
        <w:tc>
          <w:tcPr>
            <w:tcW w:w="324" w:type="pct"/>
            <w:tcBorders>
              <w:top w:val="single" w:sz="8" w:space="0" w:color="000000"/>
              <w:left w:val="single" w:sz="8" w:space="0" w:color="000000"/>
              <w:bottom w:val="single" w:sz="8" w:space="0" w:color="000000"/>
              <w:right w:val="single" w:sz="8" w:space="0" w:color="000000"/>
            </w:tcBorders>
            <w:tcMar>
              <w:top w:w="15" w:type="dxa"/>
              <w:left w:w="98" w:type="dxa"/>
              <w:bottom w:w="0" w:type="dxa"/>
              <w:right w:w="98" w:type="dxa"/>
            </w:tcMar>
            <w:vAlign w:val="center"/>
          </w:tcPr>
          <w:p w:rsidR="0021518C" w:rsidRPr="00FA54F2" w:rsidRDefault="0021518C" w:rsidP="00C70A9A">
            <w:pPr>
              <w:pStyle w:val="a5"/>
              <w:numPr>
                <w:ilvl w:val="0"/>
                <w:numId w:val="2"/>
              </w:numPr>
              <w:tabs>
                <w:tab w:val="left" w:pos="851"/>
                <w:tab w:val="left" w:pos="1134"/>
                <w:tab w:val="left" w:pos="1560"/>
              </w:tabs>
              <w:spacing w:after="0" w:line="240" w:lineRule="auto"/>
              <w:ind w:left="0" w:firstLine="0"/>
              <w:jc w:val="center"/>
              <w:rPr>
                <w:rFonts w:ascii="Segoe UI" w:hAnsi="Segoe UI" w:cs="Segoe UI"/>
                <w:sz w:val="22"/>
                <w:szCs w:val="22"/>
                <w:lang w:val="ru-RU" w:eastAsia="en-US"/>
              </w:rPr>
            </w:pPr>
          </w:p>
        </w:tc>
        <w:tc>
          <w:tcPr>
            <w:tcW w:w="2693" w:type="pct"/>
            <w:tcBorders>
              <w:top w:val="single" w:sz="8" w:space="0" w:color="000000"/>
              <w:left w:val="single" w:sz="8" w:space="0" w:color="000000"/>
              <w:bottom w:val="single" w:sz="8" w:space="0" w:color="000000"/>
              <w:right w:val="single" w:sz="8" w:space="0" w:color="000000"/>
            </w:tcBorders>
            <w:tcMar>
              <w:top w:w="15" w:type="dxa"/>
              <w:left w:w="98" w:type="dxa"/>
              <w:bottom w:w="0" w:type="dxa"/>
              <w:right w:w="98" w:type="dxa"/>
            </w:tcMar>
            <w:vAlign w:val="center"/>
          </w:tcPr>
          <w:p w:rsidR="0021518C" w:rsidRPr="009A347A" w:rsidRDefault="0021518C" w:rsidP="008631B3">
            <w:pPr>
              <w:spacing w:after="0" w:line="240" w:lineRule="auto"/>
              <w:rPr>
                <w:rFonts w:ascii="Segoe UI" w:eastAsia="Times New Roman" w:hAnsi="Segoe UI" w:cs="Segoe UI"/>
                <w:lang w:eastAsia="ru-RU"/>
              </w:rPr>
            </w:pPr>
            <w:r w:rsidRPr="009A347A">
              <w:rPr>
                <w:rFonts w:ascii="Segoe UI" w:eastAsia="Times New Roman" w:hAnsi="Segoe UI" w:cs="Segoe UI"/>
                <w:lang w:eastAsia="ru-RU"/>
              </w:rPr>
              <w:t>Индекс оборота розничной торговли, % к предыдущему году</w:t>
            </w:r>
          </w:p>
        </w:tc>
        <w:tc>
          <w:tcPr>
            <w:tcW w:w="474" w:type="pct"/>
            <w:tcBorders>
              <w:top w:val="single" w:sz="8" w:space="0" w:color="000000"/>
              <w:left w:val="single" w:sz="8" w:space="0" w:color="000000"/>
              <w:bottom w:val="single" w:sz="8" w:space="0" w:color="000000"/>
              <w:right w:val="single" w:sz="8" w:space="0" w:color="000000"/>
            </w:tcBorders>
          </w:tcPr>
          <w:p w:rsidR="0021518C" w:rsidRPr="009A347A" w:rsidRDefault="0021518C" w:rsidP="008631B3">
            <w:pPr>
              <w:spacing w:after="0" w:line="240" w:lineRule="auto"/>
              <w:jc w:val="center"/>
              <w:rPr>
                <w:rFonts w:ascii="Segoe UI" w:eastAsia="Times New Roman" w:hAnsi="Segoe UI" w:cs="Segoe UI"/>
                <w:lang w:eastAsia="ru-RU"/>
              </w:rPr>
            </w:pPr>
            <w:r w:rsidRPr="009A347A">
              <w:rPr>
                <w:rFonts w:ascii="Segoe UI" w:eastAsia="Times New Roman" w:hAnsi="Segoe UI" w:cs="Segoe UI"/>
                <w:lang w:eastAsia="ru-RU"/>
              </w:rPr>
              <w:t>101,0</w:t>
            </w:r>
          </w:p>
        </w:tc>
        <w:tc>
          <w:tcPr>
            <w:tcW w:w="524" w:type="pct"/>
            <w:tcBorders>
              <w:top w:val="single" w:sz="8" w:space="0" w:color="000000"/>
              <w:left w:val="single" w:sz="8" w:space="0" w:color="000000"/>
              <w:bottom w:val="single" w:sz="8" w:space="0" w:color="000000"/>
              <w:right w:val="single" w:sz="8" w:space="0" w:color="000000"/>
            </w:tcBorders>
            <w:tcMar>
              <w:top w:w="15" w:type="dxa"/>
              <w:left w:w="98" w:type="dxa"/>
              <w:bottom w:w="0" w:type="dxa"/>
              <w:right w:w="98" w:type="dxa"/>
            </w:tcMar>
          </w:tcPr>
          <w:p w:rsidR="0021518C" w:rsidRPr="009A347A" w:rsidRDefault="0021518C" w:rsidP="008631B3">
            <w:pPr>
              <w:spacing w:after="0" w:line="240" w:lineRule="auto"/>
              <w:jc w:val="center"/>
              <w:rPr>
                <w:rFonts w:ascii="Segoe UI" w:eastAsia="Times New Roman" w:hAnsi="Segoe UI" w:cs="Segoe UI"/>
                <w:lang w:eastAsia="ru-RU"/>
              </w:rPr>
            </w:pPr>
            <w:r w:rsidRPr="009A347A">
              <w:rPr>
                <w:rFonts w:ascii="Segoe UI" w:eastAsia="Times New Roman" w:hAnsi="Segoe UI" w:cs="Segoe UI"/>
                <w:lang w:eastAsia="ru-RU"/>
              </w:rPr>
              <w:t>103,7</w:t>
            </w:r>
          </w:p>
        </w:tc>
        <w:tc>
          <w:tcPr>
            <w:tcW w:w="494" w:type="pct"/>
            <w:tcBorders>
              <w:top w:val="single" w:sz="8" w:space="0" w:color="000000"/>
              <w:left w:val="single" w:sz="8" w:space="0" w:color="000000"/>
              <w:bottom w:val="single" w:sz="8" w:space="0" w:color="000000"/>
              <w:right w:val="single" w:sz="8" w:space="0" w:color="000000"/>
            </w:tcBorders>
            <w:tcMar>
              <w:top w:w="15" w:type="dxa"/>
              <w:left w:w="98" w:type="dxa"/>
              <w:bottom w:w="0" w:type="dxa"/>
              <w:right w:w="98" w:type="dxa"/>
            </w:tcMar>
          </w:tcPr>
          <w:p w:rsidR="0021518C" w:rsidRPr="009A347A" w:rsidRDefault="0021518C" w:rsidP="008631B3">
            <w:pPr>
              <w:spacing w:after="0"/>
              <w:jc w:val="center"/>
              <w:rPr>
                <w:rFonts w:ascii="Segoe UI" w:eastAsia="Times New Roman" w:hAnsi="Segoe UI" w:cs="Segoe UI"/>
                <w:lang w:eastAsia="ru-RU"/>
              </w:rPr>
            </w:pPr>
            <w:r w:rsidRPr="009A347A">
              <w:rPr>
                <w:rFonts w:ascii="Segoe UI" w:eastAsia="Times New Roman" w:hAnsi="Segoe UI" w:cs="Segoe UI"/>
                <w:lang w:eastAsia="ru-RU"/>
              </w:rPr>
              <w:t>105,0</w:t>
            </w:r>
          </w:p>
        </w:tc>
        <w:tc>
          <w:tcPr>
            <w:tcW w:w="491" w:type="pct"/>
            <w:tcBorders>
              <w:top w:val="single" w:sz="8" w:space="0" w:color="000000"/>
              <w:left w:val="single" w:sz="8" w:space="0" w:color="000000"/>
              <w:bottom w:val="single" w:sz="8" w:space="0" w:color="000000"/>
              <w:right w:val="single" w:sz="8" w:space="0" w:color="000000"/>
            </w:tcBorders>
            <w:tcMar>
              <w:top w:w="15" w:type="dxa"/>
              <w:left w:w="98" w:type="dxa"/>
              <w:bottom w:w="0" w:type="dxa"/>
              <w:right w:w="98" w:type="dxa"/>
            </w:tcMar>
          </w:tcPr>
          <w:p w:rsidR="0021518C" w:rsidRPr="009A347A" w:rsidRDefault="0021518C" w:rsidP="008631B3">
            <w:pPr>
              <w:spacing w:after="0" w:line="240" w:lineRule="auto"/>
              <w:jc w:val="center"/>
              <w:rPr>
                <w:rFonts w:ascii="Segoe UI" w:eastAsia="Times New Roman" w:hAnsi="Segoe UI" w:cs="Segoe UI"/>
                <w:lang w:eastAsia="ru-RU"/>
              </w:rPr>
            </w:pPr>
            <w:r w:rsidRPr="009A347A">
              <w:rPr>
                <w:rFonts w:ascii="Segoe UI" w:eastAsia="Times New Roman" w:hAnsi="Segoe UI" w:cs="Segoe UI"/>
                <w:lang w:eastAsia="ru-RU"/>
              </w:rPr>
              <w:t>106,0</w:t>
            </w:r>
          </w:p>
        </w:tc>
      </w:tr>
      <w:tr w:rsidR="0021518C" w:rsidRPr="00FA54F2" w:rsidTr="008631B3">
        <w:trPr>
          <w:trHeight w:val="510"/>
        </w:trPr>
        <w:tc>
          <w:tcPr>
            <w:tcW w:w="324" w:type="pct"/>
            <w:tcBorders>
              <w:top w:val="single" w:sz="8" w:space="0" w:color="000000"/>
              <w:left w:val="single" w:sz="8" w:space="0" w:color="000000"/>
              <w:bottom w:val="single" w:sz="8" w:space="0" w:color="000000"/>
              <w:right w:val="single" w:sz="8" w:space="0" w:color="000000"/>
            </w:tcBorders>
            <w:tcMar>
              <w:top w:w="15" w:type="dxa"/>
              <w:left w:w="98" w:type="dxa"/>
              <w:bottom w:w="0" w:type="dxa"/>
              <w:right w:w="98" w:type="dxa"/>
            </w:tcMar>
            <w:vAlign w:val="center"/>
          </w:tcPr>
          <w:p w:rsidR="0021518C" w:rsidRPr="00FA54F2" w:rsidRDefault="0021518C" w:rsidP="00C70A9A">
            <w:pPr>
              <w:pStyle w:val="a5"/>
              <w:numPr>
                <w:ilvl w:val="0"/>
                <w:numId w:val="2"/>
              </w:numPr>
              <w:tabs>
                <w:tab w:val="left" w:pos="851"/>
                <w:tab w:val="left" w:pos="1134"/>
                <w:tab w:val="left" w:pos="1560"/>
              </w:tabs>
              <w:spacing w:after="0" w:line="240" w:lineRule="auto"/>
              <w:ind w:left="0" w:firstLine="0"/>
              <w:jc w:val="center"/>
              <w:rPr>
                <w:rFonts w:ascii="Segoe UI" w:hAnsi="Segoe UI" w:cs="Segoe UI"/>
                <w:sz w:val="22"/>
                <w:szCs w:val="22"/>
                <w:lang w:val="ru-RU" w:eastAsia="en-US"/>
              </w:rPr>
            </w:pPr>
            <w:r w:rsidRPr="00FA54F2">
              <w:rPr>
                <w:rFonts w:ascii="Segoe UI" w:hAnsi="Segoe UI" w:cs="Segoe UI"/>
                <w:sz w:val="22"/>
                <w:szCs w:val="22"/>
                <w:lang w:val="ru-RU" w:eastAsia="en-US"/>
              </w:rPr>
              <w:t>1</w:t>
            </w:r>
          </w:p>
        </w:tc>
        <w:tc>
          <w:tcPr>
            <w:tcW w:w="2693" w:type="pct"/>
            <w:tcBorders>
              <w:top w:val="single" w:sz="8" w:space="0" w:color="000000"/>
              <w:left w:val="single" w:sz="8" w:space="0" w:color="000000"/>
              <w:bottom w:val="single" w:sz="8" w:space="0" w:color="000000"/>
              <w:right w:val="single" w:sz="8" w:space="0" w:color="000000"/>
            </w:tcBorders>
            <w:tcMar>
              <w:top w:w="15" w:type="dxa"/>
              <w:left w:w="98" w:type="dxa"/>
              <w:bottom w:w="0" w:type="dxa"/>
              <w:right w:w="98" w:type="dxa"/>
            </w:tcMar>
            <w:vAlign w:val="center"/>
          </w:tcPr>
          <w:p w:rsidR="0021518C" w:rsidRPr="00FA54F2" w:rsidRDefault="0021518C" w:rsidP="008631B3">
            <w:pPr>
              <w:tabs>
                <w:tab w:val="left" w:pos="851"/>
                <w:tab w:val="left" w:pos="1134"/>
                <w:tab w:val="left" w:pos="1560"/>
              </w:tabs>
              <w:spacing w:after="0"/>
              <w:rPr>
                <w:rFonts w:ascii="Segoe UI" w:hAnsi="Segoe UI" w:cs="Segoe UI"/>
              </w:rPr>
            </w:pPr>
            <w:r w:rsidRPr="00FA54F2">
              <w:rPr>
                <w:rFonts w:ascii="Segoe UI" w:hAnsi="Segoe UI" w:cs="Segoe UI"/>
              </w:rPr>
              <w:t>Среднемесячная номинальная заработная плата (в месяц), тыс. руб. на одного работника</w:t>
            </w:r>
          </w:p>
        </w:tc>
        <w:tc>
          <w:tcPr>
            <w:tcW w:w="474" w:type="pct"/>
            <w:tcBorders>
              <w:top w:val="single" w:sz="8" w:space="0" w:color="000000"/>
              <w:left w:val="single" w:sz="8" w:space="0" w:color="000000"/>
              <w:bottom w:val="single" w:sz="8" w:space="0" w:color="000000"/>
              <w:right w:val="single" w:sz="8" w:space="0" w:color="000000"/>
            </w:tcBorders>
            <w:vAlign w:val="center"/>
          </w:tcPr>
          <w:p w:rsidR="0021518C" w:rsidRPr="00FA54F2" w:rsidRDefault="0021518C" w:rsidP="008631B3">
            <w:pPr>
              <w:tabs>
                <w:tab w:val="left" w:pos="851"/>
                <w:tab w:val="left" w:pos="1134"/>
                <w:tab w:val="left" w:pos="1560"/>
              </w:tabs>
              <w:spacing w:after="0"/>
              <w:jc w:val="center"/>
              <w:rPr>
                <w:rFonts w:ascii="Segoe UI" w:hAnsi="Segoe UI" w:cs="Segoe UI"/>
              </w:rPr>
            </w:pPr>
            <w:r w:rsidRPr="00FA54F2">
              <w:rPr>
                <w:rFonts w:ascii="Segoe UI" w:hAnsi="Segoe UI" w:cs="Segoe UI"/>
              </w:rPr>
              <w:t>45,6</w:t>
            </w:r>
          </w:p>
        </w:tc>
        <w:tc>
          <w:tcPr>
            <w:tcW w:w="524" w:type="pct"/>
            <w:tcBorders>
              <w:top w:val="single" w:sz="8" w:space="0" w:color="000000"/>
              <w:left w:val="single" w:sz="8" w:space="0" w:color="000000"/>
              <w:bottom w:val="single" w:sz="8" w:space="0" w:color="000000"/>
              <w:right w:val="single" w:sz="8" w:space="0" w:color="000000"/>
            </w:tcBorders>
            <w:tcMar>
              <w:top w:w="15" w:type="dxa"/>
              <w:left w:w="98" w:type="dxa"/>
              <w:bottom w:w="0" w:type="dxa"/>
              <w:right w:w="98" w:type="dxa"/>
            </w:tcMar>
            <w:vAlign w:val="center"/>
          </w:tcPr>
          <w:p w:rsidR="0021518C" w:rsidRPr="00FA54F2" w:rsidRDefault="0021518C" w:rsidP="008631B3">
            <w:pPr>
              <w:tabs>
                <w:tab w:val="left" w:pos="851"/>
                <w:tab w:val="left" w:pos="1134"/>
                <w:tab w:val="left" w:pos="1560"/>
              </w:tabs>
              <w:spacing w:after="0"/>
              <w:jc w:val="center"/>
              <w:rPr>
                <w:rFonts w:ascii="Segoe UI" w:hAnsi="Segoe UI" w:cs="Segoe UI"/>
                <w:bCs/>
              </w:rPr>
            </w:pPr>
            <w:r w:rsidRPr="00FA54F2">
              <w:rPr>
                <w:rFonts w:ascii="Segoe UI" w:hAnsi="Segoe UI" w:cs="Segoe UI"/>
                <w:bCs/>
              </w:rPr>
              <w:t>67,2</w:t>
            </w:r>
          </w:p>
        </w:tc>
        <w:tc>
          <w:tcPr>
            <w:tcW w:w="494" w:type="pct"/>
            <w:tcBorders>
              <w:top w:val="single" w:sz="8" w:space="0" w:color="000000"/>
              <w:left w:val="single" w:sz="8" w:space="0" w:color="000000"/>
              <w:bottom w:val="single" w:sz="8" w:space="0" w:color="000000"/>
              <w:right w:val="single" w:sz="8" w:space="0" w:color="000000"/>
            </w:tcBorders>
            <w:tcMar>
              <w:top w:w="15" w:type="dxa"/>
              <w:left w:w="98" w:type="dxa"/>
              <w:bottom w:w="0" w:type="dxa"/>
              <w:right w:w="98" w:type="dxa"/>
            </w:tcMar>
            <w:vAlign w:val="center"/>
          </w:tcPr>
          <w:p w:rsidR="0021518C" w:rsidRPr="00FA54F2" w:rsidRDefault="0021518C" w:rsidP="008631B3">
            <w:pPr>
              <w:tabs>
                <w:tab w:val="left" w:pos="851"/>
                <w:tab w:val="left" w:pos="1134"/>
                <w:tab w:val="left" w:pos="1560"/>
              </w:tabs>
              <w:spacing w:after="0"/>
              <w:jc w:val="center"/>
              <w:rPr>
                <w:rFonts w:ascii="Segoe UI" w:hAnsi="Segoe UI" w:cs="Segoe UI"/>
              </w:rPr>
            </w:pPr>
            <w:r w:rsidRPr="00FA54F2">
              <w:rPr>
                <w:rFonts w:ascii="Segoe UI" w:hAnsi="Segoe UI" w:cs="Segoe UI"/>
              </w:rPr>
              <w:t>97,6</w:t>
            </w:r>
          </w:p>
        </w:tc>
        <w:tc>
          <w:tcPr>
            <w:tcW w:w="491" w:type="pct"/>
            <w:tcBorders>
              <w:top w:val="single" w:sz="8" w:space="0" w:color="000000"/>
              <w:left w:val="single" w:sz="8" w:space="0" w:color="000000"/>
              <w:bottom w:val="single" w:sz="8" w:space="0" w:color="000000"/>
              <w:right w:val="single" w:sz="8" w:space="0" w:color="000000"/>
            </w:tcBorders>
            <w:tcMar>
              <w:top w:w="15" w:type="dxa"/>
              <w:left w:w="98" w:type="dxa"/>
              <w:bottom w:w="0" w:type="dxa"/>
              <w:right w:w="98" w:type="dxa"/>
            </w:tcMar>
            <w:vAlign w:val="center"/>
          </w:tcPr>
          <w:p w:rsidR="0021518C" w:rsidRPr="00FA54F2" w:rsidRDefault="0021518C" w:rsidP="008631B3">
            <w:pPr>
              <w:tabs>
                <w:tab w:val="left" w:pos="851"/>
                <w:tab w:val="left" w:pos="1134"/>
                <w:tab w:val="left" w:pos="1560"/>
              </w:tabs>
              <w:spacing w:after="0"/>
              <w:jc w:val="center"/>
              <w:rPr>
                <w:rFonts w:ascii="Segoe UI" w:hAnsi="Segoe UI" w:cs="Segoe UI"/>
              </w:rPr>
            </w:pPr>
            <w:r w:rsidRPr="00FA54F2">
              <w:rPr>
                <w:rFonts w:ascii="Segoe UI" w:hAnsi="Segoe UI" w:cs="Segoe UI"/>
              </w:rPr>
              <w:t>149,2</w:t>
            </w:r>
          </w:p>
        </w:tc>
      </w:tr>
      <w:tr w:rsidR="0021518C" w:rsidRPr="00FA54F2" w:rsidTr="008631B3">
        <w:trPr>
          <w:trHeight w:val="510"/>
        </w:trPr>
        <w:tc>
          <w:tcPr>
            <w:tcW w:w="324" w:type="pct"/>
            <w:tcBorders>
              <w:top w:val="single" w:sz="8" w:space="0" w:color="000000"/>
              <w:left w:val="single" w:sz="8" w:space="0" w:color="000000"/>
              <w:bottom w:val="single" w:sz="8" w:space="0" w:color="000000"/>
              <w:right w:val="single" w:sz="8" w:space="0" w:color="000000"/>
            </w:tcBorders>
            <w:tcMar>
              <w:top w:w="15" w:type="dxa"/>
              <w:left w:w="98" w:type="dxa"/>
              <w:bottom w:w="0" w:type="dxa"/>
              <w:right w:w="98" w:type="dxa"/>
            </w:tcMar>
            <w:vAlign w:val="center"/>
          </w:tcPr>
          <w:p w:rsidR="0021518C" w:rsidRPr="00FA54F2" w:rsidRDefault="0021518C" w:rsidP="00C70A9A">
            <w:pPr>
              <w:pStyle w:val="a5"/>
              <w:numPr>
                <w:ilvl w:val="0"/>
                <w:numId w:val="2"/>
              </w:numPr>
              <w:tabs>
                <w:tab w:val="left" w:pos="851"/>
                <w:tab w:val="left" w:pos="1134"/>
                <w:tab w:val="left" w:pos="1560"/>
              </w:tabs>
              <w:spacing w:after="0" w:line="240" w:lineRule="auto"/>
              <w:ind w:left="0" w:firstLine="0"/>
              <w:jc w:val="center"/>
              <w:rPr>
                <w:rFonts w:ascii="Segoe UI" w:hAnsi="Segoe UI" w:cs="Segoe UI"/>
                <w:sz w:val="22"/>
                <w:szCs w:val="22"/>
                <w:lang w:val="ru-RU" w:eastAsia="en-US"/>
              </w:rPr>
            </w:pPr>
          </w:p>
        </w:tc>
        <w:tc>
          <w:tcPr>
            <w:tcW w:w="2693" w:type="pct"/>
            <w:tcBorders>
              <w:top w:val="single" w:sz="8" w:space="0" w:color="000000"/>
              <w:left w:val="single" w:sz="8" w:space="0" w:color="000000"/>
              <w:bottom w:val="single" w:sz="8" w:space="0" w:color="000000"/>
              <w:right w:val="single" w:sz="8" w:space="0" w:color="000000"/>
            </w:tcBorders>
            <w:tcMar>
              <w:top w:w="15" w:type="dxa"/>
              <w:left w:w="98" w:type="dxa"/>
              <w:bottom w:w="0" w:type="dxa"/>
              <w:right w:w="98" w:type="dxa"/>
            </w:tcMar>
            <w:vAlign w:val="center"/>
          </w:tcPr>
          <w:p w:rsidR="0021518C" w:rsidRPr="00FA54F2" w:rsidRDefault="0021518C" w:rsidP="008631B3">
            <w:pPr>
              <w:tabs>
                <w:tab w:val="left" w:pos="851"/>
                <w:tab w:val="left" w:pos="1134"/>
                <w:tab w:val="left" w:pos="1560"/>
              </w:tabs>
              <w:spacing w:after="0"/>
              <w:rPr>
                <w:rFonts w:ascii="Segoe UI" w:hAnsi="Segoe UI" w:cs="Segoe UI"/>
              </w:rPr>
            </w:pPr>
            <w:r w:rsidRPr="00FA54F2">
              <w:rPr>
                <w:rFonts w:ascii="Segoe UI" w:hAnsi="Segoe UI" w:cs="Segoe UI"/>
              </w:rPr>
              <w:t xml:space="preserve">Среднедушевые денежные доходы, % к предыдущему году </w:t>
            </w:r>
          </w:p>
        </w:tc>
        <w:tc>
          <w:tcPr>
            <w:tcW w:w="474" w:type="pct"/>
            <w:tcBorders>
              <w:top w:val="single" w:sz="8" w:space="0" w:color="000000"/>
              <w:left w:val="single" w:sz="8" w:space="0" w:color="000000"/>
              <w:bottom w:val="single" w:sz="8" w:space="0" w:color="000000"/>
              <w:right w:val="single" w:sz="8" w:space="0" w:color="000000"/>
            </w:tcBorders>
            <w:vAlign w:val="center"/>
          </w:tcPr>
          <w:p w:rsidR="0021518C" w:rsidRPr="00FA54F2" w:rsidRDefault="0021518C" w:rsidP="008631B3">
            <w:pPr>
              <w:tabs>
                <w:tab w:val="left" w:pos="851"/>
                <w:tab w:val="left" w:pos="1134"/>
                <w:tab w:val="left" w:pos="1560"/>
              </w:tabs>
              <w:spacing w:after="0"/>
              <w:jc w:val="center"/>
              <w:rPr>
                <w:rFonts w:ascii="Segoe UI" w:hAnsi="Segoe UI" w:cs="Segoe UI"/>
              </w:rPr>
            </w:pPr>
            <w:r w:rsidRPr="00FA54F2">
              <w:rPr>
                <w:rFonts w:ascii="Segoe UI" w:hAnsi="Segoe UI" w:cs="Segoe UI"/>
              </w:rPr>
              <w:t>96,8</w:t>
            </w:r>
          </w:p>
        </w:tc>
        <w:tc>
          <w:tcPr>
            <w:tcW w:w="524" w:type="pct"/>
            <w:tcBorders>
              <w:top w:val="single" w:sz="8" w:space="0" w:color="000000"/>
              <w:left w:val="single" w:sz="8" w:space="0" w:color="000000"/>
              <w:bottom w:val="single" w:sz="8" w:space="0" w:color="000000"/>
              <w:right w:val="single" w:sz="8" w:space="0" w:color="000000"/>
            </w:tcBorders>
            <w:tcMar>
              <w:top w:w="15" w:type="dxa"/>
              <w:left w:w="98" w:type="dxa"/>
              <w:bottom w:w="0" w:type="dxa"/>
              <w:right w:w="98" w:type="dxa"/>
            </w:tcMar>
            <w:vAlign w:val="center"/>
          </w:tcPr>
          <w:p w:rsidR="0021518C" w:rsidRPr="00FA54F2" w:rsidRDefault="0021518C" w:rsidP="008631B3">
            <w:pPr>
              <w:tabs>
                <w:tab w:val="left" w:pos="851"/>
                <w:tab w:val="left" w:pos="1134"/>
                <w:tab w:val="left" w:pos="1560"/>
              </w:tabs>
              <w:spacing w:after="0"/>
              <w:jc w:val="center"/>
              <w:rPr>
                <w:rFonts w:ascii="Segoe UI" w:hAnsi="Segoe UI" w:cs="Segoe UI"/>
                <w:bCs/>
              </w:rPr>
            </w:pPr>
            <w:r w:rsidRPr="00FA54F2">
              <w:rPr>
                <w:rFonts w:ascii="Segoe UI" w:hAnsi="Segoe UI" w:cs="Segoe UI"/>
                <w:bCs/>
              </w:rPr>
              <w:t>104,3</w:t>
            </w:r>
          </w:p>
        </w:tc>
        <w:tc>
          <w:tcPr>
            <w:tcW w:w="494" w:type="pct"/>
            <w:tcBorders>
              <w:top w:val="single" w:sz="8" w:space="0" w:color="000000"/>
              <w:left w:val="single" w:sz="8" w:space="0" w:color="000000"/>
              <w:bottom w:val="single" w:sz="8" w:space="0" w:color="000000"/>
              <w:right w:val="single" w:sz="8" w:space="0" w:color="000000"/>
            </w:tcBorders>
            <w:tcMar>
              <w:top w:w="15" w:type="dxa"/>
              <w:left w:w="98" w:type="dxa"/>
              <w:bottom w:w="0" w:type="dxa"/>
              <w:right w:w="98" w:type="dxa"/>
            </w:tcMar>
            <w:vAlign w:val="center"/>
          </w:tcPr>
          <w:p w:rsidR="0021518C" w:rsidRPr="00FA54F2" w:rsidRDefault="0021518C" w:rsidP="008631B3">
            <w:pPr>
              <w:tabs>
                <w:tab w:val="left" w:pos="851"/>
                <w:tab w:val="left" w:pos="1134"/>
                <w:tab w:val="left" w:pos="1560"/>
              </w:tabs>
              <w:spacing w:after="0"/>
              <w:jc w:val="center"/>
              <w:rPr>
                <w:rFonts w:ascii="Segoe UI" w:hAnsi="Segoe UI" w:cs="Segoe UI"/>
              </w:rPr>
            </w:pPr>
            <w:r w:rsidRPr="00FA54F2">
              <w:rPr>
                <w:rFonts w:ascii="Segoe UI" w:hAnsi="Segoe UI" w:cs="Segoe UI"/>
              </w:rPr>
              <w:t>104,3</w:t>
            </w:r>
          </w:p>
        </w:tc>
        <w:tc>
          <w:tcPr>
            <w:tcW w:w="491" w:type="pct"/>
            <w:tcBorders>
              <w:top w:val="single" w:sz="8" w:space="0" w:color="000000"/>
              <w:left w:val="single" w:sz="8" w:space="0" w:color="000000"/>
              <w:bottom w:val="single" w:sz="8" w:space="0" w:color="000000"/>
              <w:right w:val="single" w:sz="8" w:space="0" w:color="000000"/>
            </w:tcBorders>
            <w:tcMar>
              <w:top w:w="15" w:type="dxa"/>
              <w:left w:w="98" w:type="dxa"/>
              <w:bottom w:w="0" w:type="dxa"/>
              <w:right w:w="98" w:type="dxa"/>
            </w:tcMar>
            <w:vAlign w:val="center"/>
          </w:tcPr>
          <w:p w:rsidR="0021518C" w:rsidRPr="00FA54F2" w:rsidRDefault="0021518C" w:rsidP="008631B3">
            <w:pPr>
              <w:tabs>
                <w:tab w:val="left" w:pos="851"/>
                <w:tab w:val="left" w:pos="1134"/>
                <w:tab w:val="left" w:pos="1560"/>
              </w:tabs>
              <w:spacing w:after="0"/>
              <w:jc w:val="center"/>
              <w:rPr>
                <w:rFonts w:ascii="Segoe UI" w:hAnsi="Segoe UI" w:cs="Segoe UI"/>
              </w:rPr>
            </w:pPr>
            <w:r w:rsidRPr="00FA54F2">
              <w:rPr>
                <w:rFonts w:ascii="Segoe UI" w:hAnsi="Segoe UI" w:cs="Segoe UI"/>
              </w:rPr>
              <w:t>105,0</w:t>
            </w:r>
          </w:p>
        </w:tc>
      </w:tr>
      <w:tr w:rsidR="0021518C" w:rsidRPr="00FA54F2" w:rsidTr="008631B3">
        <w:trPr>
          <w:trHeight w:val="510"/>
        </w:trPr>
        <w:tc>
          <w:tcPr>
            <w:tcW w:w="324" w:type="pct"/>
            <w:tcBorders>
              <w:top w:val="single" w:sz="8" w:space="0" w:color="000000"/>
              <w:left w:val="single" w:sz="8" w:space="0" w:color="000000"/>
              <w:bottom w:val="single" w:sz="8" w:space="0" w:color="000000"/>
              <w:right w:val="single" w:sz="8" w:space="0" w:color="000000"/>
            </w:tcBorders>
            <w:tcMar>
              <w:top w:w="15" w:type="dxa"/>
              <w:left w:w="98" w:type="dxa"/>
              <w:bottom w:w="0" w:type="dxa"/>
              <w:right w:w="98" w:type="dxa"/>
            </w:tcMar>
            <w:vAlign w:val="center"/>
          </w:tcPr>
          <w:p w:rsidR="0021518C" w:rsidRPr="00FA54F2" w:rsidRDefault="0021518C" w:rsidP="00C70A9A">
            <w:pPr>
              <w:pStyle w:val="a5"/>
              <w:numPr>
                <w:ilvl w:val="0"/>
                <w:numId w:val="2"/>
              </w:numPr>
              <w:tabs>
                <w:tab w:val="left" w:pos="851"/>
                <w:tab w:val="left" w:pos="1134"/>
                <w:tab w:val="left" w:pos="1560"/>
              </w:tabs>
              <w:spacing w:after="0" w:line="240" w:lineRule="auto"/>
              <w:ind w:left="0" w:firstLine="0"/>
              <w:jc w:val="center"/>
              <w:rPr>
                <w:rFonts w:ascii="Segoe UI" w:hAnsi="Segoe UI" w:cs="Segoe UI"/>
                <w:sz w:val="22"/>
                <w:szCs w:val="22"/>
                <w:lang w:val="ru-RU" w:eastAsia="en-US"/>
              </w:rPr>
            </w:pPr>
          </w:p>
        </w:tc>
        <w:tc>
          <w:tcPr>
            <w:tcW w:w="2693" w:type="pct"/>
            <w:tcBorders>
              <w:top w:val="single" w:sz="8" w:space="0" w:color="000000"/>
              <w:left w:val="single" w:sz="8" w:space="0" w:color="000000"/>
              <w:bottom w:val="single" w:sz="8" w:space="0" w:color="000000"/>
              <w:right w:val="single" w:sz="8" w:space="0" w:color="000000"/>
            </w:tcBorders>
            <w:tcMar>
              <w:top w:w="15" w:type="dxa"/>
              <w:left w:w="98" w:type="dxa"/>
              <w:bottom w:w="0" w:type="dxa"/>
              <w:right w:w="98" w:type="dxa"/>
            </w:tcMar>
            <w:vAlign w:val="center"/>
          </w:tcPr>
          <w:p w:rsidR="0021518C" w:rsidRPr="00FA54F2" w:rsidRDefault="0021518C" w:rsidP="008631B3">
            <w:pPr>
              <w:tabs>
                <w:tab w:val="left" w:pos="851"/>
                <w:tab w:val="left" w:pos="1134"/>
                <w:tab w:val="left" w:pos="1560"/>
              </w:tabs>
              <w:spacing w:after="0"/>
              <w:rPr>
                <w:rFonts w:ascii="Segoe UI" w:hAnsi="Segoe UI" w:cs="Segoe UI"/>
              </w:rPr>
            </w:pPr>
            <w:r w:rsidRPr="00FA54F2">
              <w:rPr>
                <w:rFonts w:ascii="Segoe UI" w:hAnsi="Segoe UI" w:cs="Segoe UI"/>
              </w:rPr>
              <w:t>Объем инвестиций в основной капитал (в действующих ценах), млрд руб.</w:t>
            </w:r>
          </w:p>
        </w:tc>
        <w:tc>
          <w:tcPr>
            <w:tcW w:w="474" w:type="pct"/>
            <w:tcBorders>
              <w:top w:val="single" w:sz="8" w:space="0" w:color="000000"/>
              <w:left w:val="single" w:sz="8" w:space="0" w:color="000000"/>
              <w:bottom w:val="single" w:sz="8" w:space="0" w:color="000000"/>
              <w:right w:val="single" w:sz="8" w:space="0" w:color="000000"/>
            </w:tcBorders>
            <w:vAlign w:val="center"/>
          </w:tcPr>
          <w:p w:rsidR="0021518C" w:rsidRPr="00FA54F2" w:rsidRDefault="0021518C" w:rsidP="008631B3">
            <w:pPr>
              <w:tabs>
                <w:tab w:val="left" w:pos="851"/>
                <w:tab w:val="left" w:pos="1134"/>
                <w:tab w:val="left" w:pos="1560"/>
              </w:tabs>
              <w:spacing w:after="0"/>
              <w:jc w:val="center"/>
              <w:rPr>
                <w:rFonts w:ascii="Segoe UI" w:hAnsi="Segoe UI" w:cs="Segoe UI"/>
              </w:rPr>
            </w:pPr>
            <w:r w:rsidRPr="00FA54F2">
              <w:rPr>
                <w:rFonts w:ascii="Segoe UI" w:hAnsi="Segoe UI" w:cs="Segoe UI"/>
              </w:rPr>
              <w:t>17,9</w:t>
            </w:r>
          </w:p>
        </w:tc>
        <w:tc>
          <w:tcPr>
            <w:tcW w:w="524" w:type="pct"/>
            <w:tcBorders>
              <w:top w:val="single" w:sz="8" w:space="0" w:color="000000"/>
              <w:left w:val="single" w:sz="8" w:space="0" w:color="000000"/>
              <w:bottom w:val="single" w:sz="8" w:space="0" w:color="000000"/>
              <w:right w:val="single" w:sz="8" w:space="0" w:color="000000"/>
            </w:tcBorders>
            <w:tcMar>
              <w:top w:w="15" w:type="dxa"/>
              <w:left w:w="98" w:type="dxa"/>
              <w:bottom w:w="0" w:type="dxa"/>
              <w:right w:w="98" w:type="dxa"/>
            </w:tcMar>
            <w:vAlign w:val="center"/>
          </w:tcPr>
          <w:p w:rsidR="0021518C" w:rsidRPr="00FA54F2" w:rsidRDefault="0021518C" w:rsidP="008631B3">
            <w:pPr>
              <w:tabs>
                <w:tab w:val="left" w:pos="851"/>
                <w:tab w:val="left" w:pos="1134"/>
                <w:tab w:val="left" w:pos="1560"/>
              </w:tabs>
              <w:spacing w:after="0"/>
              <w:jc w:val="center"/>
              <w:rPr>
                <w:rFonts w:ascii="Segoe UI" w:hAnsi="Segoe UI" w:cs="Segoe UI"/>
              </w:rPr>
            </w:pPr>
            <w:r w:rsidRPr="00FA54F2">
              <w:rPr>
                <w:rFonts w:ascii="Segoe UI" w:hAnsi="Segoe UI" w:cs="Segoe UI"/>
              </w:rPr>
              <w:t>28,6</w:t>
            </w:r>
          </w:p>
        </w:tc>
        <w:tc>
          <w:tcPr>
            <w:tcW w:w="494" w:type="pct"/>
            <w:tcBorders>
              <w:top w:val="single" w:sz="8" w:space="0" w:color="000000"/>
              <w:left w:val="single" w:sz="8" w:space="0" w:color="000000"/>
              <w:bottom w:val="single" w:sz="8" w:space="0" w:color="000000"/>
              <w:right w:val="single" w:sz="8" w:space="0" w:color="000000"/>
            </w:tcBorders>
            <w:tcMar>
              <w:top w:w="15" w:type="dxa"/>
              <w:left w:w="98" w:type="dxa"/>
              <w:bottom w:w="0" w:type="dxa"/>
              <w:right w:w="98" w:type="dxa"/>
            </w:tcMar>
            <w:vAlign w:val="center"/>
          </w:tcPr>
          <w:p w:rsidR="0021518C" w:rsidRPr="00FA54F2" w:rsidRDefault="0021518C" w:rsidP="008631B3">
            <w:pPr>
              <w:tabs>
                <w:tab w:val="left" w:pos="851"/>
                <w:tab w:val="left" w:pos="1134"/>
                <w:tab w:val="left" w:pos="1560"/>
              </w:tabs>
              <w:spacing w:after="0"/>
              <w:jc w:val="center"/>
              <w:rPr>
                <w:rFonts w:ascii="Segoe UI" w:hAnsi="Segoe UI" w:cs="Segoe UI"/>
              </w:rPr>
            </w:pPr>
            <w:r w:rsidRPr="00FA54F2">
              <w:rPr>
                <w:rFonts w:ascii="Segoe UI" w:hAnsi="Segoe UI" w:cs="Segoe UI"/>
              </w:rPr>
              <w:t>40,1</w:t>
            </w:r>
          </w:p>
        </w:tc>
        <w:tc>
          <w:tcPr>
            <w:tcW w:w="491" w:type="pct"/>
            <w:tcBorders>
              <w:top w:val="single" w:sz="8" w:space="0" w:color="000000"/>
              <w:left w:val="single" w:sz="8" w:space="0" w:color="000000"/>
              <w:bottom w:val="single" w:sz="8" w:space="0" w:color="000000"/>
              <w:right w:val="single" w:sz="8" w:space="0" w:color="000000"/>
            </w:tcBorders>
            <w:tcMar>
              <w:top w:w="15" w:type="dxa"/>
              <w:left w:w="98" w:type="dxa"/>
              <w:bottom w:w="0" w:type="dxa"/>
              <w:right w:w="98" w:type="dxa"/>
            </w:tcMar>
            <w:vAlign w:val="center"/>
          </w:tcPr>
          <w:p w:rsidR="0021518C" w:rsidRPr="00FA54F2" w:rsidRDefault="0021518C" w:rsidP="008631B3">
            <w:pPr>
              <w:tabs>
                <w:tab w:val="left" w:pos="851"/>
                <w:tab w:val="left" w:pos="1134"/>
                <w:tab w:val="left" w:pos="1560"/>
              </w:tabs>
              <w:spacing w:after="0"/>
              <w:jc w:val="center"/>
              <w:rPr>
                <w:rFonts w:ascii="Segoe UI" w:hAnsi="Segoe UI" w:cs="Segoe UI"/>
              </w:rPr>
            </w:pPr>
            <w:r w:rsidRPr="00FA54F2">
              <w:rPr>
                <w:rFonts w:ascii="Segoe UI" w:hAnsi="Segoe UI" w:cs="Segoe UI"/>
              </w:rPr>
              <w:t>52,1</w:t>
            </w:r>
          </w:p>
        </w:tc>
      </w:tr>
      <w:tr w:rsidR="0021518C" w:rsidRPr="00FA54F2" w:rsidTr="008631B3">
        <w:trPr>
          <w:trHeight w:val="20"/>
        </w:trPr>
        <w:tc>
          <w:tcPr>
            <w:tcW w:w="324" w:type="pct"/>
            <w:tcBorders>
              <w:top w:val="single" w:sz="8" w:space="0" w:color="000000"/>
              <w:left w:val="single" w:sz="8" w:space="0" w:color="000000"/>
              <w:bottom w:val="single" w:sz="8" w:space="0" w:color="000000"/>
              <w:right w:val="single" w:sz="8" w:space="0" w:color="000000"/>
            </w:tcBorders>
            <w:tcMar>
              <w:top w:w="15" w:type="dxa"/>
              <w:left w:w="98" w:type="dxa"/>
              <w:bottom w:w="0" w:type="dxa"/>
              <w:right w:w="98" w:type="dxa"/>
            </w:tcMar>
            <w:vAlign w:val="center"/>
          </w:tcPr>
          <w:p w:rsidR="0021518C" w:rsidRPr="00FA54F2" w:rsidRDefault="0021518C" w:rsidP="00C70A9A">
            <w:pPr>
              <w:pStyle w:val="a5"/>
              <w:numPr>
                <w:ilvl w:val="0"/>
                <w:numId w:val="2"/>
              </w:numPr>
              <w:tabs>
                <w:tab w:val="left" w:pos="851"/>
                <w:tab w:val="left" w:pos="1134"/>
                <w:tab w:val="left" w:pos="1560"/>
              </w:tabs>
              <w:spacing w:after="0" w:line="240" w:lineRule="auto"/>
              <w:ind w:left="0" w:firstLine="0"/>
              <w:jc w:val="center"/>
              <w:rPr>
                <w:rFonts w:ascii="Segoe UI" w:hAnsi="Segoe UI" w:cs="Segoe UI"/>
                <w:sz w:val="22"/>
                <w:szCs w:val="22"/>
                <w:lang w:val="ru-RU" w:eastAsia="en-US"/>
              </w:rPr>
            </w:pPr>
          </w:p>
        </w:tc>
        <w:tc>
          <w:tcPr>
            <w:tcW w:w="2693" w:type="pct"/>
            <w:tcBorders>
              <w:top w:val="single" w:sz="8" w:space="0" w:color="000000"/>
              <w:left w:val="single" w:sz="8" w:space="0" w:color="000000"/>
              <w:bottom w:val="single" w:sz="8" w:space="0" w:color="000000"/>
              <w:right w:val="single" w:sz="8" w:space="0" w:color="000000"/>
            </w:tcBorders>
            <w:tcMar>
              <w:top w:w="15" w:type="dxa"/>
              <w:left w:w="98" w:type="dxa"/>
              <w:bottom w:w="0" w:type="dxa"/>
              <w:right w:w="98" w:type="dxa"/>
            </w:tcMar>
            <w:vAlign w:val="center"/>
          </w:tcPr>
          <w:p w:rsidR="0021518C" w:rsidRPr="00FA54F2" w:rsidRDefault="0021518C" w:rsidP="008631B3">
            <w:pPr>
              <w:tabs>
                <w:tab w:val="left" w:pos="851"/>
                <w:tab w:val="left" w:pos="1134"/>
                <w:tab w:val="left" w:pos="1560"/>
              </w:tabs>
              <w:spacing w:after="0"/>
              <w:rPr>
                <w:rFonts w:ascii="Segoe UI" w:hAnsi="Segoe UI" w:cs="Segoe UI"/>
              </w:rPr>
            </w:pPr>
            <w:r w:rsidRPr="00FA54F2">
              <w:rPr>
                <w:rFonts w:ascii="Segoe UI" w:hAnsi="Segoe UI" w:cs="Segoe UI"/>
              </w:rPr>
              <w:t>Объем налоговых и неналоговых доходов бюджета Кингисеппского муниципального района (в действующих ценах), млрд. руб.</w:t>
            </w:r>
          </w:p>
        </w:tc>
        <w:tc>
          <w:tcPr>
            <w:tcW w:w="474" w:type="pct"/>
            <w:tcBorders>
              <w:top w:val="single" w:sz="8" w:space="0" w:color="000000"/>
              <w:left w:val="single" w:sz="8" w:space="0" w:color="000000"/>
              <w:bottom w:val="single" w:sz="8" w:space="0" w:color="000000"/>
              <w:right w:val="single" w:sz="8" w:space="0" w:color="000000"/>
            </w:tcBorders>
            <w:vAlign w:val="center"/>
          </w:tcPr>
          <w:p w:rsidR="0021518C" w:rsidRPr="00FA54F2" w:rsidRDefault="0021518C" w:rsidP="008631B3">
            <w:pPr>
              <w:tabs>
                <w:tab w:val="left" w:pos="851"/>
                <w:tab w:val="left" w:pos="1134"/>
                <w:tab w:val="left" w:pos="1560"/>
              </w:tabs>
              <w:spacing w:after="0"/>
              <w:jc w:val="center"/>
              <w:rPr>
                <w:rFonts w:ascii="Segoe UI" w:hAnsi="Segoe UI" w:cs="Segoe UI"/>
              </w:rPr>
            </w:pPr>
            <w:r w:rsidRPr="00FA54F2">
              <w:rPr>
                <w:rFonts w:ascii="Segoe UI" w:hAnsi="Segoe UI" w:cs="Segoe UI"/>
              </w:rPr>
              <w:t>2,7</w:t>
            </w:r>
          </w:p>
        </w:tc>
        <w:tc>
          <w:tcPr>
            <w:tcW w:w="524" w:type="pct"/>
            <w:tcBorders>
              <w:top w:val="single" w:sz="8" w:space="0" w:color="000000"/>
              <w:left w:val="single" w:sz="8" w:space="0" w:color="000000"/>
              <w:bottom w:val="single" w:sz="8" w:space="0" w:color="000000"/>
              <w:right w:val="single" w:sz="8" w:space="0" w:color="000000"/>
            </w:tcBorders>
            <w:tcMar>
              <w:top w:w="15" w:type="dxa"/>
              <w:left w:w="98" w:type="dxa"/>
              <w:bottom w:w="0" w:type="dxa"/>
              <w:right w:w="98" w:type="dxa"/>
            </w:tcMar>
            <w:vAlign w:val="center"/>
          </w:tcPr>
          <w:p w:rsidR="0021518C" w:rsidRPr="009A347A" w:rsidRDefault="0021518C" w:rsidP="008631B3">
            <w:pPr>
              <w:spacing w:after="0"/>
              <w:jc w:val="center"/>
              <w:rPr>
                <w:rFonts w:ascii="Segoe UI" w:hAnsi="Segoe UI" w:cs="Segoe UI"/>
              </w:rPr>
            </w:pPr>
            <w:r w:rsidRPr="009A347A">
              <w:rPr>
                <w:rFonts w:ascii="Segoe UI" w:hAnsi="Segoe UI" w:cs="Segoe UI"/>
              </w:rPr>
              <w:t>4,3</w:t>
            </w:r>
          </w:p>
        </w:tc>
        <w:tc>
          <w:tcPr>
            <w:tcW w:w="494" w:type="pct"/>
            <w:tcBorders>
              <w:top w:val="single" w:sz="8" w:space="0" w:color="000000"/>
              <w:left w:val="single" w:sz="8" w:space="0" w:color="000000"/>
              <w:bottom w:val="single" w:sz="8" w:space="0" w:color="000000"/>
              <w:right w:val="single" w:sz="8" w:space="0" w:color="000000"/>
            </w:tcBorders>
            <w:tcMar>
              <w:top w:w="15" w:type="dxa"/>
              <w:left w:w="98" w:type="dxa"/>
              <w:bottom w:w="0" w:type="dxa"/>
              <w:right w:w="98" w:type="dxa"/>
            </w:tcMar>
            <w:vAlign w:val="center"/>
          </w:tcPr>
          <w:p w:rsidR="0021518C" w:rsidRPr="009A347A" w:rsidRDefault="0021518C" w:rsidP="008631B3">
            <w:pPr>
              <w:spacing w:after="0"/>
              <w:jc w:val="center"/>
              <w:rPr>
                <w:rFonts w:ascii="Segoe UI" w:hAnsi="Segoe UI" w:cs="Segoe UI"/>
              </w:rPr>
            </w:pPr>
            <w:r w:rsidRPr="009A347A">
              <w:rPr>
                <w:rFonts w:ascii="Segoe UI" w:hAnsi="Segoe UI" w:cs="Segoe UI"/>
              </w:rPr>
              <w:t>6,0</w:t>
            </w:r>
          </w:p>
        </w:tc>
        <w:tc>
          <w:tcPr>
            <w:tcW w:w="491" w:type="pct"/>
            <w:tcBorders>
              <w:top w:val="single" w:sz="8" w:space="0" w:color="000000"/>
              <w:left w:val="single" w:sz="8" w:space="0" w:color="000000"/>
              <w:bottom w:val="single" w:sz="8" w:space="0" w:color="000000"/>
              <w:right w:val="single" w:sz="8" w:space="0" w:color="000000"/>
            </w:tcBorders>
            <w:tcMar>
              <w:top w:w="15" w:type="dxa"/>
              <w:left w:w="98" w:type="dxa"/>
              <w:bottom w:w="0" w:type="dxa"/>
              <w:right w:w="98" w:type="dxa"/>
            </w:tcMar>
            <w:vAlign w:val="center"/>
          </w:tcPr>
          <w:p w:rsidR="0021518C" w:rsidRPr="009A347A" w:rsidRDefault="0021518C" w:rsidP="008631B3">
            <w:pPr>
              <w:spacing w:after="0"/>
              <w:jc w:val="center"/>
              <w:rPr>
                <w:rFonts w:ascii="Segoe UI" w:hAnsi="Segoe UI" w:cs="Segoe UI"/>
              </w:rPr>
            </w:pPr>
            <w:r w:rsidRPr="009A347A">
              <w:rPr>
                <w:rFonts w:ascii="Segoe UI" w:hAnsi="Segoe UI" w:cs="Segoe UI"/>
              </w:rPr>
              <w:t>7,9</w:t>
            </w:r>
          </w:p>
        </w:tc>
      </w:tr>
      <w:tr w:rsidR="0021518C" w:rsidRPr="00FA54F2" w:rsidTr="008631B3">
        <w:trPr>
          <w:trHeight w:val="20"/>
        </w:trPr>
        <w:tc>
          <w:tcPr>
            <w:tcW w:w="324" w:type="pct"/>
            <w:tcBorders>
              <w:top w:val="single" w:sz="8" w:space="0" w:color="000000"/>
              <w:left w:val="single" w:sz="8" w:space="0" w:color="000000"/>
              <w:bottom w:val="single" w:sz="8" w:space="0" w:color="000000"/>
              <w:right w:val="single" w:sz="8" w:space="0" w:color="000000"/>
            </w:tcBorders>
            <w:tcMar>
              <w:top w:w="15" w:type="dxa"/>
              <w:left w:w="98" w:type="dxa"/>
              <w:bottom w:w="0" w:type="dxa"/>
              <w:right w:w="98" w:type="dxa"/>
            </w:tcMar>
            <w:vAlign w:val="center"/>
          </w:tcPr>
          <w:p w:rsidR="0021518C" w:rsidRPr="00FA54F2" w:rsidRDefault="0021518C" w:rsidP="008631B3">
            <w:pPr>
              <w:tabs>
                <w:tab w:val="left" w:pos="851"/>
                <w:tab w:val="left" w:pos="1134"/>
                <w:tab w:val="left" w:pos="1560"/>
              </w:tabs>
              <w:spacing w:after="0" w:line="240" w:lineRule="auto"/>
              <w:jc w:val="center"/>
              <w:rPr>
                <w:rFonts w:ascii="Segoe UI" w:hAnsi="Segoe UI" w:cs="Segoe UI"/>
              </w:rPr>
            </w:pPr>
          </w:p>
        </w:tc>
        <w:tc>
          <w:tcPr>
            <w:tcW w:w="2693" w:type="pct"/>
            <w:tcBorders>
              <w:top w:val="single" w:sz="8" w:space="0" w:color="000000"/>
              <w:left w:val="single" w:sz="8" w:space="0" w:color="000000"/>
              <w:bottom w:val="single" w:sz="8" w:space="0" w:color="000000"/>
              <w:right w:val="single" w:sz="8" w:space="0" w:color="000000"/>
            </w:tcBorders>
            <w:tcMar>
              <w:top w:w="15" w:type="dxa"/>
              <w:left w:w="98" w:type="dxa"/>
              <w:bottom w:w="0" w:type="dxa"/>
              <w:right w:w="98" w:type="dxa"/>
            </w:tcMar>
            <w:vAlign w:val="center"/>
          </w:tcPr>
          <w:p w:rsidR="0021518C" w:rsidRPr="00FA54F2" w:rsidRDefault="0021518C" w:rsidP="008631B3">
            <w:pPr>
              <w:tabs>
                <w:tab w:val="left" w:pos="851"/>
                <w:tab w:val="left" w:pos="1134"/>
                <w:tab w:val="left" w:pos="1560"/>
              </w:tabs>
              <w:spacing w:after="0"/>
              <w:rPr>
                <w:rFonts w:ascii="Segoe UI" w:hAnsi="Segoe UI" w:cs="Segoe UI"/>
              </w:rPr>
            </w:pPr>
            <w:r w:rsidRPr="00FA54F2">
              <w:rPr>
                <w:rFonts w:ascii="Segoe UI" w:hAnsi="Segoe UI" w:cs="Segoe UI"/>
              </w:rPr>
              <w:t>В т.</w:t>
            </w:r>
            <w:r w:rsidR="00347ED2" w:rsidRPr="00FA54F2">
              <w:rPr>
                <w:rFonts w:ascii="Segoe UI" w:hAnsi="Segoe UI" w:cs="Segoe UI"/>
              </w:rPr>
              <w:t xml:space="preserve"> </w:t>
            </w:r>
            <w:r w:rsidRPr="00FA54F2">
              <w:rPr>
                <w:rFonts w:ascii="Segoe UI" w:hAnsi="Segoe UI" w:cs="Segoe UI"/>
              </w:rPr>
              <w:t>ч.</w:t>
            </w:r>
          </w:p>
        </w:tc>
        <w:tc>
          <w:tcPr>
            <w:tcW w:w="474" w:type="pct"/>
            <w:tcBorders>
              <w:top w:val="single" w:sz="8" w:space="0" w:color="000000"/>
              <w:left w:val="single" w:sz="8" w:space="0" w:color="000000"/>
              <w:bottom w:val="single" w:sz="8" w:space="0" w:color="000000"/>
              <w:right w:val="single" w:sz="8" w:space="0" w:color="000000"/>
            </w:tcBorders>
            <w:vAlign w:val="center"/>
          </w:tcPr>
          <w:p w:rsidR="0021518C" w:rsidRPr="00FA54F2" w:rsidRDefault="0021518C" w:rsidP="008631B3">
            <w:pPr>
              <w:tabs>
                <w:tab w:val="left" w:pos="851"/>
                <w:tab w:val="left" w:pos="1134"/>
                <w:tab w:val="left" w:pos="1560"/>
              </w:tabs>
              <w:spacing w:after="0"/>
              <w:jc w:val="center"/>
              <w:rPr>
                <w:rFonts w:ascii="Segoe UI" w:hAnsi="Segoe UI" w:cs="Segoe UI"/>
              </w:rPr>
            </w:pPr>
          </w:p>
        </w:tc>
        <w:tc>
          <w:tcPr>
            <w:tcW w:w="524" w:type="pct"/>
            <w:tcBorders>
              <w:top w:val="single" w:sz="8" w:space="0" w:color="000000"/>
              <w:left w:val="single" w:sz="8" w:space="0" w:color="000000"/>
              <w:bottom w:val="single" w:sz="8" w:space="0" w:color="000000"/>
              <w:right w:val="single" w:sz="8" w:space="0" w:color="000000"/>
            </w:tcBorders>
            <w:tcMar>
              <w:top w:w="15" w:type="dxa"/>
              <w:left w:w="98" w:type="dxa"/>
              <w:bottom w:w="0" w:type="dxa"/>
              <w:right w:w="98" w:type="dxa"/>
            </w:tcMar>
            <w:vAlign w:val="center"/>
          </w:tcPr>
          <w:p w:rsidR="0021518C" w:rsidRPr="009A347A" w:rsidRDefault="0021518C" w:rsidP="008631B3">
            <w:pPr>
              <w:spacing w:after="0"/>
              <w:jc w:val="center"/>
              <w:rPr>
                <w:rFonts w:ascii="Segoe UI" w:hAnsi="Segoe UI" w:cs="Segoe UI"/>
              </w:rPr>
            </w:pPr>
          </w:p>
        </w:tc>
        <w:tc>
          <w:tcPr>
            <w:tcW w:w="494" w:type="pct"/>
            <w:tcBorders>
              <w:top w:val="single" w:sz="8" w:space="0" w:color="000000"/>
              <w:left w:val="single" w:sz="8" w:space="0" w:color="000000"/>
              <w:bottom w:val="single" w:sz="8" w:space="0" w:color="000000"/>
              <w:right w:val="single" w:sz="8" w:space="0" w:color="000000"/>
            </w:tcBorders>
            <w:tcMar>
              <w:top w:w="15" w:type="dxa"/>
              <w:left w:w="98" w:type="dxa"/>
              <w:bottom w:w="0" w:type="dxa"/>
              <w:right w:w="98" w:type="dxa"/>
            </w:tcMar>
            <w:vAlign w:val="center"/>
          </w:tcPr>
          <w:p w:rsidR="0021518C" w:rsidRPr="009A347A" w:rsidRDefault="0021518C" w:rsidP="008631B3">
            <w:pPr>
              <w:spacing w:after="0"/>
              <w:jc w:val="center"/>
              <w:rPr>
                <w:rFonts w:ascii="Segoe UI" w:hAnsi="Segoe UI" w:cs="Segoe UI"/>
              </w:rPr>
            </w:pPr>
          </w:p>
        </w:tc>
        <w:tc>
          <w:tcPr>
            <w:tcW w:w="491" w:type="pct"/>
            <w:tcBorders>
              <w:top w:val="single" w:sz="8" w:space="0" w:color="000000"/>
              <w:left w:val="single" w:sz="8" w:space="0" w:color="000000"/>
              <w:bottom w:val="single" w:sz="8" w:space="0" w:color="000000"/>
              <w:right w:val="single" w:sz="8" w:space="0" w:color="000000"/>
            </w:tcBorders>
            <w:tcMar>
              <w:top w:w="15" w:type="dxa"/>
              <w:left w:w="98" w:type="dxa"/>
              <w:bottom w:w="0" w:type="dxa"/>
              <w:right w:w="98" w:type="dxa"/>
            </w:tcMar>
            <w:vAlign w:val="center"/>
          </w:tcPr>
          <w:p w:rsidR="0021518C" w:rsidRPr="009A347A" w:rsidRDefault="0021518C" w:rsidP="008631B3">
            <w:pPr>
              <w:spacing w:after="0"/>
              <w:jc w:val="center"/>
              <w:rPr>
                <w:rFonts w:ascii="Segoe UI" w:hAnsi="Segoe UI" w:cs="Segoe UI"/>
              </w:rPr>
            </w:pPr>
          </w:p>
        </w:tc>
      </w:tr>
      <w:tr w:rsidR="0021518C" w:rsidRPr="00FA54F2" w:rsidTr="008631B3">
        <w:trPr>
          <w:trHeight w:val="20"/>
        </w:trPr>
        <w:tc>
          <w:tcPr>
            <w:tcW w:w="324" w:type="pct"/>
            <w:tcBorders>
              <w:top w:val="single" w:sz="8" w:space="0" w:color="000000"/>
              <w:left w:val="single" w:sz="8" w:space="0" w:color="000000"/>
              <w:bottom w:val="single" w:sz="8" w:space="0" w:color="000000"/>
              <w:right w:val="single" w:sz="8" w:space="0" w:color="000000"/>
            </w:tcBorders>
            <w:tcMar>
              <w:top w:w="15" w:type="dxa"/>
              <w:left w:w="98" w:type="dxa"/>
              <w:bottom w:w="0" w:type="dxa"/>
              <w:right w:w="98" w:type="dxa"/>
            </w:tcMar>
            <w:vAlign w:val="center"/>
          </w:tcPr>
          <w:p w:rsidR="0021518C" w:rsidRPr="00FA54F2" w:rsidRDefault="0021518C" w:rsidP="008631B3">
            <w:pPr>
              <w:tabs>
                <w:tab w:val="left" w:pos="851"/>
                <w:tab w:val="left" w:pos="1134"/>
                <w:tab w:val="left" w:pos="1560"/>
              </w:tabs>
              <w:spacing w:after="0" w:line="240" w:lineRule="auto"/>
              <w:jc w:val="center"/>
              <w:rPr>
                <w:rFonts w:ascii="Segoe UI" w:hAnsi="Segoe UI" w:cs="Segoe UI"/>
              </w:rPr>
            </w:pPr>
          </w:p>
        </w:tc>
        <w:tc>
          <w:tcPr>
            <w:tcW w:w="2693" w:type="pct"/>
            <w:tcBorders>
              <w:top w:val="single" w:sz="8" w:space="0" w:color="000000"/>
              <w:left w:val="single" w:sz="8" w:space="0" w:color="000000"/>
              <w:bottom w:val="single" w:sz="8" w:space="0" w:color="000000"/>
              <w:right w:val="single" w:sz="8" w:space="0" w:color="000000"/>
            </w:tcBorders>
            <w:tcMar>
              <w:top w:w="15" w:type="dxa"/>
              <w:left w:w="98" w:type="dxa"/>
              <w:bottom w:w="0" w:type="dxa"/>
              <w:right w:w="98" w:type="dxa"/>
            </w:tcMar>
            <w:vAlign w:val="center"/>
          </w:tcPr>
          <w:p w:rsidR="0021518C" w:rsidRPr="00FA54F2" w:rsidRDefault="0021518C" w:rsidP="008631B3">
            <w:pPr>
              <w:tabs>
                <w:tab w:val="left" w:pos="851"/>
                <w:tab w:val="left" w:pos="1134"/>
                <w:tab w:val="left" w:pos="1560"/>
              </w:tabs>
              <w:spacing w:after="0"/>
              <w:rPr>
                <w:rFonts w:ascii="Segoe UI" w:hAnsi="Segoe UI" w:cs="Segoe UI"/>
              </w:rPr>
            </w:pPr>
            <w:r w:rsidRPr="00FA54F2">
              <w:rPr>
                <w:rFonts w:ascii="Segoe UI" w:hAnsi="Segoe UI" w:cs="Segoe UI"/>
              </w:rPr>
              <w:t>Собственные доходы</w:t>
            </w:r>
          </w:p>
        </w:tc>
        <w:tc>
          <w:tcPr>
            <w:tcW w:w="474" w:type="pct"/>
            <w:tcBorders>
              <w:top w:val="single" w:sz="8" w:space="0" w:color="000000"/>
              <w:left w:val="single" w:sz="8" w:space="0" w:color="000000"/>
              <w:bottom w:val="single" w:sz="8" w:space="0" w:color="000000"/>
              <w:right w:val="single" w:sz="8" w:space="0" w:color="000000"/>
            </w:tcBorders>
            <w:vAlign w:val="center"/>
          </w:tcPr>
          <w:p w:rsidR="0021518C" w:rsidRPr="00FA54F2" w:rsidRDefault="0021518C" w:rsidP="008631B3">
            <w:pPr>
              <w:tabs>
                <w:tab w:val="left" w:pos="851"/>
                <w:tab w:val="left" w:pos="1134"/>
                <w:tab w:val="left" w:pos="1560"/>
              </w:tabs>
              <w:spacing w:after="0"/>
              <w:jc w:val="center"/>
              <w:rPr>
                <w:rFonts w:ascii="Segoe UI" w:hAnsi="Segoe UI" w:cs="Segoe UI"/>
              </w:rPr>
            </w:pPr>
            <w:r w:rsidRPr="00FA54F2">
              <w:rPr>
                <w:rFonts w:ascii="Segoe UI" w:hAnsi="Segoe UI" w:cs="Segoe UI"/>
              </w:rPr>
              <w:t>1,5</w:t>
            </w:r>
          </w:p>
        </w:tc>
        <w:tc>
          <w:tcPr>
            <w:tcW w:w="524" w:type="pct"/>
            <w:tcBorders>
              <w:top w:val="single" w:sz="8" w:space="0" w:color="000000"/>
              <w:left w:val="single" w:sz="8" w:space="0" w:color="000000"/>
              <w:bottom w:val="single" w:sz="8" w:space="0" w:color="000000"/>
              <w:right w:val="single" w:sz="8" w:space="0" w:color="000000"/>
            </w:tcBorders>
            <w:tcMar>
              <w:top w:w="15" w:type="dxa"/>
              <w:left w:w="98" w:type="dxa"/>
              <w:bottom w:w="0" w:type="dxa"/>
              <w:right w:w="98" w:type="dxa"/>
            </w:tcMar>
            <w:vAlign w:val="center"/>
          </w:tcPr>
          <w:p w:rsidR="0021518C" w:rsidRPr="009A347A" w:rsidRDefault="0021518C" w:rsidP="008631B3">
            <w:pPr>
              <w:spacing w:after="0"/>
              <w:jc w:val="center"/>
              <w:rPr>
                <w:rFonts w:ascii="Segoe UI" w:hAnsi="Segoe UI" w:cs="Segoe UI"/>
              </w:rPr>
            </w:pPr>
            <w:r w:rsidRPr="009A347A">
              <w:rPr>
                <w:rFonts w:ascii="Segoe UI" w:hAnsi="Segoe UI" w:cs="Segoe UI"/>
              </w:rPr>
              <w:t>3,1</w:t>
            </w:r>
          </w:p>
        </w:tc>
        <w:tc>
          <w:tcPr>
            <w:tcW w:w="494" w:type="pct"/>
            <w:tcBorders>
              <w:top w:val="single" w:sz="8" w:space="0" w:color="000000"/>
              <w:left w:val="single" w:sz="8" w:space="0" w:color="000000"/>
              <w:bottom w:val="single" w:sz="8" w:space="0" w:color="000000"/>
              <w:right w:val="single" w:sz="8" w:space="0" w:color="000000"/>
            </w:tcBorders>
            <w:tcMar>
              <w:top w:w="15" w:type="dxa"/>
              <w:left w:w="98" w:type="dxa"/>
              <w:bottom w:w="0" w:type="dxa"/>
              <w:right w:w="98" w:type="dxa"/>
            </w:tcMar>
            <w:vAlign w:val="center"/>
          </w:tcPr>
          <w:p w:rsidR="0021518C" w:rsidRPr="009A347A" w:rsidRDefault="0021518C" w:rsidP="008631B3">
            <w:pPr>
              <w:spacing w:after="0"/>
              <w:jc w:val="center"/>
              <w:rPr>
                <w:rFonts w:ascii="Segoe UI" w:hAnsi="Segoe UI" w:cs="Segoe UI"/>
              </w:rPr>
            </w:pPr>
            <w:r w:rsidRPr="009A347A">
              <w:rPr>
                <w:rFonts w:ascii="Segoe UI" w:hAnsi="Segoe UI" w:cs="Segoe UI"/>
              </w:rPr>
              <w:t>4,4</w:t>
            </w:r>
          </w:p>
        </w:tc>
        <w:tc>
          <w:tcPr>
            <w:tcW w:w="491" w:type="pct"/>
            <w:tcBorders>
              <w:top w:val="single" w:sz="8" w:space="0" w:color="000000"/>
              <w:left w:val="single" w:sz="8" w:space="0" w:color="000000"/>
              <w:bottom w:val="single" w:sz="8" w:space="0" w:color="000000"/>
              <w:right w:val="single" w:sz="8" w:space="0" w:color="000000"/>
            </w:tcBorders>
            <w:tcMar>
              <w:top w:w="15" w:type="dxa"/>
              <w:left w:w="98" w:type="dxa"/>
              <w:bottom w:w="0" w:type="dxa"/>
              <w:right w:w="98" w:type="dxa"/>
            </w:tcMar>
            <w:vAlign w:val="center"/>
          </w:tcPr>
          <w:p w:rsidR="0021518C" w:rsidRPr="009A347A" w:rsidRDefault="0021518C" w:rsidP="008631B3">
            <w:pPr>
              <w:spacing w:after="0"/>
              <w:jc w:val="center"/>
              <w:rPr>
                <w:rFonts w:ascii="Segoe UI" w:hAnsi="Segoe UI" w:cs="Segoe UI"/>
              </w:rPr>
            </w:pPr>
            <w:r w:rsidRPr="009A347A">
              <w:rPr>
                <w:rFonts w:ascii="Segoe UI" w:hAnsi="Segoe UI" w:cs="Segoe UI"/>
              </w:rPr>
              <w:t>5,7</w:t>
            </w:r>
          </w:p>
        </w:tc>
      </w:tr>
      <w:tr w:rsidR="0021518C" w:rsidRPr="00FA54F2" w:rsidTr="008631B3">
        <w:trPr>
          <w:trHeight w:val="20"/>
        </w:trPr>
        <w:tc>
          <w:tcPr>
            <w:tcW w:w="324" w:type="pct"/>
            <w:tcBorders>
              <w:top w:val="single" w:sz="8" w:space="0" w:color="000000"/>
              <w:left w:val="single" w:sz="8" w:space="0" w:color="000000"/>
              <w:bottom w:val="single" w:sz="8" w:space="0" w:color="000000"/>
              <w:right w:val="single" w:sz="8" w:space="0" w:color="000000"/>
            </w:tcBorders>
            <w:tcMar>
              <w:top w:w="15" w:type="dxa"/>
              <w:left w:w="98" w:type="dxa"/>
              <w:bottom w:w="0" w:type="dxa"/>
              <w:right w:w="98" w:type="dxa"/>
            </w:tcMar>
            <w:vAlign w:val="center"/>
          </w:tcPr>
          <w:p w:rsidR="0021518C" w:rsidRPr="00FA54F2" w:rsidRDefault="0021518C" w:rsidP="008631B3">
            <w:pPr>
              <w:tabs>
                <w:tab w:val="left" w:pos="851"/>
                <w:tab w:val="left" w:pos="1134"/>
                <w:tab w:val="left" w:pos="1560"/>
              </w:tabs>
              <w:spacing w:after="0" w:line="240" w:lineRule="auto"/>
              <w:jc w:val="center"/>
              <w:rPr>
                <w:rFonts w:ascii="Segoe UI" w:hAnsi="Segoe UI" w:cs="Segoe UI"/>
              </w:rPr>
            </w:pPr>
          </w:p>
        </w:tc>
        <w:tc>
          <w:tcPr>
            <w:tcW w:w="2693" w:type="pct"/>
            <w:tcBorders>
              <w:top w:val="single" w:sz="8" w:space="0" w:color="000000"/>
              <w:left w:val="single" w:sz="8" w:space="0" w:color="000000"/>
              <w:bottom w:val="single" w:sz="8" w:space="0" w:color="000000"/>
              <w:right w:val="single" w:sz="8" w:space="0" w:color="000000"/>
            </w:tcBorders>
            <w:tcMar>
              <w:top w:w="15" w:type="dxa"/>
              <w:left w:w="98" w:type="dxa"/>
              <w:bottom w:w="0" w:type="dxa"/>
              <w:right w:w="98" w:type="dxa"/>
            </w:tcMar>
            <w:vAlign w:val="center"/>
          </w:tcPr>
          <w:p w:rsidR="0021518C" w:rsidRPr="00FA54F2" w:rsidRDefault="0021518C" w:rsidP="008631B3">
            <w:pPr>
              <w:tabs>
                <w:tab w:val="left" w:pos="851"/>
                <w:tab w:val="left" w:pos="1134"/>
                <w:tab w:val="left" w:pos="1560"/>
              </w:tabs>
              <w:spacing w:after="0"/>
              <w:rPr>
                <w:rFonts w:ascii="Segoe UI" w:hAnsi="Segoe UI" w:cs="Segoe UI"/>
              </w:rPr>
            </w:pPr>
            <w:r w:rsidRPr="00FA54F2">
              <w:rPr>
                <w:rFonts w:ascii="Segoe UI" w:hAnsi="Segoe UI" w:cs="Segoe UI"/>
              </w:rPr>
              <w:t>Безвозмездные поступления</w:t>
            </w:r>
          </w:p>
        </w:tc>
        <w:tc>
          <w:tcPr>
            <w:tcW w:w="474" w:type="pct"/>
            <w:tcBorders>
              <w:top w:val="single" w:sz="8" w:space="0" w:color="000000"/>
              <w:left w:val="single" w:sz="8" w:space="0" w:color="000000"/>
              <w:bottom w:val="single" w:sz="8" w:space="0" w:color="000000"/>
              <w:right w:val="single" w:sz="8" w:space="0" w:color="000000"/>
            </w:tcBorders>
            <w:vAlign w:val="center"/>
          </w:tcPr>
          <w:p w:rsidR="0021518C" w:rsidRPr="00FA54F2" w:rsidRDefault="0021518C" w:rsidP="008631B3">
            <w:pPr>
              <w:tabs>
                <w:tab w:val="left" w:pos="851"/>
                <w:tab w:val="left" w:pos="1134"/>
                <w:tab w:val="left" w:pos="1560"/>
              </w:tabs>
              <w:spacing w:after="0"/>
              <w:jc w:val="center"/>
              <w:rPr>
                <w:rFonts w:ascii="Segoe UI" w:hAnsi="Segoe UI" w:cs="Segoe UI"/>
              </w:rPr>
            </w:pPr>
            <w:r w:rsidRPr="00FA54F2">
              <w:rPr>
                <w:rFonts w:ascii="Segoe UI" w:hAnsi="Segoe UI" w:cs="Segoe UI"/>
              </w:rPr>
              <w:t>1,2</w:t>
            </w:r>
          </w:p>
        </w:tc>
        <w:tc>
          <w:tcPr>
            <w:tcW w:w="524" w:type="pct"/>
            <w:tcBorders>
              <w:top w:val="single" w:sz="8" w:space="0" w:color="000000"/>
              <w:left w:val="single" w:sz="8" w:space="0" w:color="000000"/>
              <w:bottom w:val="single" w:sz="8" w:space="0" w:color="000000"/>
              <w:right w:val="single" w:sz="8" w:space="0" w:color="000000"/>
            </w:tcBorders>
            <w:tcMar>
              <w:top w:w="15" w:type="dxa"/>
              <w:left w:w="98" w:type="dxa"/>
              <w:bottom w:w="0" w:type="dxa"/>
              <w:right w:w="98" w:type="dxa"/>
            </w:tcMar>
            <w:vAlign w:val="center"/>
          </w:tcPr>
          <w:p w:rsidR="0021518C" w:rsidRPr="009A347A" w:rsidRDefault="0021518C" w:rsidP="008631B3">
            <w:pPr>
              <w:spacing w:after="0"/>
              <w:jc w:val="center"/>
              <w:rPr>
                <w:rFonts w:ascii="Segoe UI" w:hAnsi="Segoe UI" w:cs="Segoe UI"/>
              </w:rPr>
            </w:pPr>
            <w:r w:rsidRPr="009A347A">
              <w:rPr>
                <w:rFonts w:ascii="Segoe UI" w:hAnsi="Segoe UI" w:cs="Segoe UI"/>
              </w:rPr>
              <w:t>1,2</w:t>
            </w:r>
          </w:p>
        </w:tc>
        <w:tc>
          <w:tcPr>
            <w:tcW w:w="494" w:type="pct"/>
            <w:tcBorders>
              <w:top w:val="single" w:sz="8" w:space="0" w:color="000000"/>
              <w:left w:val="single" w:sz="8" w:space="0" w:color="000000"/>
              <w:bottom w:val="single" w:sz="8" w:space="0" w:color="000000"/>
              <w:right w:val="single" w:sz="8" w:space="0" w:color="000000"/>
            </w:tcBorders>
            <w:tcMar>
              <w:top w:w="15" w:type="dxa"/>
              <w:left w:w="98" w:type="dxa"/>
              <w:bottom w:w="0" w:type="dxa"/>
              <w:right w:w="98" w:type="dxa"/>
            </w:tcMar>
            <w:vAlign w:val="center"/>
          </w:tcPr>
          <w:p w:rsidR="0021518C" w:rsidRPr="009A347A" w:rsidRDefault="0021518C" w:rsidP="008631B3">
            <w:pPr>
              <w:spacing w:after="0"/>
              <w:jc w:val="center"/>
              <w:rPr>
                <w:rFonts w:ascii="Segoe UI" w:hAnsi="Segoe UI" w:cs="Segoe UI"/>
              </w:rPr>
            </w:pPr>
            <w:r w:rsidRPr="009A347A">
              <w:rPr>
                <w:rFonts w:ascii="Segoe UI" w:hAnsi="Segoe UI" w:cs="Segoe UI"/>
              </w:rPr>
              <w:t>1,6</w:t>
            </w:r>
          </w:p>
        </w:tc>
        <w:tc>
          <w:tcPr>
            <w:tcW w:w="491" w:type="pct"/>
            <w:tcBorders>
              <w:top w:val="single" w:sz="8" w:space="0" w:color="000000"/>
              <w:left w:val="single" w:sz="8" w:space="0" w:color="000000"/>
              <w:bottom w:val="single" w:sz="8" w:space="0" w:color="000000"/>
              <w:right w:val="single" w:sz="8" w:space="0" w:color="000000"/>
            </w:tcBorders>
            <w:tcMar>
              <w:top w:w="15" w:type="dxa"/>
              <w:left w:w="98" w:type="dxa"/>
              <w:bottom w:w="0" w:type="dxa"/>
              <w:right w:w="98" w:type="dxa"/>
            </w:tcMar>
            <w:vAlign w:val="center"/>
          </w:tcPr>
          <w:p w:rsidR="0021518C" w:rsidRPr="009A347A" w:rsidRDefault="0021518C" w:rsidP="008631B3">
            <w:pPr>
              <w:spacing w:after="0"/>
              <w:jc w:val="center"/>
              <w:rPr>
                <w:rFonts w:ascii="Segoe UI" w:hAnsi="Segoe UI" w:cs="Segoe UI"/>
              </w:rPr>
            </w:pPr>
            <w:r w:rsidRPr="009A347A">
              <w:rPr>
                <w:rFonts w:ascii="Segoe UI" w:hAnsi="Segoe UI" w:cs="Segoe UI"/>
              </w:rPr>
              <w:t>2,2</w:t>
            </w:r>
          </w:p>
        </w:tc>
      </w:tr>
      <w:tr w:rsidR="0021518C" w:rsidRPr="00FA54F2" w:rsidTr="008631B3">
        <w:trPr>
          <w:trHeight w:val="20"/>
        </w:trPr>
        <w:tc>
          <w:tcPr>
            <w:tcW w:w="324" w:type="pct"/>
            <w:tcBorders>
              <w:top w:val="single" w:sz="8" w:space="0" w:color="000000"/>
              <w:left w:val="single" w:sz="8" w:space="0" w:color="000000"/>
              <w:bottom w:val="single" w:sz="8" w:space="0" w:color="000000"/>
              <w:right w:val="single" w:sz="8" w:space="0" w:color="000000"/>
            </w:tcBorders>
            <w:tcMar>
              <w:top w:w="15" w:type="dxa"/>
              <w:left w:w="98" w:type="dxa"/>
              <w:bottom w:w="0" w:type="dxa"/>
              <w:right w:w="98" w:type="dxa"/>
            </w:tcMar>
            <w:vAlign w:val="center"/>
          </w:tcPr>
          <w:p w:rsidR="0021518C" w:rsidRPr="00FA54F2" w:rsidRDefault="0021518C" w:rsidP="00C70A9A">
            <w:pPr>
              <w:pStyle w:val="a5"/>
              <w:numPr>
                <w:ilvl w:val="0"/>
                <w:numId w:val="2"/>
              </w:numPr>
              <w:tabs>
                <w:tab w:val="left" w:pos="851"/>
                <w:tab w:val="left" w:pos="1134"/>
                <w:tab w:val="left" w:pos="1560"/>
              </w:tabs>
              <w:spacing w:after="0" w:line="240" w:lineRule="auto"/>
              <w:ind w:left="0" w:firstLine="0"/>
              <w:jc w:val="center"/>
              <w:rPr>
                <w:rFonts w:ascii="Segoe UI" w:hAnsi="Segoe UI" w:cs="Segoe UI"/>
                <w:sz w:val="22"/>
                <w:szCs w:val="22"/>
                <w:lang w:val="ru-RU" w:eastAsia="en-US"/>
              </w:rPr>
            </w:pPr>
          </w:p>
        </w:tc>
        <w:tc>
          <w:tcPr>
            <w:tcW w:w="2693" w:type="pct"/>
            <w:tcBorders>
              <w:top w:val="single" w:sz="8" w:space="0" w:color="000000"/>
              <w:left w:val="single" w:sz="8" w:space="0" w:color="000000"/>
              <w:bottom w:val="single" w:sz="8" w:space="0" w:color="000000"/>
              <w:right w:val="single" w:sz="8" w:space="0" w:color="000000"/>
            </w:tcBorders>
            <w:tcMar>
              <w:top w:w="15" w:type="dxa"/>
              <w:left w:w="98" w:type="dxa"/>
              <w:bottom w:w="0" w:type="dxa"/>
              <w:right w:w="98" w:type="dxa"/>
            </w:tcMar>
            <w:vAlign w:val="center"/>
          </w:tcPr>
          <w:p w:rsidR="0021518C" w:rsidRPr="00FA54F2" w:rsidRDefault="0021518C" w:rsidP="008631B3">
            <w:pPr>
              <w:tabs>
                <w:tab w:val="left" w:pos="851"/>
                <w:tab w:val="left" w:pos="1134"/>
                <w:tab w:val="left" w:pos="1560"/>
              </w:tabs>
              <w:spacing w:after="0"/>
              <w:rPr>
                <w:rFonts w:ascii="Segoe UI" w:hAnsi="Segoe UI" w:cs="Segoe UI"/>
              </w:rPr>
            </w:pPr>
            <w:r w:rsidRPr="00FA54F2">
              <w:rPr>
                <w:rFonts w:ascii="Segoe UI" w:hAnsi="Segoe UI" w:cs="Segoe UI"/>
              </w:rPr>
              <w:t>Ввод в эксплуатацию жилых домов, всего, кв. м общей площади</w:t>
            </w:r>
          </w:p>
        </w:tc>
        <w:tc>
          <w:tcPr>
            <w:tcW w:w="474" w:type="pct"/>
            <w:tcBorders>
              <w:top w:val="single" w:sz="8" w:space="0" w:color="000000"/>
              <w:left w:val="single" w:sz="8" w:space="0" w:color="000000"/>
              <w:bottom w:val="single" w:sz="8" w:space="0" w:color="000000"/>
              <w:right w:val="single" w:sz="8" w:space="0" w:color="000000"/>
            </w:tcBorders>
            <w:vAlign w:val="center"/>
          </w:tcPr>
          <w:p w:rsidR="0021518C" w:rsidRPr="00FA54F2" w:rsidRDefault="0021518C" w:rsidP="008631B3">
            <w:pPr>
              <w:tabs>
                <w:tab w:val="left" w:pos="851"/>
                <w:tab w:val="left" w:pos="1134"/>
                <w:tab w:val="left" w:pos="1560"/>
              </w:tabs>
              <w:spacing w:after="0"/>
              <w:jc w:val="center"/>
              <w:rPr>
                <w:rFonts w:ascii="Segoe UI" w:hAnsi="Segoe UI" w:cs="Segoe UI"/>
              </w:rPr>
            </w:pPr>
            <w:r w:rsidRPr="00FA54F2">
              <w:rPr>
                <w:rFonts w:ascii="Segoe UI" w:hAnsi="Segoe UI" w:cs="Segoe UI"/>
              </w:rPr>
              <w:t>47,3</w:t>
            </w:r>
          </w:p>
        </w:tc>
        <w:tc>
          <w:tcPr>
            <w:tcW w:w="524" w:type="pct"/>
            <w:tcBorders>
              <w:top w:val="single" w:sz="8" w:space="0" w:color="000000"/>
              <w:left w:val="single" w:sz="8" w:space="0" w:color="000000"/>
              <w:bottom w:val="single" w:sz="8" w:space="0" w:color="000000"/>
              <w:right w:val="single" w:sz="8" w:space="0" w:color="000000"/>
            </w:tcBorders>
            <w:tcMar>
              <w:top w:w="15" w:type="dxa"/>
              <w:left w:w="98" w:type="dxa"/>
              <w:bottom w:w="0" w:type="dxa"/>
              <w:right w:w="98" w:type="dxa"/>
            </w:tcMar>
            <w:vAlign w:val="center"/>
          </w:tcPr>
          <w:p w:rsidR="0021518C" w:rsidRPr="009A347A" w:rsidRDefault="0066394E" w:rsidP="008631B3">
            <w:pPr>
              <w:spacing w:after="0"/>
              <w:jc w:val="center"/>
              <w:rPr>
                <w:rFonts w:ascii="Segoe UI" w:hAnsi="Segoe UI" w:cs="Segoe UI"/>
              </w:rPr>
            </w:pPr>
            <w:r>
              <w:rPr>
                <w:rFonts w:ascii="Segoe UI" w:hAnsi="Segoe UI" w:cs="Segoe UI"/>
              </w:rPr>
              <w:t>35,0</w:t>
            </w:r>
          </w:p>
        </w:tc>
        <w:tc>
          <w:tcPr>
            <w:tcW w:w="494" w:type="pct"/>
            <w:tcBorders>
              <w:top w:val="single" w:sz="8" w:space="0" w:color="000000"/>
              <w:left w:val="single" w:sz="8" w:space="0" w:color="000000"/>
              <w:bottom w:val="single" w:sz="8" w:space="0" w:color="000000"/>
              <w:right w:val="single" w:sz="8" w:space="0" w:color="000000"/>
            </w:tcBorders>
            <w:tcMar>
              <w:top w:w="15" w:type="dxa"/>
              <w:left w:w="98" w:type="dxa"/>
              <w:bottom w:w="0" w:type="dxa"/>
              <w:right w:w="98" w:type="dxa"/>
            </w:tcMar>
            <w:vAlign w:val="center"/>
          </w:tcPr>
          <w:p w:rsidR="0021518C" w:rsidRPr="009A347A" w:rsidRDefault="0066394E" w:rsidP="008631B3">
            <w:pPr>
              <w:spacing w:after="0"/>
              <w:jc w:val="center"/>
              <w:rPr>
                <w:rFonts w:ascii="Segoe UI" w:hAnsi="Segoe UI" w:cs="Segoe UI"/>
              </w:rPr>
            </w:pPr>
            <w:r>
              <w:rPr>
                <w:rFonts w:ascii="Segoe UI" w:hAnsi="Segoe UI" w:cs="Segoe UI"/>
              </w:rPr>
              <w:t>3</w:t>
            </w:r>
            <w:r w:rsidR="005E1706">
              <w:rPr>
                <w:rFonts w:ascii="Segoe UI" w:hAnsi="Segoe UI" w:cs="Segoe UI"/>
              </w:rPr>
              <w:t>3</w:t>
            </w:r>
            <w:r>
              <w:rPr>
                <w:rFonts w:ascii="Segoe UI" w:hAnsi="Segoe UI" w:cs="Segoe UI"/>
              </w:rPr>
              <w:t>,0</w:t>
            </w:r>
          </w:p>
        </w:tc>
        <w:tc>
          <w:tcPr>
            <w:tcW w:w="491" w:type="pct"/>
            <w:tcBorders>
              <w:top w:val="single" w:sz="8" w:space="0" w:color="000000"/>
              <w:left w:val="single" w:sz="8" w:space="0" w:color="000000"/>
              <w:bottom w:val="single" w:sz="8" w:space="0" w:color="000000"/>
              <w:right w:val="single" w:sz="8" w:space="0" w:color="000000"/>
            </w:tcBorders>
            <w:tcMar>
              <w:top w:w="15" w:type="dxa"/>
              <w:left w:w="98" w:type="dxa"/>
              <w:bottom w:w="0" w:type="dxa"/>
              <w:right w:w="98" w:type="dxa"/>
            </w:tcMar>
            <w:vAlign w:val="center"/>
          </w:tcPr>
          <w:p w:rsidR="0021518C" w:rsidRPr="009A347A" w:rsidRDefault="0066394E" w:rsidP="008631B3">
            <w:pPr>
              <w:spacing w:after="0"/>
              <w:jc w:val="center"/>
              <w:rPr>
                <w:rFonts w:ascii="Segoe UI" w:hAnsi="Segoe UI" w:cs="Segoe UI"/>
              </w:rPr>
            </w:pPr>
            <w:r>
              <w:rPr>
                <w:rFonts w:ascii="Segoe UI" w:hAnsi="Segoe UI" w:cs="Segoe UI"/>
              </w:rPr>
              <w:t>3</w:t>
            </w:r>
            <w:r w:rsidR="005E1706">
              <w:rPr>
                <w:rFonts w:ascii="Segoe UI" w:hAnsi="Segoe UI" w:cs="Segoe UI"/>
              </w:rPr>
              <w:t>5</w:t>
            </w:r>
            <w:r>
              <w:rPr>
                <w:rFonts w:ascii="Segoe UI" w:hAnsi="Segoe UI" w:cs="Segoe UI"/>
              </w:rPr>
              <w:t>,0</w:t>
            </w:r>
          </w:p>
        </w:tc>
      </w:tr>
      <w:tr w:rsidR="0021518C" w:rsidRPr="00FA54F2" w:rsidTr="008631B3">
        <w:trPr>
          <w:trHeight w:val="20"/>
        </w:trPr>
        <w:tc>
          <w:tcPr>
            <w:tcW w:w="324" w:type="pct"/>
            <w:tcBorders>
              <w:top w:val="single" w:sz="8" w:space="0" w:color="000000"/>
              <w:left w:val="single" w:sz="8" w:space="0" w:color="000000"/>
              <w:bottom w:val="single" w:sz="8" w:space="0" w:color="000000"/>
              <w:right w:val="single" w:sz="8" w:space="0" w:color="000000"/>
            </w:tcBorders>
            <w:tcMar>
              <w:top w:w="15" w:type="dxa"/>
              <w:left w:w="98" w:type="dxa"/>
              <w:bottom w:w="0" w:type="dxa"/>
              <w:right w:w="98" w:type="dxa"/>
            </w:tcMar>
            <w:vAlign w:val="center"/>
          </w:tcPr>
          <w:p w:rsidR="0021518C" w:rsidRPr="00FA54F2" w:rsidRDefault="0021518C" w:rsidP="00C70A9A">
            <w:pPr>
              <w:pStyle w:val="a5"/>
              <w:numPr>
                <w:ilvl w:val="0"/>
                <w:numId w:val="2"/>
              </w:numPr>
              <w:tabs>
                <w:tab w:val="left" w:pos="851"/>
                <w:tab w:val="left" w:pos="1134"/>
                <w:tab w:val="left" w:pos="1560"/>
              </w:tabs>
              <w:spacing w:after="0" w:line="240" w:lineRule="auto"/>
              <w:ind w:left="0" w:firstLine="0"/>
              <w:jc w:val="center"/>
              <w:rPr>
                <w:rFonts w:ascii="Segoe UI" w:hAnsi="Segoe UI" w:cs="Segoe UI"/>
                <w:sz w:val="22"/>
                <w:szCs w:val="22"/>
                <w:lang w:val="ru-RU" w:eastAsia="en-US"/>
              </w:rPr>
            </w:pPr>
          </w:p>
        </w:tc>
        <w:tc>
          <w:tcPr>
            <w:tcW w:w="2693" w:type="pct"/>
            <w:tcBorders>
              <w:top w:val="single" w:sz="8" w:space="0" w:color="000000"/>
              <w:left w:val="single" w:sz="8" w:space="0" w:color="000000"/>
              <w:bottom w:val="single" w:sz="8" w:space="0" w:color="000000"/>
              <w:right w:val="single" w:sz="8" w:space="0" w:color="000000"/>
            </w:tcBorders>
            <w:tcMar>
              <w:top w:w="15" w:type="dxa"/>
              <w:left w:w="98" w:type="dxa"/>
              <w:bottom w:w="0" w:type="dxa"/>
              <w:right w:w="98" w:type="dxa"/>
            </w:tcMar>
            <w:vAlign w:val="center"/>
          </w:tcPr>
          <w:p w:rsidR="0021518C" w:rsidRPr="00FA54F2" w:rsidRDefault="0021518C" w:rsidP="008631B3">
            <w:pPr>
              <w:tabs>
                <w:tab w:val="left" w:pos="851"/>
                <w:tab w:val="left" w:pos="1134"/>
                <w:tab w:val="left" w:pos="1560"/>
              </w:tabs>
              <w:spacing w:after="0"/>
              <w:rPr>
                <w:rFonts w:ascii="Segoe UI" w:hAnsi="Segoe UI" w:cs="Segoe UI"/>
              </w:rPr>
            </w:pPr>
            <w:r w:rsidRPr="00FA54F2">
              <w:rPr>
                <w:rFonts w:ascii="Segoe UI" w:hAnsi="Segoe UI" w:cs="Segoe UI"/>
              </w:rPr>
              <w:t>Общая площадь жилых помещений, приходящаяся на 1 жителя, кв. м</w:t>
            </w:r>
          </w:p>
        </w:tc>
        <w:tc>
          <w:tcPr>
            <w:tcW w:w="474" w:type="pct"/>
            <w:tcBorders>
              <w:top w:val="single" w:sz="8" w:space="0" w:color="000000"/>
              <w:left w:val="single" w:sz="8" w:space="0" w:color="000000"/>
              <w:bottom w:val="single" w:sz="8" w:space="0" w:color="000000"/>
              <w:right w:val="single" w:sz="8" w:space="0" w:color="000000"/>
            </w:tcBorders>
            <w:vAlign w:val="center"/>
          </w:tcPr>
          <w:p w:rsidR="0021518C" w:rsidRPr="00FA54F2" w:rsidRDefault="0021518C" w:rsidP="008631B3">
            <w:pPr>
              <w:tabs>
                <w:tab w:val="left" w:pos="851"/>
                <w:tab w:val="left" w:pos="1134"/>
                <w:tab w:val="left" w:pos="1560"/>
              </w:tabs>
              <w:spacing w:after="0"/>
              <w:jc w:val="center"/>
              <w:rPr>
                <w:rFonts w:ascii="Segoe UI" w:hAnsi="Segoe UI" w:cs="Segoe UI"/>
              </w:rPr>
            </w:pPr>
            <w:r w:rsidRPr="00FA54F2">
              <w:rPr>
                <w:rFonts w:ascii="Segoe UI" w:hAnsi="Segoe UI" w:cs="Segoe UI"/>
              </w:rPr>
              <w:t>25,8</w:t>
            </w:r>
          </w:p>
        </w:tc>
        <w:tc>
          <w:tcPr>
            <w:tcW w:w="524" w:type="pct"/>
            <w:tcBorders>
              <w:top w:val="single" w:sz="8" w:space="0" w:color="000000"/>
              <w:left w:val="single" w:sz="8" w:space="0" w:color="000000"/>
              <w:bottom w:val="single" w:sz="8" w:space="0" w:color="000000"/>
              <w:right w:val="single" w:sz="8" w:space="0" w:color="000000"/>
            </w:tcBorders>
            <w:tcMar>
              <w:top w:w="15" w:type="dxa"/>
              <w:left w:w="98" w:type="dxa"/>
              <w:bottom w:w="0" w:type="dxa"/>
              <w:right w:w="98" w:type="dxa"/>
            </w:tcMar>
            <w:vAlign w:val="center"/>
          </w:tcPr>
          <w:p w:rsidR="0021518C" w:rsidRPr="009A347A" w:rsidRDefault="0021518C" w:rsidP="008631B3">
            <w:pPr>
              <w:spacing w:after="0"/>
              <w:jc w:val="center"/>
              <w:rPr>
                <w:rFonts w:ascii="Segoe UI" w:hAnsi="Segoe UI" w:cs="Segoe UI"/>
              </w:rPr>
            </w:pPr>
            <w:r w:rsidRPr="009A347A">
              <w:rPr>
                <w:rFonts w:ascii="Segoe UI" w:hAnsi="Segoe UI" w:cs="Segoe UI"/>
              </w:rPr>
              <w:t>27,0</w:t>
            </w:r>
          </w:p>
        </w:tc>
        <w:tc>
          <w:tcPr>
            <w:tcW w:w="494" w:type="pct"/>
            <w:tcBorders>
              <w:top w:val="single" w:sz="8" w:space="0" w:color="000000"/>
              <w:left w:val="single" w:sz="8" w:space="0" w:color="000000"/>
              <w:bottom w:val="single" w:sz="8" w:space="0" w:color="000000"/>
              <w:right w:val="single" w:sz="8" w:space="0" w:color="000000"/>
            </w:tcBorders>
            <w:tcMar>
              <w:top w:w="15" w:type="dxa"/>
              <w:left w:w="98" w:type="dxa"/>
              <w:bottom w:w="0" w:type="dxa"/>
              <w:right w:w="98" w:type="dxa"/>
            </w:tcMar>
            <w:vAlign w:val="center"/>
          </w:tcPr>
          <w:p w:rsidR="0021518C" w:rsidRPr="009A347A" w:rsidRDefault="0021518C" w:rsidP="008631B3">
            <w:pPr>
              <w:spacing w:after="0"/>
              <w:jc w:val="center"/>
              <w:rPr>
                <w:rFonts w:ascii="Segoe UI" w:hAnsi="Segoe UI" w:cs="Segoe UI"/>
              </w:rPr>
            </w:pPr>
            <w:r w:rsidRPr="009A347A">
              <w:rPr>
                <w:rFonts w:ascii="Segoe UI" w:hAnsi="Segoe UI" w:cs="Segoe UI"/>
              </w:rPr>
              <w:t>28,5</w:t>
            </w:r>
          </w:p>
        </w:tc>
        <w:tc>
          <w:tcPr>
            <w:tcW w:w="491" w:type="pct"/>
            <w:tcBorders>
              <w:top w:val="single" w:sz="8" w:space="0" w:color="000000"/>
              <w:left w:val="single" w:sz="8" w:space="0" w:color="000000"/>
              <w:bottom w:val="single" w:sz="8" w:space="0" w:color="000000"/>
              <w:right w:val="single" w:sz="8" w:space="0" w:color="000000"/>
            </w:tcBorders>
            <w:tcMar>
              <w:top w:w="15" w:type="dxa"/>
              <w:left w:w="98" w:type="dxa"/>
              <w:bottom w:w="0" w:type="dxa"/>
              <w:right w:w="98" w:type="dxa"/>
            </w:tcMar>
            <w:vAlign w:val="center"/>
          </w:tcPr>
          <w:p w:rsidR="0021518C" w:rsidRPr="009A347A" w:rsidRDefault="0021518C" w:rsidP="008631B3">
            <w:pPr>
              <w:spacing w:after="0"/>
              <w:jc w:val="center"/>
              <w:rPr>
                <w:rFonts w:ascii="Segoe UI" w:hAnsi="Segoe UI" w:cs="Segoe UI"/>
              </w:rPr>
            </w:pPr>
            <w:r w:rsidRPr="009A347A">
              <w:rPr>
                <w:rFonts w:ascii="Segoe UI" w:hAnsi="Segoe UI" w:cs="Segoe UI"/>
              </w:rPr>
              <w:t>30,0</w:t>
            </w:r>
          </w:p>
        </w:tc>
      </w:tr>
    </w:tbl>
    <w:p w:rsidR="0021518C" w:rsidRDefault="0021518C" w:rsidP="0021518C">
      <w:pPr>
        <w:spacing w:before="120" w:after="0" w:line="240" w:lineRule="auto"/>
        <w:jc w:val="both"/>
        <w:rPr>
          <w:rFonts w:ascii="Segoe UI Light" w:hAnsi="Segoe UI Light" w:cs="Segoe UI Light"/>
        </w:rPr>
      </w:pPr>
    </w:p>
    <w:p w:rsidR="00030FAB" w:rsidRDefault="00030FAB" w:rsidP="0021518C">
      <w:pPr>
        <w:spacing w:before="120" w:after="0" w:line="240" w:lineRule="auto"/>
        <w:jc w:val="both"/>
        <w:rPr>
          <w:rFonts w:ascii="Segoe UI Light" w:hAnsi="Segoe UI Light" w:cs="Segoe UI Light"/>
        </w:rPr>
      </w:pPr>
    </w:p>
    <w:p w:rsidR="002A11F3" w:rsidRPr="009A347A" w:rsidRDefault="009A347A" w:rsidP="00CF165C">
      <w:pPr>
        <w:pStyle w:val="1"/>
        <w:pageBreakBefore/>
        <w:rPr>
          <w:color w:val="auto"/>
        </w:rPr>
      </w:pPr>
      <w:bookmarkStart w:id="50" w:name="_Toc491934825"/>
      <w:r>
        <w:rPr>
          <w:color w:val="auto"/>
        </w:rPr>
        <w:lastRenderedPageBreak/>
        <w:t xml:space="preserve">6. Информация о муниципальных </w:t>
      </w:r>
      <w:r w:rsidR="002A11F3" w:rsidRPr="009A347A">
        <w:rPr>
          <w:color w:val="auto"/>
        </w:rPr>
        <w:t>программах</w:t>
      </w:r>
      <w:bookmarkEnd w:id="50"/>
    </w:p>
    <w:p w:rsidR="0021518C" w:rsidRPr="009A347A" w:rsidRDefault="0021518C" w:rsidP="0021518C">
      <w:pPr>
        <w:spacing w:after="0"/>
        <w:jc w:val="both"/>
        <w:rPr>
          <w:rFonts w:ascii="Segoe UI Light" w:hAnsi="Segoe UI Light" w:cs="Segoe UI Light"/>
        </w:rPr>
      </w:pPr>
      <w:r w:rsidRPr="009A347A">
        <w:rPr>
          <w:rFonts w:ascii="Segoe UI Light" w:hAnsi="Segoe UI Light" w:cs="Segoe UI Light"/>
        </w:rPr>
        <w:t xml:space="preserve">В настоящее время на территории Кингисеппского муниципального района действует 9 муниципальных программ со сроком реализации до 2020 года. </w:t>
      </w:r>
    </w:p>
    <w:p w:rsidR="0021518C" w:rsidRPr="009A347A" w:rsidRDefault="0021518C" w:rsidP="0021518C">
      <w:pPr>
        <w:pStyle w:val="a5"/>
        <w:numPr>
          <w:ilvl w:val="0"/>
          <w:numId w:val="1"/>
        </w:numPr>
        <w:spacing w:before="120" w:after="0" w:line="240" w:lineRule="auto"/>
        <w:jc w:val="both"/>
        <w:rPr>
          <w:rFonts w:ascii="Segoe UI Light" w:hAnsi="Segoe UI Light" w:cs="Segoe UI Light"/>
        </w:rPr>
      </w:pPr>
      <w:r w:rsidRPr="009A347A">
        <w:rPr>
          <w:rFonts w:ascii="Segoe UI Light" w:hAnsi="Segoe UI Light" w:cs="Segoe UI Light"/>
        </w:rPr>
        <w:t>Муниципальная программа «Развитие образования Кингисеппского муниципального района»;</w:t>
      </w:r>
    </w:p>
    <w:p w:rsidR="0021518C" w:rsidRPr="009A347A" w:rsidRDefault="0021518C" w:rsidP="0021518C">
      <w:pPr>
        <w:pStyle w:val="a5"/>
        <w:numPr>
          <w:ilvl w:val="0"/>
          <w:numId w:val="1"/>
        </w:numPr>
        <w:spacing w:before="120" w:after="0" w:line="240" w:lineRule="auto"/>
        <w:jc w:val="both"/>
        <w:rPr>
          <w:rFonts w:ascii="Segoe UI Light" w:hAnsi="Segoe UI Light" w:cs="Segoe UI Light"/>
        </w:rPr>
      </w:pPr>
      <w:r w:rsidRPr="009A347A">
        <w:rPr>
          <w:rFonts w:ascii="Segoe UI Light" w:hAnsi="Segoe UI Light" w:cs="Segoe UI Light"/>
        </w:rPr>
        <w:t>Муниципальная программа «Развитие культуры, спорта и молодежной политики в Кингисеппском муниципальном районе»;</w:t>
      </w:r>
    </w:p>
    <w:p w:rsidR="0021518C" w:rsidRPr="009A347A" w:rsidRDefault="0021518C" w:rsidP="0021518C">
      <w:pPr>
        <w:pStyle w:val="a5"/>
        <w:numPr>
          <w:ilvl w:val="0"/>
          <w:numId w:val="1"/>
        </w:numPr>
        <w:spacing w:before="120" w:after="0" w:line="240" w:lineRule="auto"/>
        <w:jc w:val="both"/>
        <w:rPr>
          <w:rFonts w:ascii="Segoe UI Light" w:hAnsi="Segoe UI Light" w:cs="Segoe UI Light"/>
        </w:rPr>
      </w:pPr>
      <w:r w:rsidRPr="009A347A">
        <w:rPr>
          <w:rFonts w:ascii="Segoe UI Light" w:hAnsi="Segoe UI Light" w:cs="Segoe UI Light"/>
        </w:rPr>
        <w:t>Муниципальная программа «Социальная поддержка отдельных категорий граждан в Кингисеппском муниципальном районе»;</w:t>
      </w:r>
    </w:p>
    <w:p w:rsidR="0021518C" w:rsidRPr="009A347A" w:rsidRDefault="0021518C" w:rsidP="0021518C">
      <w:pPr>
        <w:pStyle w:val="a5"/>
        <w:numPr>
          <w:ilvl w:val="0"/>
          <w:numId w:val="1"/>
        </w:numPr>
        <w:spacing w:before="120" w:after="0" w:line="240" w:lineRule="auto"/>
        <w:jc w:val="both"/>
        <w:rPr>
          <w:rFonts w:ascii="Segoe UI Light" w:hAnsi="Segoe UI Light" w:cs="Segoe UI Light"/>
        </w:rPr>
      </w:pPr>
      <w:r w:rsidRPr="009A347A">
        <w:rPr>
          <w:rFonts w:ascii="Segoe UI Light" w:hAnsi="Segoe UI Light" w:cs="Segoe UI Light"/>
        </w:rPr>
        <w:t>Муниципальная программа «Обеспечение качественным жильем граждан на территории Кингисеппского муниципального района»;</w:t>
      </w:r>
    </w:p>
    <w:p w:rsidR="0021518C" w:rsidRPr="009A347A" w:rsidRDefault="0021518C" w:rsidP="0021518C">
      <w:pPr>
        <w:pStyle w:val="a5"/>
        <w:numPr>
          <w:ilvl w:val="0"/>
          <w:numId w:val="1"/>
        </w:numPr>
        <w:spacing w:before="120" w:after="0" w:line="240" w:lineRule="auto"/>
        <w:jc w:val="both"/>
        <w:rPr>
          <w:rFonts w:ascii="Segoe UI Light" w:hAnsi="Segoe UI Light" w:cs="Segoe UI Light"/>
        </w:rPr>
      </w:pPr>
      <w:r w:rsidRPr="009A347A">
        <w:rPr>
          <w:rFonts w:ascii="Segoe UI Light" w:hAnsi="Segoe UI Light" w:cs="Segoe UI Light"/>
        </w:rPr>
        <w:t>Муниципальная программа «Развитие автомобильных дорог в Кингисеппском муниципальном районе»;</w:t>
      </w:r>
    </w:p>
    <w:p w:rsidR="0021518C" w:rsidRPr="009A347A" w:rsidRDefault="0021518C" w:rsidP="0021518C">
      <w:pPr>
        <w:pStyle w:val="a5"/>
        <w:numPr>
          <w:ilvl w:val="0"/>
          <w:numId w:val="1"/>
        </w:numPr>
        <w:spacing w:before="120" w:after="0" w:line="240" w:lineRule="auto"/>
        <w:jc w:val="both"/>
        <w:rPr>
          <w:rFonts w:ascii="Segoe UI Light" w:hAnsi="Segoe UI Light" w:cs="Segoe UI Light"/>
        </w:rPr>
      </w:pPr>
      <w:r w:rsidRPr="009A347A">
        <w:rPr>
          <w:rFonts w:ascii="Segoe UI Light" w:hAnsi="Segoe UI Light" w:cs="Segoe UI Light"/>
        </w:rPr>
        <w:t>Муниципальная программа «Организация муниципального транспортного обслуживания населения Кингисеппского района»;</w:t>
      </w:r>
    </w:p>
    <w:p w:rsidR="0021518C" w:rsidRPr="009A347A" w:rsidRDefault="0021518C" w:rsidP="0021518C">
      <w:pPr>
        <w:pStyle w:val="a5"/>
        <w:numPr>
          <w:ilvl w:val="0"/>
          <w:numId w:val="1"/>
        </w:numPr>
        <w:spacing w:before="120" w:after="0" w:line="240" w:lineRule="auto"/>
        <w:jc w:val="both"/>
        <w:rPr>
          <w:rFonts w:ascii="Segoe UI Light" w:hAnsi="Segoe UI Light" w:cs="Segoe UI Light"/>
        </w:rPr>
      </w:pPr>
      <w:r w:rsidRPr="009A347A">
        <w:rPr>
          <w:rFonts w:ascii="Segoe UI Light" w:hAnsi="Segoe UI Light" w:cs="Segoe UI Light"/>
        </w:rPr>
        <w:t>Муниципальная программа «Стимулирование экономической активности в Кингисеппском муниципальном районе»;</w:t>
      </w:r>
    </w:p>
    <w:p w:rsidR="0021518C" w:rsidRPr="009A347A" w:rsidRDefault="0021518C" w:rsidP="0021518C">
      <w:pPr>
        <w:pStyle w:val="a5"/>
        <w:numPr>
          <w:ilvl w:val="0"/>
          <w:numId w:val="1"/>
        </w:numPr>
        <w:spacing w:before="120" w:after="0" w:line="240" w:lineRule="auto"/>
        <w:jc w:val="both"/>
        <w:rPr>
          <w:rFonts w:ascii="Segoe UI Light" w:hAnsi="Segoe UI Light" w:cs="Segoe UI Light"/>
        </w:rPr>
      </w:pPr>
      <w:r w:rsidRPr="009A347A">
        <w:rPr>
          <w:rFonts w:ascii="Segoe UI Light" w:hAnsi="Segoe UI Light" w:cs="Segoe UI Light"/>
        </w:rPr>
        <w:t>Муниципальная программа «Управление муниципальными финансами и муниципальным долгом муниципальном образовании «Кингисеппский муниципальный район»;</w:t>
      </w:r>
    </w:p>
    <w:p w:rsidR="0021518C" w:rsidRPr="009A347A" w:rsidRDefault="0021518C" w:rsidP="0021518C">
      <w:pPr>
        <w:pStyle w:val="a5"/>
        <w:numPr>
          <w:ilvl w:val="0"/>
          <w:numId w:val="1"/>
        </w:numPr>
        <w:spacing w:before="120" w:after="0" w:line="240" w:lineRule="auto"/>
        <w:jc w:val="both"/>
        <w:rPr>
          <w:rFonts w:ascii="Segoe UI Light" w:hAnsi="Segoe UI Light" w:cs="Segoe UI Light"/>
        </w:rPr>
      </w:pPr>
      <w:r w:rsidRPr="009A347A">
        <w:rPr>
          <w:rFonts w:ascii="Segoe UI Light" w:hAnsi="Segoe UI Light" w:cs="Segoe UI Light"/>
        </w:rPr>
        <w:t>Муниципальная программа «Развитие сельского хозяйства Кингисеппского района».</w:t>
      </w:r>
    </w:p>
    <w:p w:rsidR="0021518C" w:rsidRPr="00DD2810" w:rsidRDefault="0021518C" w:rsidP="009A347A">
      <w:pPr>
        <w:spacing w:before="120" w:after="0"/>
        <w:jc w:val="both"/>
        <w:rPr>
          <w:rFonts w:ascii="Segoe UI Light" w:hAnsi="Segoe UI Light" w:cs="Segoe UI Light"/>
        </w:rPr>
      </w:pPr>
      <w:r w:rsidRPr="009A347A">
        <w:rPr>
          <w:rFonts w:ascii="Segoe UI Light" w:hAnsi="Segoe UI Light" w:cs="Segoe UI Light"/>
        </w:rPr>
        <w:t xml:space="preserve">В рамках реализации стратегии социально-экономического развития Кингисеппского муниципального района они будут продлены на срок до 2030 года в соответствии с целями, задачами и стратегическими проектными инициативами стратегии. В рамках реализации </w:t>
      </w:r>
      <w:r w:rsidR="0066394E">
        <w:rPr>
          <w:rFonts w:ascii="Segoe UI Light" w:hAnsi="Segoe UI Light" w:cs="Segoe UI Light"/>
        </w:rPr>
        <w:t xml:space="preserve">стратегического приоритета «Комфортная среда» совместно с реализацией </w:t>
      </w:r>
      <w:r w:rsidRPr="009A347A">
        <w:rPr>
          <w:rFonts w:ascii="Segoe UI Light" w:hAnsi="Segoe UI Light" w:cs="Segoe UI Light"/>
        </w:rPr>
        <w:t xml:space="preserve">приоритетного национального проекта «Формирование комфортной городской  среды» и региональной стратегической инициативы «Комфортные поселения» необходима подготовка муниципальной программы «Формирование комфортной </w:t>
      </w:r>
      <w:r w:rsidR="0066394E">
        <w:rPr>
          <w:rFonts w:ascii="Segoe UI Light" w:hAnsi="Segoe UI Light" w:cs="Segoe UI Light"/>
        </w:rPr>
        <w:t>жилой</w:t>
      </w:r>
      <w:r w:rsidRPr="009A347A">
        <w:rPr>
          <w:rFonts w:ascii="Segoe UI Light" w:hAnsi="Segoe UI Light" w:cs="Segoe UI Light"/>
        </w:rPr>
        <w:t xml:space="preserve"> среды в поселениях Кингисеппского муниципального района». По решению органов местного самоуправления из действующих муниципальных программ могут быть выделены дополнительные муниципальные программы в целях реализации стратегических </w:t>
      </w:r>
      <w:r w:rsidR="0066394E">
        <w:rPr>
          <w:rFonts w:ascii="Segoe UI Light" w:hAnsi="Segoe UI Light" w:cs="Segoe UI Light"/>
        </w:rPr>
        <w:t>приоритетов</w:t>
      </w:r>
      <w:r w:rsidRPr="009A347A">
        <w:rPr>
          <w:rFonts w:ascii="Segoe UI Light" w:hAnsi="Segoe UI Light" w:cs="Segoe UI Light"/>
        </w:rPr>
        <w:t>.</w:t>
      </w:r>
      <w:r>
        <w:rPr>
          <w:rFonts w:ascii="Segoe UI Light" w:hAnsi="Segoe UI Light" w:cs="Segoe UI Light"/>
        </w:rPr>
        <w:t xml:space="preserve"> </w:t>
      </w:r>
    </w:p>
    <w:p w:rsidR="0021518C" w:rsidRPr="00DD2810" w:rsidRDefault="0021518C" w:rsidP="0021518C">
      <w:pPr>
        <w:spacing w:before="120" w:after="0" w:line="240" w:lineRule="auto"/>
        <w:jc w:val="both"/>
        <w:rPr>
          <w:rFonts w:ascii="Segoe UI Light" w:hAnsi="Segoe UI Light" w:cs="Segoe UI Light"/>
        </w:rPr>
      </w:pPr>
    </w:p>
    <w:p w:rsidR="002A11F3" w:rsidRPr="002A11F3" w:rsidRDefault="002A11F3" w:rsidP="002A11F3"/>
    <w:p w:rsidR="002A11F3" w:rsidRPr="002A11F3" w:rsidRDefault="002A11F3" w:rsidP="002A11F3"/>
    <w:p w:rsidR="00DD2810" w:rsidRPr="00DD2810" w:rsidRDefault="00DD2810" w:rsidP="00DD2810">
      <w:pPr>
        <w:spacing w:before="120" w:after="0" w:line="240" w:lineRule="auto"/>
        <w:jc w:val="both"/>
        <w:rPr>
          <w:rFonts w:ascii="Segoe UI Light" w:hAnsi="Segoe UI Light" w:cs="Segoe UI Light"/>
        </w:rPr>
      </w:pPr>
    </w:p>
    <w:sectPr w:rsidR="00DD2810" w:rsidRPr="00DD2810" w:rsidSect="0021489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66DF" w:rsidRDefault="003766DF" w:rsidP="00335F6E">
      <w:pPr>
        <w:spacing w:after="0" w:line="240" w:lineRule="auto"/>
      </w:pPr>
      <w:r>
        <w:separator/>
      </w:r>
    </w:p>
  </w:endnote>
  <w:endnote w:type="continuationSeparator" w:id="0">
    <w:p w:rsidR="003766DF" w:rsidRDefault="003766DF" w:rsidP="00335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ap">
    <w:altName w:val="Courier New"/>
    <w:charset w:val="CC"/>
    <w:family w:val="auto"/>
    <w:pitch w:val="variable"/>
    <w:sig w:usb0="20002A87" w:usb1="00000000" w:usb2="00000000" w:usb3="00000000" w:csb0="000001FF" w:csb1="00000000"/>
  </w:font>
  <w:font w:name="Segoe UI Light">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B32" w:rsidRPr="00A0608B" w:rsidRDefault="00021137">
    <w:pPr>
      <w:pStyle w:val="ab"/>
      <w:jc w:val="right"/>
      <w:rPr>
        <w:rFonts w:ascii="Segoe UI Light" w:hAnsi="Segoe UI Light"/>
        <w:sz w:val="20"/>
        <w:szCs w:val="20"/>
      </w:rPr>
    </w:pPr>
    <w:r w:rsidRPr="00A0608B">
      <w:rPr>
        <w:rFonts w:ascii="Segoe UI Light" w:hAnsi="Segoe UI Light"/>
        <w:sz w:val="20"/>
        <w:szCs w:val="20"/>
      </w:rPr>
      <w:fldChar w:fldCharType="begin"/>
    </w:r>
    <w:r w:rsidR="00E03B32" w:rsidRPr="00A0608B">
      <w:rPr>
        <w:rFonts w:ascii="Segoe UI Light" w:hAnsi="Segoe UI Light"/>
        <w:sz w:val="20"/>
        <w:szCs w:val="20"/>
      </w:rPr>
      <w:instrText>PAGE   \* MERGEFORMAT</w:instrText>
    </w:r>
    <w:r w:rsidRPr="00A0608B">
      <w:rPr>
        <w:rFonts w:ascii="Segoe UI Light" w:hAnsi="Segoe UI Light"/>
        <w:sz w:val="20"/>
        <w:szCs w:val="20"/>
      </w:rPr>
      <w:fldChar w:fldCharType="separate"/>
    </w:r>
    <w:r w:rsidR="00495EBA">
      <w:rPr>
        <w:rFonts w:ascii="Segoe UI Light" w:hAnsi="Segoe UI Light"/>
        <w:noProof/>
        <w:sz w:val="20"/>
        <w:szCs w:val="20"/>
      </w:rPr>
      <w:t>2</w:t>
    </w:r>
    <w:r w:rsidRPr="00A0608B">
      <w:rPr>
        <w:rFonts w:ascii="Segoe UI Light" w:hAnsi="Segoe UI Light"/>
        <w:sz w:val="20"/>
        <w:szCs w:val="20"/>
      </w:rPr>
      <w:fldChar w:fldCharType="end"/>
    </w:r>
  </w:p>
  <w:p w:rsidR="00E03B32" w:rsidRDefault="00E03B32">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66DF" w:rsidRDefault="003766DF" w:rsidP="00335F6E">
      <w:pPr>
        <w:spacing w:after="0" w:line="240" w:lineRule="auto"/>
      </w:pPr>
      <w:r>
        <w:separator/>
      </w:r>
    </w:p>
  </w:footnote>
  <w:footnote w:type="continuationSeparator" w:id="0">
    <w:p w:rsidR="003766DF" w:rsidRDefault="003766DF" w:rsidP="00335F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0000000E"/>
    <w:lvl w:ilvl="0">
      <w:start w:val="1"/>
      <w:numFmt w:val="decimal"/>
      <w:lvlText w:val="%1."/>
      <w:lvlJc w:val="left"/>
      <w:pPr>
        <w:ind w:left="644"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B026DF2"/>
    <w:multiLevelType w:val="hybridMultilevel"/>
    <w:tmpl w:val="50CE53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253023"/>
    <w:multiLevelType w:val="hybridMultilevel"/>
    <w:tmpl w:val="E3141E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0F520B"/>
    <w:multiLevelType w:val="hybridMultilevel"/>
    <w:tmpl w:val="850EEB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240DF0"/>
    <w:multiLevelType w:val="hybridMultilevel"/>
    <w:tmpl w:val="CB40F9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4DE2ED9"/>
    <w:multiLevelType w:val="hybridMultilevel"/>
    <w:tmpl w:val="D78EE654"/>
    <w:lvl w:ilvl="0" w:tplc="04190001">
      <w:start w:val="1"/>
      <w:numFmt w:val="bullet"/>
      <w:lvlText w:val=""/>
      <w:lvlJc w:val="left"/>
      <w:pPr>
        <w:ind w:left="1160" w:hanging="360"/>
      </w:pPr>
      <w:rPr>
        <w:rFonts w:ascii="Symbol" w:hAnsi="Symbol" w:hint="default"/>
      </w:rPr>
    </w:lvl>
    <w:lvl w:ilvl="1" w:tplc="04190003" w:tentative="1">
      <w:start w:val="1"/>
      <w:numFmt w:val="bullet"/>
      <w:lvlText w:val="o"/>
      <w:lvlJc w:val="left"/>
      <w:pPr>
        <w:ind w:left="1880" w:hanging="360"/>
      </w:pPr>
      <w:rPr>
        <w:rFonts w:ascii="Courier New" w:hAnsi="Courier New" w:cs="Courier New" w:hint="default"/>
      </w:rPr>
    </w:lvl>
    <w:lvl w:ilvl="2" w:tplc="04190005" w:tentative="1">
      <w:start w:val="1"/>
      <w:numFmt w:val="bullet"/>
      <w:lvlText w:val=""/>
      <w:lvlJc w:val="left"/>
      <w:pPr>
        <w:ind w:left="2600" w:hanging="360"/>
      </w:pPr>
      <w:rPr>
        <w:rFonts w:ascii="Wingdings" w:hAnsi="Wingdings" w:hint="default"/>
      </w:rPr>
    </w:lvl>
    <w:lvl w:ilvl="3" w:tplc="04190001" w:tentative="1">
      <w:start w:val="1"/>
      <w:numFmt w:val="bullet"/>
      <w:lvlText w:val=""/>
      <w:lvlJc w:val="left"/>
      <w:pPr>
        <w:ind w:left="3320" w:hanging="360"/>
      </w:pPr>
      <w:rPr>
        <w:rFonts w:ascii="Symbol" w:hAnsi="Symbol" w:hint="default"/>
      </w:rPr>
    </w:lvl>
    <w:lvl w:ilvl="4" w:tplc="04190003" w:tentative="1">
      <w:start w:val="1"/>
      <w:numFmt w:val="bullet"/>
      <w:lvlText w:val="o"/>
      <w:lvlJc w:val="left"/>
      <w:pPr>
        <w:ind w:left="4040" w:hanging="360"/>
      </w:pPr>
      <w:rPr>
        <w:rFonts w:ascii="Courier New" w:hAnsi="Courier New" w:cs="Courier New" w:hint="default"/>
      </w:rPr>
    </w:lvl>
    <w:lvl w:ilvl="5" w:tplc="04190005" w:tentative="1">
      <w:start w:val="1"/>
      <w:numFmt w:val="bullet"/>
      <w:lvlText w:val=""/>
      <w:lvlJc w:val="left"/>
      <w:pPr>
        <w:ind w:left="4760" w:hanging="360"/>
      </w:pPr>
      <w:rPr>
        <w:rFonts w:ascii="Wingdings" w:hAnsi="Wingdings" w:hint="default"/>
      </w:rPr>
    </w:lvl>
    <w:lvl w:ilvl="6" w:tplc="04190001" w:tentative="1">
      <w:start w:val="1"/>
      <w:numFmt w:val="bullet"/>
      <w:lvlText w:val=""/>
      <w:lvlJc w:val="left"/>
      <w:pPr>
        <w:ind w:left="5480" w:hanging="360"/>
      </w:pPr>
      <w:rPr>
        <w:rFonts w:ascii="Symbol" w:hAnsi="Symbol" w:hint="default"/>
      </w:rPr>
    </w:lvl>
    <w:lvl w:ilvl="7" w:tplc="04190003" w:tentative="1">
      <w:start w:val="1"/>
      <w:numFmt w:val="bullet"/>
      <w:lvlText w:val="o"/>
      <w:lvlJc w:val="left"/>
      <w:pPr>
        <w:ind w:left="6200" w:hanging="360"/>
      </w:pPr>
      <w:rPr>
        <w:rFonts w:ascii="Courier New" w:hAnsi="Courier New" w:cs="Courier New" w:hint="default"/>
      </w:rPr>
    </w:lvl>
    <w:lvl w:ilvl="8" w:tplc="04190005" w:tentative="1">
      <w:start w:val="1"/>
      <w:numFmt w:val="bullet"/>
      <w:lvlText w:val=""/>
      <w:lvlJc w:val="left"/>
      <w:pPr>
        <w:ind w:left="6920" w:hanging="360"/>
      </w:pPr>
      <w:rPr>
        <w:rFonts w:ascii="Wingdings" w:hAnsi="Wingdings" w:hint="default"/>
      </w:rPr>
    </w:lvl>
  </w:abstractNum>
  <w:abstractNum w:abstractNumId="6" w15:restartNumberingAfterBreak="0">
    <w:nsid w:val="16810E6B"/>
    <w:multiLevelType w:val="hybridMultilevel"/>
    <w:tmpl w:val="9A1C89D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 w15:restartNumberingAfterBreak="0">
    <w:nsid w:val="16EF05F1"/>
    <w:multiLevelType w:val="hybridMultilevel"/>
    <w:tmpl w:val="5FE426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E2D6DEC"/>
    <w:multiLevelType w:val="hybridMultilevel"/>
    <w:tmpl w:val="9B50E7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F745AC1"/>
    <w:multiLevelType w:val="hybridMultilevel"/>
    <w:tmpl w:val="A3FA3C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36356B7"/>
    <w:multiLevelType w:val="hybridMultilevel"/>
    <w:tmpl w:val="EC5E86D2"/>
    <w:lvl w:ilvl="0" w:tplc="0226C1F4">
      <w:start w:val="1"/>
      <w:numFmt w:val="bullet"/>
      <w:lvlText w:val="-"/>
      <w:lvlJc w:val="left"/>
      <w:pPr>
        <w:ind w:left="780" w:hanging="360"/>
      </w:pPr>
      <w:rPr>
        <w:rFonts w:ascii="Symap" w:hAnsi="Symap"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1" w15:restartNumberingAfterBreak="0">
    <w:nsid w:val="23D4257D"/>
    <w:multiLevelType w:val="hybridMultilevel"/>
    <w:tmpl w:val="EE1672A2"/>
    <w:lvl w:ilvl="0" w:tplc="1776690A">
      <w:start w:val="1"/>
      <w:numFmt w:val="bullet"/>
      <w:lvlText w:val=""/>
      <w:lvlJc w:val="left"/>
      <w:pPr>
        <w:tabs>
          <w:tab w:val="num" w:pos="720"/>
        </w:tabs>
        <w:ind w:left="720" w:hanging="360"/>
      </w:pPr>
      <w:rPr>
        <w:rFonts w:ascii="Symbol" w:hAnsi="Symbol" w:hint="default"/>
      </w:rPr>
    </w:lvl>
    <w:lvl w:ilvl="1" w:tplc="130CF602" w:tentative="1">
      <w:start w:val="1"/>
      <w:numFmt w:val="bullet"/>
      <w:lvlText w:val=""/>
      <w:lvlJc w:val="left"/>
      <w:pPr>
        <w:tabs>
          <w:tab w:val="num" w:pos="1440"/>
        </w:tabs>
        <w:ind w:left="1440" w:hanging="360"/>
      </w:pPr>
      <w:rPr>
        <w:rFonts w:ascii="Symbol" w:hAnsi="Symbol" w:hint="default"/>
      </w:rPr>
    </w:lvl>
    <w:lvl w:ilvl="2" w:tplc="6F3CB3D6" w:tentative="1">
      <w:start w:val="1"/>
      <w:numFmt w:val="bullet"/>
      <w:lvlText w:val=""/>
      <w:lvlJc w:val="left"/>
      <w:pPr>
        <w:tabs>
          <w:tab w:val="num" w:pos="2160"/>
        </w:tabs>
        <w:ind w:left="2160" w:hanging="360"/>
      </w:pPr>
      <w:rPr>
        <w:rFonts w:ascii="Symbol" w:hAnsi="Symbol" w:hint="default"/>
      </w:rPr>
    </w:lvl>
    <w:lvl w:ilvl="3" w:tplc="BAFA8C0A" w:tentative="1">
      <w:start w:val="1"/>
      <w:numFmt w:val="bullet"/>
      <w:lvlText w:val=""/>
      <w:lvlJc w:val="left"/>
      <w:pPr>
        <w:tabs>
          <w:tab w:val="num" w:pos="2880"/>
        </w:tabs>
        <w:ind w:left="2880" w:hanging="360"/>
      </w:pPr>
      <w:rPr>
        <w:rFonts w:ascii="Symbol" w:hAnsi="Symbol" w:hint="default"/>
      </w:rPr>
    </w:lvl>
    <w:lvl w:ilvl="4" w:tplc="CB68FF26" w:tentative="1">
      <w:start w:val="1"/>
      <w:numFmt w:val="bullet"/>
      <w:lvlText w:val=""/>
      <w:lvlJc w:val="left"/>
      <w:pPr>
        <w:tabs>
          <w:tab w:val="num" w:pos="3600"/>
        </w:tabs>
        <w:ind w:left="3600" w:hanging="360"/>
      </w:pPr>
      <w:rPr>
        <w:rFonts w:ascii="Symbol" w:hAnsi="Symbol" w:hint="default"/>
      </w:rPr>
    </w:lvl>
    <w:lvl w:ilvl="5" w:tplc="16E81AFE" w:tentative="1">
      <w:start w:val="1"/>
      <w:numFmt w:val="bullet"/>
      <w:lvlText w:val=""/>
      <w:lvlJc w:val="left"/>
      <w:pPr>
        <w:tabs>
          <w:tab w:val="num" w:pos="4320"/>
        </w:tabs>
        <w:ind w:left="4320" w:hanging="360"/>
      </w:pPr>
      <w:rPr>
        <w:rFonts w:ascii="Symbol" w:hAnsi="Symbol" w:hint="default"/>
      </w:rPr>
    </w:lvl>
    <w:lvl w:ilvl="6" w:tplc="FB5A7726" w:tentative="1">
      <w:start w:val="1"/>
      <w:numFmt w:val="bullet"/>
      <w:lvlText w:val=""/>
      <w:lvlJc w:val="left"/>
      <w:pPr>
        <w:tabs>
          <w:tab w:val="num" w:pos="5040"/>
        </w:tabs>
        <w:ind w:left="5040" w:hanging="360"/>
      </w:pPr>
      <w:rPr>
        <w:rFonts w:ascii="Symbol" w:hAnsi="Symbol" w:hint="default"/>
      </w:rPr>
    </w:lvl>
    <w:lvl w:ilvl="7" w:tplc="6980D060" w:tentative="1">
      <w:start w:val="1"/>
      <w:numFmt w:val="bullet"/>
      <w:lvlText w:val=""/>
      <w:lvlJc w:val="left"/>
      <w:pPr>
        <w:tabs>
          <w:tab w:val="num" w:pos="5760"/>
        </w:tabs>
        <w:ind w:left="5760" w:hanging="360"/>
      </w:pPr>
      <w:rPr>
        <w:rFonts w:ascii="Symbol" w:hAnsi="Symbol" w:hint="default"/>
      </w:rPr>
    </w:lvl>
    <w:lvl w:ilvl="8" w:tplc="83467D8A"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26177FBC"/>
    <w:multiLevelType w:val="hybridMultilevel"/>
    <w:tmpl w:val="94921B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6473665"/>
    <w:multiLevelType w:val="hybridMultilevel"/>
    <w:tmpl w:val="06E848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7256E76"/>
    <w:multiLevelType w:val="hybridMultilevel"/>
    <w:tmpl w:val="948A07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A3624A2"/>
    <w:multiLevelType w:val="hybridMultilevel"/>
    <w:tmpl w:val="4448DA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C31009D"/>
    <w:multiLevelType w:val="hybridMultilevel"/>
    <w:tmpl w:val="DD828078"/>
    <w:lvl w:ilvl="0" w:tplc="04190001">
      <w:start w:val="1"/>
      <w:numFmt w:val="bullet"/>
      <w:lvlText w:val=""/>
      <w:lvlJc w:val="left"/>
      <w:pPr>
        <w:ind w:left="720" w:hanging="360"/>
      </w:pPr>
      <w:rPr>
        <w:rFonts w:ascii="Symbol" w:hAnsi="Symbol" w:hint="default"/>
      </w:rPr>
    </w:lvl>
    <w:lvl w:ilvl="1" w:tplc="08DC5DFC">
      <w:numFmt w:val="bullet"/>
      <w:lvlText w:val="•"/>
      <w:lvlJc w:val="left"/>
      <w:pPr>
        <w:ind w:left="1785" w:hanging="705"/>
      </w:pPr>
      <w:rPr>
        <w:rFonts w:ascii="Segoe UI Light" w:eastAsia="Calibri" w:hAnsi="Segoe UI Light" w:cs="Segoe UI Light"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3AF6FAA"/>
    <w:multiLevelType w:val="hybridMultilevel"/>
    <w:tmpl w:val="14F45CFC"/>
    <w:lvl w:ilvl="0" w:tplc="04190001">
      <w:start w:val="1"/>
      <w:numFmt w:val="bullet"/>
      <w:lvlText w:val=""/>
      <w:lvlJc w:val="left"/>
      <w:pPr>
        <w:ind w:left="1160" w:hanging="360"/>
      </w:pPr>
      <w:rPr>
        <w:rFonts w:ascii="Symbol" w:hAnsi="Symbol" w:hint="default"/>
      </w:rPr>
    </w:lvl>
    <w:lvl w:ilvl="1" w:tplc="04190003" w:tentative="1">
      <w:start w:val="1"/>
      <w:numFmt w:val="bullet"/>
      <w:lvlText w:val="o"/>
      <w:lvlJc w:val="left"/>
      <w:pPr>
        <w:ind w:left="1880" w:hanging="360"/>
      </w:pPr>
      <w:rPr>
        <w:rFonts w:ascii="Courier New" w:hAnsi="Courier New" w:cs="Courier New" w:hint="default"/>
      </w:rPr>
    </w:lvl>
    <w:lvl w:ilvl="2" w:tplc="04190005" w:tentative="1">
      <w:start w:val="1"/>
      <w:numFmt w:val="bullet"/>
      <w:lvlText w:val=""/>
      <w:lvlJc w:val="left"/>
      <w:pPr>
        <w:ind w:left="2600" w:hanging="360"/>
      </w:pPr>
      <w:rPr>
        <w:rFonts w:ascii="Wingdings" w:hAnsi="Wingdings" w:hint="default"/>
      </w:rPr>
    </w:lvl>
    <w:lvl w:ilvl="3" w:tplc="04190001" w:tentative="1">
      <w:start w:val="1"/>
      <w:numFmt w:val="bullet"/>
      <w:lvlText w:val=""/>
      <w:lvlJc w:val="left"/>
      <w:pPr>
        <w:ind w:left="3320" w:hanging="360"/>
      </w:pPr>
      <w:rPr>
        <w:rFonts w:ascii="Symbol" w:hAnsi="Symbol" w:hint="default"/>
      </w:rPr>
    </w:lvl>
    <w:lvl w:ilvl="4" w:tplc="04190003" w:tentative="1">
      <w:start w:val="1"/>
      <w:numFmt w:val="bullet"/>
      <w:lvlText w:val="o"/>
      <w:lvlJc w:val="left"/>
      <w:pPr>
        <w:ind w:left="4040" w:hanging="360"/>
      </w:pPr>
      <w:rPr>
        <w:rFonts w:ascii="Courier New" w:hAnsi="Courier New" w:cs="Courier New" w:hint="default"/>
      </w:rPr>
    </w:lvl>
    <w:lvl w:ilvl="5" w:tplc="04190005" w:tentative="1">
      <w:start w:val="1"/>
      <w:numFmt w:val="bullet"/>
      <w:lvlText w:val=""/>
      <w:lvlJc w:val="left"/>
      <w:pPr>
        <w:ind w:left="4760" w:hanging="360"/>
      </w:pPr>
      <w:rPr>
        <w:rFonts w:ascii="Wingdings" w:hAnsi="Wingdings" w:hint="default"/>
      </w:rPr>
    </w:lvl>
    <w:lvl w:ilvl="6" w:tplc="04190001" w:tentative="1">
      <w:start w:val="1"/>
      <w:numFmt w:val="bullet"/>
      <w:lvlText w:val=""/>
      <w:lvlJc w:val="left"/>
      <w:pPr>
        <w:ind w:left="5480" w:hanging="360"/>
      </w:pPr>
      <w:rPr>
        <w:rFonts w:ascii="Symbol" w:hAnsi="Symbol" w:hint="default"/>
      </w:rPr>
    </w:lvl>
    <w:lvl w:ilvl="7" w:tplc="04190003" w:tentative="1">
      <w:start w:val="1"/>
      <w:numFmt w:val="bullet"/>
      <w:lvlText w:val="o"/>
      <w:lvlJc w:val="left"/>
      <w:pPr>
        <w:ind w:left="6200" w:hanging="360"/>
      </w:pPr>
      <w:rPr>
        <w:rFonts w:ascii="Courier New" w:hAnsi="Courier New" w:cs="Courier New" w:hint="default"/>
      </w:rPr>
    </w:lvl>
    <w:lvl w:ilvl="8" w:tplc="04190005" w:tentative="1">
      <w:start w:val="1"/>
      <w:numFmt w:val="bullet"/>
      <w:lvlText w:val=""/>
      <w:lvlJc w:val="left"/>
      <w:pPr>
        <w:ind w:left="6920" w:hanging="360"/>
      </w:pPr>
      <w:rPr>
        <w:rFonts w:ascii="Wingdings" w:hAnsi="Wingdings" w:hint="default"/>
      </w:rPr>
    </w:lvl>
  </w:abstractNum>
  <w:abstractNum w:abstractNumId="18" w15:restartNumberingAfterBreak="0">
    <w:nsid w:val="362A2D4F"/>
    <w:multiLevelType w:val="hybridMultilevel"/>
    <w:tmpl w:val="99DCF218"/>
    <w:lvl w:ilvl="0" w:tplc="C16E24EA">
      <w:start w:val="1"/>
      <w:numFmt w:val="decimal"/>
      <w:lvlText w:val="%1."/>
      <w:lvlJc w:val="left"/>
      <w:pPr>
        <w:ind w:left="632" w:hanging="360"/>
      </w:pPr>
      <w:rPr>
        <w:rFonts w:hint="default"/>
      </w:rPr>
    </w:lvl>
    <w:lvl w:ilvl="1" w:tplc="04190019" w:tentative="1">
      <w:start w:val="1"/>
      <w:numFmt w:val="lowerLetter"/>
      <w:lvlText w:val="%2."/>
      <w:lvlJc w:val="left"/>
      <w:pPr>
        <w:ind w:left="1352" w:hanging="360"/>
      </w:pPr>
    </w:lvl>
    <w:lvl w:ilvl="2" w:tplc="0419001B" w:tentative="1">
      <w:start w:val="1"/>
      <w:numFmt w:val="lowerRoman"/>
      <w:lvlText w:val="%3."/>
      <w:lvlJc w:val="right"/>
      <w:pPr>
        <w:ind w:left="2072" w:hanging="180"/>
      </w:pPr>
    </w:lvl>
    <w:lvl w:ilvl="3" w:tplc="0419000F" w:tentative="1">
      <w:start w:val="1"/>
      <w:numFmt w:val="decimal"/>
      <w:lvlText w:val="%4."/>
      <w:lvlJc w:val="left"/>
      <w:pPr>
        <w:ind w:left="2792" w:hanging="360"/>
      </w:pPr>
    </w:lvl>
    <w:lvl w:ilvl="4" w:tplc="04190019" w:tentative="1">
      <w:start w:val="1"/>
      <w:numFmt w:val="lowerLetter"/>
      <w:lvlText w:val="%5."/>
      <w:lvlJc w:val="left"/>
      <w:pPr>
        <w:ind w:left="3512" w:hanging="360"/>
      </w:pPr>
    </w:lvl>
    <w:lvl w:ilvl="5" w:tplc="0419001B" w:tentative="1">
      <w:start w:val="1"/>
      <w:numFmt w:val="lowerRoman"/>
      <w:lvlText w:val="%6."/>
      <w:lvlJc w:val="right"/>
      <w:pPr>
        <w:ind w:left="4232" w:hanging="180"/>
      </w:pPr>
    </w:lvl>
    <w:lvl w:ilvl="6" w:tplc="0419000F" w:tentative="1">
      <w:start w:val="1"/>
      <w:numFmt w:val="decimal"/>
      <w:lvlText w:val="%7."/>
      <w:lvlJc w:val="left"/>
      <w:pPr>
        <w:ind w:left="4952" w:hanging="360"/>
      </w:pPr>
    </w:lvl>
    <w:lvl w:ilvl="7" w:tplc="04190019" w:tentative="1">
      <w:start w:val="1"/>
      <w:numFmt w:val="lowerLetter"/>
      <w:lvlText w:val="%8."/>
      <w:lvlJc w:val="left"/>
      <w:pPr>
        <w:ind w:left="5672" w:hanging="360"/>
      </w:pPr>
    </w:lvl>
    <w:lvl w:ilvl="8" w:tplc="0419001B" w:tentative="1">
      <w:start w:val="1"/>
      <w:numFmt w:val="lowerRoman"/>
      <w:lvlText w:val="%9."/>
      <w:lvlJc w:val="right"/>
      <w:pPr>
        <w:ind w:left="6392" w:hanging="180"/>
      </w:pPr>
    </w:lvl>
  </w:abstractNum>
  <w:abstractNum w:abstractNumId="19" w15:restartNumberingAfterBreak="0">
    <w:nsid w:val="365A4C75"/>
    <w:multiLevelType w:val="hybridMultilevel"/>
    <w:tmpl w:val="D2CEA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70C143A"/>
    <w:multiLevelType w:val="hybridMultilevel"/>
    <w:tmpl w:val="D6728A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7D23705"/>
    <w:multiLevelType w:val="multilevel"/>
    <w:tmpl w:val="DD98A45E"/>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2" w15:restartNumberingAfterBreak="0">
    <w:nsid w:val="39D97A7F"/>
    <w:multiLevelType w:val="hybridMultilevel"/>
    <w:tmpl w:val="2BCEF6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D133078"/>
    <w:multiLevelType w:val="hybridMultilevel"/>
    <w:tmpl w:val="5C907A12"/>
    <w:lvl w:ilvl="0" w:tplc="0226C1F4">
      <w:start w:val="1"/>
      <w:numFmt w:val="bullet"/>
      <w:lvlText w:val="-"/>
      <w:lvlJc w:val="left"/>
      <w:pPr>
        <w:ind w:left="720" w:hanging="360"/>
      </w:pPr>
      <w:rPr>
        <w:rFonts w:ascii="Symap" w:hAnsi="Symap"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9DF2329"/>
    <w:multiLevelType w:val="hybridMultilevel"/>
    <w:tmpl w:val="1E703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71C03C0"/>
    <w:multiLevelType w:val="hybridMultilevel"/>
    <w:tmpl w:val="39F82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7B21743"/>
    <w:multiLevelType w:val="hybridMultilevel"/>
    <w:tmpl w:val="618458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49C7480"/>
    <w:multiLevelType w:val="hybridMultilevel"/>
    <w:tmpl w:val="7B18D6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6035324"/>
    <w:multiLevelType w:val="hybridMultilevel"/>
    <w:tmpl w:val="CDC8EF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0553A91"/>
    <w:multiLevelType w:val="hybridMultilevel"/>
    <w:tmpl w:val="8C24DF6A"/>
    <w:lvl w:ilvl="0" w:tplc="DAC2D2A4">
      <w:start w:val="1"/>
      <w:numFmt w:val="decimal"/>
      <w:lvlText w:val="%1."/>
      <w:lvlJc w:val="left"/>
      <w:pPr>
        <w:ind w:left="36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0" w15:restartNumberingAfterBreak="0">
    <w:nsid w:val="743D1231"/>
    <w:multiLevelType w:val="hybridMultilevel"/>
    <w:tmpl w:val="127A25F2"/>
    <w:lvl w:ilvl="0" w:tplc="04190001">
      <w:start w:val="1"/>
      <w:numFmt w:val="bullet"/>
      <w:lvlText w:val=""/>
      <w:lvlJc w:val="left"/>
      <w:pPr>
        <w:ind w:left="1160" w:hanging="360"/>
      </w:pPr>
      <w:rPr>
        <w:rFonts w:ascii="Symbol" w:hAnsi="Symbol" w:hint="default"/>
      </w:rPr>
    </w:lvl>
    <w:lvl w:ilvl="1" w:tplc="04190003" w:tentative="1">
      <w:start w:val="1"/>
      <w:numFmt w:val="bullet"/>
      <w:lvlText w:val="o"/>
      <w:lvlJc w:val="left"/>
      <w:pPr>
        <w:ind w:left="1880" w:hanging="360"/>
      </w:pPr>
      <w:rPr>
        <w:rFonts w:ascii="Courier New" w:hAnsi="Courier New" w:cs="Courier New" w:hint="default"/>
      </w:rPr>
    </w:lvl>
    <w:lvl w:ilvl="2" w:tplc="04190005" w:tentative="1">
      <w:start w:val="1"/>
      <w:numFmt w:val="bullet"/>
      <w:lvlText w:val=""/>
      <w:lvlJc w:val="left"/>
      <w:pPr>
        <w:ind w:left="2600" w:hanging="360"/>
      </w:pPr>
      <w:rPr>
        <w:rFonts w:ascii="Wingdings" w:hAnsi="Wingdings" w:hint="default"/>
      </w:rPr>
    </w:lvl>
    <w:lvl w:ilvl="3" w:tplc="04190001" w:tentative="1">
      <w:start w:val="1"/>
      <w:numFmt w:val="bullet"/>
      <w:lvlText w:val=""/>
      <w:lvlJc w:val="left"/>
      <w:pPr>
        <w:ind w:left="3320" w:hanging="360"/>
      </w:pPr>
      <w:rPr>
        <w:rFonts w:ascii="Symbol" w:hAnsi="Symbol" w:hint="default"/>
      </w:rPr>
    </w:lvl>
    <w:lvl w:ilvl="4" w:tplc="04190003" w:tentative="1">
      <w:start w:val="1"/>
      <w:numFmt w:val="bullet"/>
      <w:lvlText w:val="o"/>
      <w:lvlJc w:val="left"/>
      <w:pPr>
        <w:ind w:left="4040" w:hanging="360"/>
      </w:pPr>
      <w:rPr>
        <w:rFonts w:ascii="Courier New" w:hAnsi="Courier New" w:cs="Courier New" w:hint="default"/>
      </w:rPr>
    </w:lvl>
    <w:lvl w:ilvl="5" w:tplc="04190005" w:tentative="1">
      <w:start w:val="1"/>
      <w:numFmt w:val="bullet"/>
      <w:lvlText w:val=""/>
      <w:lvlJc w:val="left"/>
      <w:pPr>
        <w:ind w:left="4760" w:hanging="360"/>
      </w:pPr>
      <w:rPr>
        <w:rFonts w:ascii="Wingdings" w:hAnsi="Wingdings" w:hint="default"/>
      </w:rPr>
    </w:lvl>
    <w:lvl w:ilvl="6" w:tplc="04190001" w:tentative="1">
      <w:start w:val="1"/>
      <w:numFmt w:val="bullet"/>
      <w:lvlText w:val=""/>
      <w:lvlJc w:val="left"/>
      <w:pPr>
        <w:ind w:left="5480" w:hanging="360"/>
      </w:pPr>
      <w:rPr>
        <w:rFonts w:ascii="Symbol" w:hAnsi="Symbol" w:hint="default"/>
      </w:rPr>
    </w:lvl>
    <w:lvl w:ilvl="7" w:tplc="04190003" w:tentative="1">
      <w:start w:val="1"/>
      <w:numFmt w:val="bullet"/>
      <w:lvlText w:val="o"/>
      <w:lvlJc w:val="left"/>
      <w:pPr>
        <w:ind w:left="6200" w:hanging="360"/>
      </w:pPr>
      <w:rPr>
        <w:rFonts w:ascii="Courier New" w:hAnsi="Courier New" w:cs="Courier New" w:hint="default"/>
      </w:rPr>
    </w:lvl>
    <w:lvl w:ilvl="8" w:tplc="04190005" w:tentative="1">
      <w:start w:val="1"/>
      <w:numFmt w:val="bullet"/>
      <w:lvlText w:val=""/>
      <w:lvlJc w:val="left"/>
      <w:pPr>
        <w:ind w:left="6920" w:hanging="360"/>
      </w:pPr>
      <w:rPr>
        <w:rFonts w:ascii="Wingdings" w:hAnsi="Wingdings" w:hint="default"/>
      </w:rPr>
    </w:lvl>
  </w:abstractNum>
  <w:abstractNum w:abstractNumId="31" w15:restartNumberingAfterBreak="0">
    <w:nsid w:val="7CA2216C"/>
    <w:multiLevelType w:val="hybridMultilevel"/>
    <w:tmpl w:val="DA36E0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8"/>
  </w:num>
  <w:num w:numId="2">
    <w:abstractNumId w:val="0"/>
  </w:num>
  <w:num w:numId="3">
    <w:abstractNumId w:val="6"/>
  </w:num>
  <w:num w:numId="4">
    <w:abstractNumId w:val="15"/>
  </w:num>
  <w:num w:numId="5">
    <w:abstractNumId w:val="27"/>
  </w:num>
  <w:num w:numId="6">
    <w:abstractNumId w:val="31"/>
  </w:num>
  <w:num w:numId="7">
    <w:abstractNumId w:val="19"/>
  </w:num>
  <w:num w:numId="8">
    <w:abstractNumId w:val="1"/>
  </w:num>
  <w:num w:numId="9">
    <w:abstractNumId w:val="22"/>
  </w:num>
  <w:num w:numId="10">
    <w:abstractNumId w:val="12"/>
  </w:num>
  <w:num w:numId="11">
    <w:abstractNumId w:val="26"/>
  </w:num>
  <w:num w:numId="12">
    <w:abstractNumId w:val="16"/>
  </w:num>
  <w:num w:numId="13">
    <w:abstractNumId w:val="20"/>
  </w:num>
  <w:num w:numId="14">
    <w:abstractNumId w:val="8"/>
  </w:num>
  <w:num w:numId="15">
    <w:abstractNumId w:val="9"/>
  </w:num>
  <w:num w:numId="16">
    <w:abstractNumId w:val="2"/>
  </w:num>
  <w:num w:numId="17">
    <w:abstractNumId w:val="13"/>
  </w:num>
  <w:num w:numId="18">
    <w:abstractNumId w:val="7"/>
  </w:num>
  <w:num w:numId="19">
    <w:abstractNumId w:val="25"/>
  </w:num>
  <w:num w:numId="20">
    <w:abstractNumId w:val="18"/>
  </w:num>
  <w:num w:numId="21">
    <w:abstractNumId w:val="3"/>
  </w:num>
  <w:num w:numId="22">
    <w:abstractNumId w:val="4"/>
  </w:num>
  <w:num w:numId="23">
    <w:abstractNumId w:val="21"/>
  </w:num>
  <w:num w:numId="24">
    <w:abstractNumId w:val="17"/>
  </w:num>
  <w:num w:numId="25">
    <w:abstractNumId w:val="30"/>
  </w:num>
  <w:num w:numId="26">
    <w:abstractNumId w:val="5"/>
  </w:num>
  <w:num w:numId="27">
    <w:abstractNumId w:val="24"/>
  </w:num>
  <w:num w:numId="28">
    <w:abstractNumId w:val="10"/>
  </w:num>
  <w:num w:numId="29">
    <w:abstractNumId w:val="14"/>
  </w:num>
  <w:num w:numId="30">
    <w:abstractNumId w:val="23"/>
  </w:num>
  <w:num w:numId="31">
    <w:abstractNumId w:val="11"/>
  </w:num>
  <w:num w:numId="32">
    <w:abstractNumId w:val="2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5E8"/>
    <w:rsid w:val="00000844"/>
    <w:rsid w:val="00000FB6"/>
    <w:rsid w:val="0000247D"/>
    <w:rsid w:val="0000273C"/>
    <w:rsid w:val="000044EB"/>
    <w:rsid w:val="00004BE3"/>
    <w:rsid w:val="00014375"/>
    <w:rsid w:val="00014736"/>
    <w:rsid w:val="00020059"/>
    <w:rsid w:val="00020D7F"/>
    <w:rsid w:val="00020E6B"/>
    <w:rsid w:val="00021137"/>
    <w:rsid w:val="0002421A"/>
    <w:rsid w:val="00024867"/>
    <w:rsid w:val="00027D94"/>
    <w:rsid w:val="00030FAB"/>
    <w:rsid w:val="00032778"/>
    <w:rsid w:val="00035DC3"/>
    <w:rsid w:val="00037168"/>
    <w:rsid w:val="000375BA"/>
    <w:rsid w:val="000404C5"/>
    <w:rsid w:val="00040F9F"/>
    <w:rsid w:val="00042209"/>
    <w:rsid w:val="00042AF1"/>
    <w:rsid w:val="000434CA"/>
    <w:rsid w:val="00044A3F"/>
    <w:rsid w:val="0004515B"/>
    <w:rsid w:val="000466D8"/>
    <w:rsid w:val="00046722"/>
    <w:rsid w:val="000531C7"/>
    <w:rsid w:val="00053397"/>
    <w:rsid w:val="00053D95"/>
    <w:rsid w:val="00055999"/>
    <w:rsid w:val="00056649"/>
    <w:rsid w:val="00060E30"/>
    <w:rsid w:val="00074141"/>
    <w:rsid w:val="000747EE"/>
    <w:rsid w:val="00075AFC"/>
    <w:rsid w:val="000762DC"/>
    <w:rsid w:val="000764D9"/>
    <w:rsid w:val="00080BC6"/>
    <w:rsid w:val="00080CCD"/>
    <w:rsid w:val="000855AF"/>
    <w:rsid w:val="00085663"/>
    <w:rsid w:val="00085F4D"/>
    <w:rsid w:val="00093766"/>
    <w:rsid w:val="000A0EE0"/>
    <w:rsid w:val="000A2EA3"/>
    <w:rsid w:val="000A3019"/>
    <w:rsid w:val="000A48CB"/>
    <w:rsid w:val="000A6E4C"/>
    <w:rsid w:val="000B12F5"/>
    <w:rsid w:val="000B39D0"/>
    <w:rsid w:val="000C1F8B"/>
    <w:rsid w:val="000C21D1"/>
    <w:rsid w:val="000C5627"/>
    <w:rsid w:val="000D2578"/>
    <w:rsid w:val="000D58CC"/>
    <w:rsid w:val="000D6321"/>
    <w:rsid w:val="000D7CD6"/>
    <w:rsid w:val="000E0629"/>
    <w:rsid w:val="000E2B0B"/>
    <w:rsid w:val="000E3E55"/>
    <w:rsid w:val="000E5038"/>
    <w:rsid w:val="000E516F"/>
    <w:rsid w:val="000E73A3"/>
    <w:rsid w:val="000F0922"/>
    <w:rsid w:val="000F2E50"/>
    <w:rsid w:val="000F35C6"/>
    <w:rsid w:val="00106B2F"/>
    <w:rsid w:val="00111924"/>
    <w:rsid w:val="00112881"/>
    <w:rsid w:val="00117604"/>
    <w:rsid w:val="00120ECC"/>
    <w:rsid w:val="00124E15"/>
    <w:rsid w:val="00126753"/>
    <w:rsid w:val="00131D43"/>
    <w:rsid w:val="00134901"/>
    <w:rsid w:val="00136097"/>
    <w:rsid w:val="00136649"/>
    <w:rsid w:val="00140641"/>
    <w:rsid w:val="00143D7C"/>
    <w:rsid w:val="00144B3E"/>
    <w:rsid w:val="001508CC"/>
    <w:rsid w:val="00151C4B"/>
    <w:rsid w:val="00152F00"/>
    <w:rsid w:val="00153102"/>
    <w:rsid w:val="0016733F"/>
    <w:rsid w:val="0017277D"/>
    <w:rsid w:val="00174D2D"/>
    <w:rsid w:val="001809D5"/>
    <w:rsid w:val="00182C38"/>
    <w:rsid w:val="001850B8"/>
    <w:rsid w:val="00185499"/>
    <w:rsid w:val="001923D7"/>
    <w:rsid w:val="0019565F"/>
    <w:rsid w:val="00195C13"/>
    <w:rsid w:val="00195EA7"/>
    <w:rsid w:val="001A158C"/>
    <w:rsid w:val="001A1BAD"/>
    <w:rsid w:val="001A4108"/>
    <w:rsid w:val="001A730D"/>
    <w:rsid w:val="001A75FF"/>
    <w:rsid w:val="001B038E"/>
    <w:rsid w:val="001B0CBC"/>
    <w:rsid w:val="001B44A4"/>
    <w:rsid w:val="001B6B87"/>
    <w:rsid w:val="001C0BD1"/>
    <w:rsid w:val="001C1AA8"/>
    <w:rsid w:val="001C2347"/>
    <w:rsid w:val="001C3420"/>
    <w:rsid w:val="001C355D"/>
    <w:rsid w:val="001C3EAE"/>
    <w:rsid w:val="001D3E76"/>
    <w:rsid w:val="001D72AB"/>
    <w:rsid w:val="001D72D5"/>
    <w:rsid w:val="001D7BD1"/>
    <w:rsid w:val="001D7E00"/>
    <w:rsid w:val="001E0914"/>
    <w:rsid w:val="001E3263"/>
    <w:rsid w:val="001E40A4"/>
    <w:rsid w:val="001E4B8B"/>
    <w:rsid w:val="001F21D8"/>
    <w:rsid w:val="001F2313"/>
    <w:rsid w:val="001F3077"/>
    <w:rsid w:val="001F678B"/>
    <w:rsid w:val="00201612"/>
    <w:rsid w:val="002027EB"/>
    <w:rsid w:val="00205574"/>
    <w:rsid w:val="00206A5C"/>
    <w:rsid w:val="00206EEE"/>
    <w:rsid w:val="0020787D"/>
    <w:rsid w:val="00207D51"/>
    <w:rsid w:val="0021099E"/>
    <w:rsid w:val="00213C61"/>
    <w:rsid w:val="002140AD"/>
    <w:rsid w:val="00214895"/>
    <w:rsid w:val="0021518C"/>
    <w:rsid w:val="00215465"/>
    <w:rsid w:val="002216B4"/>
    <w:rsid w:val="00221940"/>
    <w:rsid w:val="0022576E"/>
    <w:rsid w:val="00235E5D"/>
    <w:rsid w:val="00240381"/>
    <w:rsid w:val="002404C6"/>
    <w:rsid w:val="00241298"/>
    <w:rsid w:val="00245A25"/>
    <w:rsid w:val="002460EF"/>
    <w:rsid w:val="00247A1C"/>
    <w:rsid w:val="00250A1C"/>
    <w:rsid w:val="002550D5"/>
    <w:rsid w:val="00255CA9"/>
    <w:rsid w:val="00257ED2"/>
    <w:rsid w:val="00257F84"/>
    <w:rsid w:val="00261FB5"/>
    <w:rsid w:val="00263E7E"/>
    <w:rsid w:val="00266D45"/>
    <w:rsid w:val="002747DB"/>
    <w:rsid w:val="002750F4"/>
    <w:rsid w:val="002753B1"/>
    <w:rsid w:val="002777B1"/>
    <w:rsid w:val="002823EB"/>
    <w:rsid w:val="002825DB"/>
    <w:rsid w:val="00287FC4"/>
    <w:rsid w:val="00291FEF"/>
    <w:rsid w:val="002961E4"/>
    <w:rsid w:val="002A11F3"/>
    <w:rsid w:val="002A2FB2"/>
    <w:rsid w:val="002A3D55"/>
    <w:rsid w:val="002B2B89"/>
    <w:rsid w:val="002B3E95"/>
    <w:rsid w:val="002B5394"/>
    <w:rsid w:val="002B70B6"/>
    <w:rsid w:val="002C5DC4"/>
    <w:rsid w:val="002D084B"/>
    <w:rsid w:val="002D13A8"/>
    <w:rsid w:val="002E094D"/>
    <w:rsid w:val="002E3CED"/>
    <w:rsid w:val="002E4090"/>
    <w:rsid w:val="002E4E5A"/>
    <w:rsid w:val="002E7F9F"/>
    <w:rsid w:val="002F116D"/>
    <w:rsid w:val="002F380B"/>
    <w:rsid w:val="002F6D46"/>
    <w:rsid w:val="00312ADC"/>
    <w:rsid w:val="00316593"/>
    <w:rsid w:val="0031770D"/>
    <w:rsid w:val="00320B5C"/>
    <w:rsid w:val="00321953"/>
    <w:rsid w:val="00322FEE"/>
    <w:rsid w:val="0032338A"/>
    <w:rsid w:val="0032342F"/>
    <w:rsid w:val="00323CAF"/>
    <w:rsid w:val="00324D82"/>
    <w:rsid w:val="0033365A"/>
    <w:rsid w:val="00334C22"/>
    <w:rsid w:val="00335F6E"/>
    <w:rsid w:val="00336462"/>
    <w:rsid w:val="003406C7"/>
    <w:rsid w:val="003421BB"/>
    <w:rsid w:val="0034636D"/>
    <w:rsid w:val="00347ED2"/>
    <w:rsid w:val="003519F0"/>
    <w:rsid w:val="00354A33"/>
    <w:rsid w:val="00355473"/>
    <w:rsid w:val="00356DCD"/>
    <w:rsid w:val="00357764"/>
    <w:rsid w:val="00360616"/>
    <w:rsid w:val="00360C82"/>
    <w:rsid w:val="00363C84"/>
    <w:rsid w:val="00366DFB"/>
    <w:rsid w:val="00367270"/>
    <w:rsid w:val="0036778B"/>
    <w:rsid w:val="00371CF5"/>
    <w:rsid w:val="00375114"/>
    <w:rsid w:val="00375B82"/>
    <w:rsid w:val="003766DF"/>
    <w:rsid w:val="00382136"/>
    <w:rsid w:val="0039110D"/>
    <w:rsid w:val="003923BE"/>
    <w:rsid w:val="00392540"/>
    <w:rsid w:val="003A3178"/>
    <w:rsid w:val="003A4E6A"/>
    <w:rsid w:val="003A588D"/>
    <w:rsid w:val="003A666D"/>
    <w:rsid w:val="003B61EC"/>
    <w:rsid w:val="003B66A4"/>
    <w:rsid w:val="003B788C"/>
    <w:rsid w:val="003C4644"/>
    <w:rsid w:val="003C79CC"/>
    <w:rsid w:val="003D19C2"/>
    <w:rsid w:val="003D57A1"/>
    <w:rsid w:val="003E1775"/>
    <w:rsid w:val="003E5C2C"/>
    <w:rsid w:val="003F0C37"/>
    <w:rsid w:val="003F6393"/>
    <w:rsid w:val="003F7EF7"/>
    <w:rsid w:val="00401288"/>
    <w:rsid w:val="00404077"/>
    <w:rsid w:val="0040523C"/>
    <w:rsid w:val="00406DA9"/>
    <w:rsid w:val="00417DE4"/>
    <w:rsid w:val="00417F60"/>
    <w:rsid w:val="00421105"/>
    <w:rsid w:val="00425BE2"/>
    <w:rsid w:val="00427D59"/>
    <w:rsid w:val="004319BD"/>
    <w:rsid w:val="00431BB9"/>
    <w:rsid w:val="00433D67"/>
    <w:rsid w:val="00440511"/>
    <w:rsid w:val="00442C4E"/>
    <w:rsid w:val="004441A2"/>
    <w:rsid w:val="0044607B"/>
    <w:rsid w:val="004460B2"/>
    <w:rsid w:val="00451413"/>
    <w:rsid w:val="0045606A"/>
    <w:rsid w:val="004600DC"/>
    <w:rsid w:val="00461804"/>
    <w:rsid w:val="00470456"/>
    <w:rsid w:val="00470A2D"/>
    <w:rsid w:val="00473A04"/>
    <w:rsid w:val="00476121"/>
    <w:rsid w:val="004802C3"/>
    <w:rsid w:val="00481381"/>
    <w:rsid w:val="004839C0"/>
    <w:rsid w:val="00487ED7"/>
    <w:rsid w:val="00491181"/>
    <w:rsid w:val="00494A73"/>
    <w:rsid w:val="00494C4C"/>
    <w:rsid w:val="00495EBA"/>
    <w:rsid w:val="00497277"/>
    <w:rsid w:val="00497E3C"/>
    <w:rsid w:val="00497F39"/>
    <w:rsid w:val="004A2F78"/>
    <w:rsid w:val="004A541A"/>
    <w:rsid w:val="004A6E86"/>
    <w:rsid w:val="004B0C5C"/>
    <w:rsid w:val="004B2E7A"/>
    <w:rsid w:val="004B3BE8"/>
    <w:rsid w:val="004B5BC8"/>
    <w:rsid w:val="004C2468"/>
    <w:rsid w:val="004C2DCE"/>
    <w:rsid w:val="004C2E35"/>
    <w:rsid w:val="004C4714"/>
    <w:rsid w:val="004C47D0"/>
    <w:rsid w:val="004C6AC5"/>
    <w:rsid w:val="004D045F"/>
    <w:rsid w:val="004D2E20"/>
    <w:rsid w:val="004D3EAB"/>
    <w:rsid w:val="004D5885"/>
    <w:rsid w:val="004D66A6"/>
    <w:rsid w:val="004E1665"/>
    <w:rsid w:val="004F4097"/>
    <w:rsid w:val="004F7B7B"/>
    <w:rsid w:val="005024EC"/>
    <w:rsid w:val="00502823"/>
    <w:rsid w:val="00506283"/>
    <w:rsid w:val="00506CD4"/>
    <w:rsid w:val="0051402D"/>
    <w:rsid w:val="005143A2"/>
    <w:rsid w:val="00514532"/>
    <w:rsid w:val="00516F59"/>
    <w:rsid w:val="00521176"/>
    <w:rsid w:val="00522228"/>
    <w:rsid w:val="0052228A"/>
    <w:rsid w:val="005242F3"/>
    <w:rsid w:val="00524692"/>
    <w:rsid w:val="0053175A"/>
    <w:rsid w:val="00540AA6"/>
    <w:rsid w:val="00546FF2"/>
    <w:rsid w:val="005476B8"/>
    <w:rsid w:val="00552532"/>
    <w:rsid w:val="00552653"/>
    <w:rsid w:val="005564DF"/>
    <w:rsid w:val="00557068"/>
    <w:rsid w:val="00562D56"/>
    <w:rsid w:val="00564D05"/>
    <w:rsid w:val="00565811"/>
    <w:rsid w:val="00566EC9"/>
    <w:rsid w:val="005709E5"/>
    <w:rsid w:val="005711F6"/>
    <w:rsid w:val="00573A93"/>
    <w:rsid w:val="00574069"/>
    <w:rsid w:val="00574386"/>
    <w:rsid w:val="00574E28"/>
    <w:rsid w:val="005763DE"/>
    <w:rsid w:val="00577CA2"/>
    <w:rsid w:val="00581042"/>
    <w:rsid w:val="0058182D"/>
    <w:rsid w:val="00582EBB"/>
    <w:rsid w:val="00584920"/>
    <w:rsid w:val="00584BB6"/>
    <w:rsid w:val="00585A81"/>
    <w:rsid w:val="005869DA"/>
    <w:rsid w:val="005933EC"/>
    <w:rsid w:val="005A2E41"/>
    <w:rsid w:val="005A4230"/>
    <w:rsid w:val="005B026E"/>
    <w:rsid w:val="005B073A"/>
    <w:rsid w:val="005B2623"/>
    <w:rsid w:val="005B3B89"/>
    <w:rsid w:val="005B575E"/>
    <w:rsid w:val="005B6610"/>
    <w:rsid w:val="005C1A0F"/>
    <w:rsid w:val="005C1D5D"/>
    <w:rsid w:val="005C6D4C"/>
    <w:rsid w:val="005D1BA9"/>
    <w:rsid w:val="005D2680"/>
    <w:rsid w:val="005D363B"/>
    <w:rsid w:val="005D577F"/>
    <w:rsid w:val="005D5B7A"/>
    <w:rsid w:val="005E0D5A"/>
    <w:rsid w:val="005E1706"/>
    <w:rsid w:val="005E1CF3"/>
    <w:rsid w:val="005E2903"/>
    <w:rsid w:val="005E454F"/>
    <w:rsid w:val="005F5C32"/>
    <w:rsid w:val="005F6A32"/>
    <w:rsid w:val="00600DAE"/>
    <w:rsid w:val="00602C46"/>
    <w:rsid w:val="00602E5A"/>
    <w:rsid w:val="00604DA2"/>
    <w:rsid w:val="00605D2E"/>
    <w:rsid w:val="006062DF"/>
    <w:rsid w:val="00610B1D"/>
    <w:rsid w:val="00610B65"/>
    <w:rsid w:val="006159ED"/>
    <w:rsid w:val="006208C0"/>
    <w:rsid w:val="00621FE9"/>
    <w:rsid w:val="00622912"/>
    <w:rsid w:val="00623121"/>
    <w:rsid w:val="00623DE9"/>
    <w:rsid w:val="00624C08"/>
    <w:rsid w:val="006325E4"/>
    <w:rsid w:val="0064004C"/>
    <w:rsid w:val="00641CE3"/>
    <w:rsid w:val="00642CCF"/>
    <w:rsid w:val="00644121"/>
    <w:rsid w:val="0065042C"/>
    <w:rsid w:val="00652E68"/>
    <w:rsid w:val="006541B6"/>
    <w:rsid w:val="00655ADF"/>
    <w:rsid w:val="00655F40"/>
    <w:rsid w:val="0066394E"/>
    <w:rsid w:val="006641E6"/>
    <w:rsid w:val="006656CA"/>
    <w:rsid w:val="00670A64"/>
    <w:rsid w:val="006720DA"/>
    <w:rsid w:val="00672788"/>
    <w:rsid w:val="006727B1"/>
    <w:rsid w:val="00672811"/>
    <w:rsid w:val="006738CE"/>
    <w:rsid w:val="0067416D"/>
    <w:rsid w:val="00674A1B"/>
    <w:rsid w:val="00674F18"/>
    <w:rsid w:val="00684F54"/>
    <w:rsid w:val="00686B23"/>
    <w:rsid w:val="006873AC"/>
    <w:rsid w:val="006915A6"/>
    <w:rsid w:val="0069377D"/>
    <w:rsid w:val="00693B53"/>
    <w:rsid w:val="00693FF4"/>
    <w:rsid w:val="006943BA"/>
    <w:rsid w:val="0069497C"/>
    <w:rsid w:val="006A078E"/>
    <w:rsid w:val="006A6141"/>
    <w:rsid w:val="006A7FE1"/>
    <w:rsid w:val="006B003E"/>
    <w:rsid w:val="006B07DA"/>
    <w:rsid w:val="006B2376"/>
    <w:rsid w:val="006B42AB"/>
    <w:rsid w:val="006B47B5"/>
    <w:rsid w:val="006B608D"/>
    <w:rsid w:val="006B6E54"/>
    <w:rsid w:val="006B71DD"/>
    <w:rsid w:val="006C2908"/>
    <w:rsid w:val="006C321E"/>
    <w:rsid w:val="006C534A"/>
    <w:rsid w:val="006C56B2"/>
    <w:rsid w:val="006D19D7"/>
    <w:rsid w:val="006D38F1"/>
    <w:rsid w:val="006E12BB"/>
    <w:rsid w:val="006E325F"/>
    <w:rsid w:val="006E3FA6"/>
    <w:rsid w:val="006E6298"/>
    <w:rsid w:val="006F01C5"/>
    <w:rsid w:val="006F3825"/>
    <w:rsid w:val="006F52A1"/>
    <w:rsid w:val="006F5A04"/>
    <w:rsid w:val="006F7156"/>
    <w:rsid w:val="006F71D0"/>
    <w:rsid w:val="006F7384"/>
    <w:rsid w:val="006F7A2D"/>
    <w:rsid w:val="00700F93"/>
    <w:rsid w:val="00702D1A"/>
    <w:rsid w:val="007052F3"/>
    <w:rsid w:val="007108D8"/>
    <w:rsid w:val="00713AE2"/>
    <w:rsid w:val="00714D60"/>
    <w:rsid w:val="0071537A"/>
    <w:rsid w:val="00723D58"/>
    <w:rsid w:val="00724FF2"/>
    <w:rsid w:val="0072509D"/>
    <w:rsid w:val="007336C6"/>
    <w:rsid w:val="0073431E"/>
    <w:rsid w:val="00734DA3"/>
    <w:rsid w:val="00736299"/>
    <w:rsid w:val="007434D2"/>
    <w:rsid w:val="007448CE"/>
    <w:rsid w:val="00745549"/>
    <w:rsid w:val="007517E8"/>
    <w:rsid w:val="00751CEA"/>
    <w:rsid w:val="00751D7F"/>
    <w:rsid w:val="00752165"/>
    <w:rsid w:val="00752CAE"/>
    <w:rsid w:val="00753747"/>
    <w:rsid w:val="00753FFC"/>
    <w:rsid w:val="00763811"/>
    <w:rsid w:val="0076420E"/>
    <w:rsid w:val="00766052"/>
    <w:rsid w:val="00770461"/>
    <w:rsid w:val="007716FE"/>
    <w:rsid w:val="007736FB"/>
    <w:rsid w:val="00774BB0"/>
    <w:rsid w:val="00775446"/>
    <w:rsid w:val="0078043B"/>
    <w:rsid w:val="00781F89"/>
    <w:rsid w:val="00783014"/>
    <w:rsid w:val="0078345E"/>
    <w:rsid w:val="00783D3D"/>
    <w:rsid w:val="00784643"/>
    <w:rsid w:val="0078499F"/>
    <w:rsid w:val="00786B79"/>
    <w:rsid w:val="007956DF"/>
    <w:rsid w:val="007A0413"/>
    <w:rsid w:val="007A09E2"/>
    <w:rsid w:val="007A0FBF"/>
    <w:rsid w:val="007A1B33"/>
    <w:rsid w:val="007A2554"/>
    <w:rsid w:val="007A39CB"/>
    <w:rsid w:val="007A4DA0"/>
    <w:rsid w:val="007B02F1"/>
    <w:rsid w:val="007B0FD3"/>
    <w:rsid w:val="007B1179"/>
    <w:rsid w:val="007B5ED5"/>
    <w:rsid w:val="007B7538"/>
    <w:rsid w:val="007C04FD"/>
    <w:rsid w:val="007C33D6"/>
    <w:rsid w:val="007C401B"/>
    <w:rsid w:val="007C4FD5"/>
    <w:rsid w:val="007C5D91"/>
    <w:rsid w:val="007C6C91"/>
    <w:rsid w:val="007D060C"/>
    <w:rsid w:val="007D798D"/>
    <w:rsid w:val="007D7A03"/>
    <w:rsid w:val="007E07D7"/>
    <w:rsid w:val="007E3880"/>
    <w:rsid w:val="007E4D53"/>
    <w:rsid w:val="007F2632"/>
    <w:rsid w:val="007F319C"/>
    <w:rsid w:val="007F5C44"/>
    <w:rsid w:val="00804554"/>
    <w:rsid w:val="00810CA8"/>
    <w:rsid w:val="008124D2"/>
    <w:rsid w:val="00813A2F"/>
    <w:rsid w:val="00814246"/>
    <w:rsid w:val="008209C7"/>
    <w:rsid w:val="00820CDF"/>
    <w:rsid w:val="0082228B"/>
    <w:rsid w:val="00822A94"/>
    <w:rsid w:val="00830AF0"/>
    <w:rsid w:val="00836325"/>
    <w:rsid w:val="008370A7"/>
    <w:rsid w:val="00840082"/>
    <w:rsid w:val="0084017C"/>
    <w:rsid w:val="0084440F"/>
    <w:rsid w:val="00844C21"/>
    <w:rsid w:val="008463D4"/>
    <w:rsid w:val="00850222"/>
    <w:rsid w:val="00850832"/>
    <w:rsid w:val="008631B3"/>
    <w:rsid w:val="008647DF"/>
    <w:rsid w:val="00865865"/>
    <w:rsid w:val="00873102"/>
    <w:rsid w:val="0087502E"/>
    <w:rsid w:val="008758D2"/>
    <w:rsid w:val="00876364"/>
    <w:rsid w:val="00877AE4"/>
    <w:rsid w:val="00880504"/>
    <w:rsid w:val="008806AF"/>
    <w:rsid w:val="008806E6"/>
    <w:rsid w:val="008817F1"/>
    <w:rsid w:val="00882A70"/>
    <w:rsid w:val="008840DB"/>
    <w:rsid w:val="0088561C"/>
    <w:rsid w:val="00887742"/>
    <w:rsid w:val="00891A17"/>
    <w:rsid w:val="00891D41"/>
    <w:rsid w:val="00896379"/>
    <w:rsid w:val="008A6410"/>
    <w:rsid w:val="008A67C6"/>
    <w:rsid w:val="008B0300"/>
    <w:rsid w:val="008B0DDB"/>
    <w:rsid w:val="008B1B4D"/>
    <w:rsid w:val="008B1B8A"/>
    <w:rsid w:val="008B200F"/>
    <w:rsid w:val="008B36B3"/>
    <w:rsid w:val="008B433A"/>
    <w:rsid w:val="008C0A38"/>
    <w:rsid w:val="008C175F"/>
    <w:rsid w:val="008C2488"/>
    <w:rsid w:val="008C2E87"/>
    <w:rsid w:val="008C4A57"/>
    <w:rsid w:val="008C702D"/>
    <w:rsid w:val="008D0A25"/>
    <w:rsid w:val="008D179A"/>
    <w:rsid w:val="008D1A09"/>
    <w:rsid w:val="008D1F21"/>
    <w:rsid w:val="008D2AB1"/>
    <w:rsid w:val="008D3C88"/>
    <w:rsid w:val="008D6061"/>
    <w:rsid w:val="008E0952"/>
    <w:rsid w:val="008E6558"/>
    <w:rsid w:val="008E77D0"/>
    <w:rsid w:val="008F19B0"/>
    <w:rsid w:val="008F569D"/>
    <w:rsid w:val="009011BF"/>
    <w:rsid w:val="00902F4D"/>
    <w:rsid w:val="00904DAF"/>
    <w:rsid w:val="00906732"/>
    <w:rsid w:val="0090773D"/>
    <w:rsid w:val="00907B48"/>
    <w:rsid w:val="00920560"/>
    <w:rsid w:val="009207A2"/>
    <w:rsid w:val="0092083E"/>
    <w:rsid w:val="009247F0"/>
    <w:rsid w:val="00924FFC"/>
    <w:rsid w:val="009271D3"/>
    <w:rsid w:val="00931893"/>
    <w:rsid w:val="009349FA"/>
    <w:rsid w:val="00934BA0"/>
    <w:rsid w:val="0093595D"/>
    <w:rsid w:val="00935E5B"/>
    <w:rsid w:val="00936DFD"/>
    <w:rsid w:val="009372D8"/>
    <w:rsid w:val="009415CF"/>
    <w:rsid w:val="009436B3"/>
    <w:rsid w:val="009465CD"/>
    <w:rsid w:val="009469CA"/>
    <w:rsid w:val="00950680"/>
    <w:rsid w:val="00951179"/>
    <w:rsid w:val="0095133A"/>
    <w:rsid w:val="00953958"/>
    <w:rsid w:val="0095646B"/>
    <w:rsid w:val="009577D9"/>
    <w:rsid w:val="0096035A"/>
    <w:rsid w:val="00964333"/>
    <w:rsid w:val="00970B6A"/>
    <w:rsid w:val="0097473A"/>
    <w:rsid w:val="00975285"/>
    <w:rsid w:val="00980557"/>
    <w:rsid w:val="00981299"/>
    <w:rsid w:val="0098409A"/>
    <w:rsid w:val="0098441A"/>
    <w:rsid w:val="00985DAA"/>
    <w:rsid w:val="0099187F"/>
    <w:rsid w:val="00992FD9"/>
    <w:rsid w:val="00993DA4"/>
    <w:rsid w:val="00996609"/>
    <w:rsid w:val="00996659"/>
    <w:rsid w:val="0099688B"/>
    <w:rsid w:val="009A2EAA"/>
    <w:rsid w:val="009A347A"/>
    <w:rsid w:val="009A4F54"/>
    <w:rsid w:val="009A70B3"/>
    <w:rsid w:val="009B1155"/>
    <w:rsid w:val="009B29E7"/>
    <w:rsid w:val="009C0277"/>
    <w:rsid w:val="009C13A1"/>
    <w:rsid w:val="009C17D3"/>
    <w:rsid w:val="009C1E6F"/>
    <w:rsid w:val="009C3739"/>
    <w:rsid w:val="009E2032"/>
    <w:rsid w:val="009E311E"/>
    <w:rsid w:val="009E4598"/>
    <w:rsid w:val="009E7013"/>
    <w:rsid w:val="009E7BE9"/>
    <w:rsid w:val="009F16BA"/>
    <w:rsid w:val="009F38BF"/>
    <w:rsid w:val="009F3A50"/>
    <w:rsid w:val="009F3A95"/>
    <w:rsid w:val="009F3AE5"/>
    <w:rsid w:val="009F6E65"/>
    <w:rsid w:val="009F70DE"/>
    <w:rsid w:val="009F7DD6"/>
    <w:rsid w:val="00A003D7"/>
    <w:rsid w:val="00A02412"/>
    <w:rsid w:val="00A05CE3"/>
    <w:rsid w:val="00A0608B"/>
    <w:rsid w:val="00A07139"/>
    <w:rsid w:val="00A07576"/>
    <w:rsid w:val="00A07EB8"/>
    <w:rsid w:val="00A10430"/>
    <w:rsid w:val="00A11B29"/>
    <w:rsid w:val="00A14CE2"/>
    <w:rsid w:val="00A21D16"/>
    <w:rsid w:val="00A22C24"/>
    <w:rsid w:val="00A2477D"/>
    <w:rsid w:val="00A24D17"/>
    <w:rsid w:val="00A263E7"/>
    <w:rsid w:val="00A271B0"/>
    <w:rsid w:val="00A306A0"/>
    <w:rsid w:val="00A30C4F"/>
    <w:rsid w:val="00A319ED"/>
    <w:rsid w:val="00A31D30"/>
    <w:rsid w:val="00A32428"/>
    <w:rsid w:val="00A35E5E"/>
    <w:rsid w:val="00A41069"/>
    <w:rsid w:val="00A4169E"/>
    <w:rsid w:val="00A42D48"/>
    <w:rsid w:val="00A45F1F"/>
    <w:rsid w:val="00A52A6F"/>
    <w:rsid w:val="00A5644D"/>
    <w:rsid w:val="00A56795"/>
    <w:rsid w:val="00A61AB1"/>
    <w:rsid w:val="00A66DE6"/>
    <w:rsid w:val="00A717E3"/>
    <w:rsid w:val="00A72928"/>
    <w:rsid w:val="00A73026"/>
    <w:rsid w:val="00A81790"/>
    <w:rsid w:val="00A8205B"/>
    <w:rsid w:val="00A84B01"/>
    <w:rsid w:val="00A91820"/>
    <w:rsid w:val="00A9265F"/>
    <w:rsid w:val="00A92704"/>
    <w:rsid w:val="00A9305C"/>
    <w:rsid w:val="00A93EA5"/>
    <w:rsid w:val="00A93EF0"/>
    <w:rsid w:val="00A940D9"/>
    <w:rsid w:val="00A95BC4"/>
    <w:rsid w:val="00A96213"/>
    <w:rsid w:val="00A97371"/>
    <w:rsid w:val="00AA21BB"/>
    <w:rsid w:val="00AA3B3B"/>
    <w:rsid w:val="00AA6138"/>
    <w:rsid w:val="00AB73F8"/>
    <w:rsid w:val="00AC1478"/>
    <w:rsid w:val="00AC2374"/>
    <w:rsid w:val="00AC2FE2"/>
    <w:rsid w:val="00AE0F61"/>
    <w:rsid w:val="00AE17ED"/>
    <w:rsid w:val="00AE23E4"/>
    <w:rsid w:val="00AE2B91"/>
    <w:rsid w:val="00AE358D"/>
    <w:rsid w:val="00AE36A9"/>
    <w:rsid w:val="00AE4388"/>
    <w:rsid w:val="00AE5701"/>
    <w:rsid w:val="00AE7A7E"/>
    <w:rsid w:val="00AE7B1E"/>
    <w:rsid w:val="00AE7B9E"/>
    <w:rsid w:val="00AF2D19"/>
    <w:rsid w:val="00AF2FF2"/>
    <w:rsid w:val="00AF38A6"/>
    <w:rsid w:val="00B10DE1"/>
    <w:rsid w:val="00B12FDF"/>
    <w:rsid w:val="00B13198"/>
    <w:rsid w:val="00B15B15"/>
    <w:rsid w:val="00B21C70"/>
    <w:rsid w:val="00B23894"/>
    <w:rsid w:val="00B23F49"/>
    <w:rsid w:val="00B23FCF"/>
    <w:rsid w:val="00B26543"/>
    <w:rsid w:val="00B30368"/>
    <w:rsid w:val="00B360AE"/>
    <w:rsid w:val="00B3746D"/>
    <w:rsid w:val="00B3773B"/>
    <w:rsid w:val="00B44791"/>
    <w:rsid w:val="00B4515F"/>
    <w:rsid w:val="00B45EDB"/>
    <w:rsid w:val="00B46915"/>
    <w:rsid w:val="00B50E26"/>
    <w:rsid w:val="00B534CB"/>
    <w:rsid w:val="00B54A55"/>
    <w:rsid w:val="00B5616A"/>
    <w:rsid w:val="00B61C8C"/>
    <w:rsid w:val="00B633D0"/>
    <w:rsid w:val="00B65347"/>
    <w:rsid w:val="00B66D64"/>
    <w:rsid w:val="00B671BF"/>
    <w:rsid w:val="00B73361"/>
    <w:rsid w:val="00B73FFA"/>
    <w:rsid w:val="00B81334"/>
    <w:rsid w:val="00B82E6A"/>
    <w:rsid w:val="00B8348E"/>
    <w:rsid w:val="00B83E5D"/>
    <w:rsid w:val="00B84BBD"/>
    <w:rsid w:val="00B9091E"/>
    <w:rsid w:val="00B90B9F"/>
    <w:rsid w:val="00B90CA5"/>
    <w:rsid w:val="00B9496F"/>
    <w:rsid w:val="00B95EE1"/>
    <w:rsid w:val="00BA1472"/>
    <w:rsid w:val="00BA2733"/>
    <w:rsid w:val="00BA6AB9"/>
    <w:rsid w:val="00BB0480"/>
    <w:rsid w:val="00BB2D5F"/>
    <w:rsid w:val="00BC1630"/>
    <w:rsid w:val="00BC3E03"/>
    <w:rsid w:val="00BD181C"/>
    <w:rsid w:val="00BD2DE4"/>
    <w:rsid w:val="00BD3DD3"/>
    <w:rsid w:val="00BE1E3C"/>
    <w:rsid w:val="00BE33D5"/>
    <w:rsid w:val="00BE4237"/>
    <w:rsid w:val="00BE57A7"/>
    <w:rsid w:val="00BE79C7"/>
    <w:rsid w:val="00BF05E7"/>
    <w:rsid w:val="00BF3A5A"/>
    <w:rsid w:val="00BF70FB"/>
    <w:rsid w:val="00BF7BDF"/>
    <w:rsid w:val="00C01A56"/>
    <w:rsid w:val="00C01BE2"/>
    <w:rsid w:val="00C05759"/>
    <w:rsid w:val="00C0776D"/>
    <w:rsid w:val="00C10087"/>
    <w:rsid w:val="00C1160F"/>
    <w:rsid w:val="00C127A0"/>
    <w:rsid w:val="00C14ABA"/>
    <w:rsid w:val="00C16002"/>
    <w:rsid w:val="00C2451F"/>
    <w:rsid w:val="00C25F44"/>
    <w:rsid w:val="00C26BEB"/>
    <w:rsid w:val="00C33502"/>
    <w:rsid w:val="00C364BE"/>
    <w:rsid w:val="00C415E3"/>
    <w:rsid w:val="00C41CC0"/>
    <w:rsid w:val="00C423E4"/>
    <w:rsid w:val="00C43181"/>
    <w:rsid w:val="00C52828"/>
    <w:rsid w:val="00C55057"/>
    <w:rsid w:val="00C70A9A"/>
    <w:rsid w:val="00C70CB8"/>
    <w:rsid w:val="00C720FC"/>
    <w:rsid w:val="00C73419"/>
    <w:rsid w:val="00C75AA2"/>
    <w:rsid w:val="00C769CC"/>
    <w:rsid w:val="00C76F65"/>
    <w:rsid w:val="00C7745D"/>
    <w:rsid w:val="00C80B56"/>
    <w:rsid w:val="00C842F3"/>
    <w:rsid w:val="00C87DFA"/>
    <w:rsid w:val="00C90B5F"/>
    <w:rsid w:val="00C9618F"/>
    <w:rsid w:val="00C96B32"/>
    <w:rsid w:val="00C96BD6"/>
    <w:rsid w:val="00CA01E1"/>
    <w:rsid w:val="00CA0415"/>
    <w:rsid w:val="00CA3EFD"/>
    <w:rsid w:val="00CA440E"/>
    <w:rsid w:val="00CA5717"/>
    <w:rsid w:val="00CA657B"/>
    <w:rsid w:val="00CB0139"/>
    <w:rsid w:val="00CB20E7"/>
    <w:rsid w:val="00CB55F5"/>
    <w:rsid w:val="00CB59AA"/>
    <w:rsid w:val="00CC0FC4"/>
    <w:rsid w:val="00CC1092"/>
    <w:rsid w:val="00CC161F"/>
    <w:rsid w:val="00CC4AC4"/>
    <w:rsid w:val="00CD1AD4"/>
    <w:rsid w:val="00CD2F35"/>
    <w:rsid w:val="00CE0770"/>
    <w:rsid w:val="00CE1EC5"/>
    <w:rsid w:val="00CE3C90"/>
    <w:rsid w:val="00CE5328"/>
    <w:rsid w:val="00CE5F2C"/>
    <w:rsid w:val="00CE79E8"/>
    <w:rsid w:val="00CF15A1"/>
    <w:rsid w:val="00CF165C"/>
    <w:rsid w:val="00CF4FC5"/>
    <w:rsid w:val="00CF582E"/>
    <w:rsid w:val="00CF586C"/>
    <w:rsid w:val="00CF66DC"/>
    <w:rsid w:val="00CF7AE8"/>
    <w:rsid w:val="00D1525E"/>
    <w:rsid w:val="00D26B45"/>
    <w:rsid w:val="00D3054B"/>
    <w:rsid w:val="00D305DC"/>
    <w:rsid w:val="00D327F3"/>
    <w:rsid w:val="00D35E22"/>
    <w:rsid w:val="00D36C06"/>
    <w:rsid w:val="00D42035"/>
    <w:rsid w:val="00D4712F"/>
    <w:rsid w:val="00D50C90"/>
    <w:rsid w:val="00D531E9"/>
    <w:rsid w:val="00D53228"/>
    <w:rsid w:val="00D5413E"/>
    <w:rsid w:val="00D61D7F"/>
    <w:rsid w:val="00D63233"/>
    <w:rsid w:val="00D64336"/>
    <w:rsid w:val="00D65D8B"/>
    <w:rsid w:val="00D7116B"/>
    <w:rsid w:val="00D73198"/>
    <w:rsid w:val="00D73851"/>
    <w:rsid w:val="00D73A99"/>
    <w:rsid w:val="00D90A95"/>
    <w:rsid w:val="00D93E8A"/>
    <w:rsid w:val="00D9573A"/>
    <w:rsid w:val="00D97FB9"/>
    <w:rsid w:val="00DA197D"/>
    <w:rsid w:val="00DA3FC4"/>
    <w:rsid w:val="00DA419C"/>
    <w:rsid w:val="00DA7F38"/>
    <w:rsid w:val="00DB456A"/>
    <w:rsid w:val="00DB61FD"/>
    <w:rsid w:val="00DB7B94"/>
    <w:rsid w:val="00DC0113"/>
    <w:rsid w:val="00DC1959"/>
    <w:rsid w:val="00DC4A37"/>
    <w:rsid w:val="00DC5922"/>
    <w:rsid w:val="00DD2810"/>
    <w:rsid w:val="00DD727D"/>
    <w:rsid w:val="00DD794A"/>
    <w:rsid w:val="00DE01D5"/>
    <w:rsid w:val="00DE0214"/>
    <w:rsid w:val="00DE213D"/>
    <w:rsid w:val="00DE28B4"/>
    <w:rsid w:val="00DE3302"/>
    <w:rsid w:val="00DF026F"/>
    <w:rsid w:val="00DF215A"/>
    <w:rsid w:val="00DF2A34"/>
    <w:rsid w:val="00DF6FE8"/>
    <w:rsid w:val="00E00EC2"/>
    <w:rsid w:val="00E01C3E"/>
    <w:rsid w:val="00E031FF"/>
    <w:rsid w:val="00E03B32"/>
    <w:rsid w:val="00E0499E"/>
    <w:rsid w:val="00E04EB0"/>
    <w:rsid w:val="00E11E23"/>
    <w:rsid w:val="00E1225C"/>
    <w:rsid w:val="00E124CE"/>
    <w:rsid w:val="00E138E3"/>
    <w:rsid w:val="00E24AA2"/>
    <w:rsid w:val="00E3176C"/>
    <w:rsid w:val="00E32E3F"/>
    <w:rsid w:val="00E3333D"/>
    <w:rsid w:val="00E34B86"/>
    <w:rsid w:val="00E34F1D"/>
    <w:rsid w:val="00E356AB"/>
    <w:rsid w:val="00E4106E"/>
    <w:rsid w:val="00E416C0"/>
    <w:rsid w:val="00E46BC0"/>
    <w:rsid w:val="00E50675"/>
    <w:rsid w:val="00E52F9C"/>
    <w:rsid w:val="00E5675D"/>
    <w:rsid w:val="00E6322F"/>
    <w:rsid w:val="00E6655C"/>
    <w:rsid w:val="00E667F0"/>
    <w:rsid w:val="00E707B7"/>
    <w:rsid w:val="00E7362B"/>
    <w:rsid w:val="00E75D88"/>
    <w:rsid w:val="00E75DBA"/>
    <w:rsid w:val="00E81DD8"/>
    <w:rsid w:val="00E82598"/>
    <w:rsid w:val="00E865EF"/>
    <w:rsid w:val="00E86F6E"/>
    <w:rsid w:val="00E92ADD"/>
    <w:rsid w:val="00E94B40"/>
    <w:rsid w:val="00E9543B"/>
    <w:rsid w:val="00E96AD4"/>
    <w:rsid w:val="00EA19BE"/>
    <w:rsid w:val="00EA2EAF"/>
    <w:rsid w:val="00EA2F71"/>
    <w:rsid w:val="00EA4F4F"/>
    <w:rsid w:val="00EA5024"/>
    <w:rsid w:val="00EA69C7"/>
    <w:rsid w:val="00EB0EAD"/>
    <w:rsid w:val="00EB1C4E"/>
    <w:rsid w:val="00EB37EC"/>
    <w:rsid w:val="00EB40AC"/>
    <w:rsid w:val="00EB454D"/>
    <w:rsid w:val="00EC21FC"/>
    <w:rsid w:val="00EC4A34"/>
    <w:rsid w:val="00ED07D5"/>
    <w:rsid w:val="00ED11BB"/>
    <w:rsid w:val="00ED2C15"/>
    <w:rsid w:val="00EE0303"/>
    <w:rsid w:val="00EE0414"/>
    <w:rsid w:val="00EE1716"/>
    <w:rsid w:val="00EE63FD"/>
    <w:rsid w:val="00EE6DE1"/>
    <w:rsid w:val="00EF155E"/>
    <w:rsid w:val="00EF2F59"/>
    <w:rsid w:val="00EF74B5"/>
    <w:rsid w:val="00EF7712"/>
    <w:rsid w:val="00F01E2F"/>
    <w:rsid w:val="00F03587"/>
    <w:rsid w:val="00F06424"/>
    <w:rsid w:val="00F065C3"/>
    <w:rsid w:val="00F0683C"/>
    <w:rsid w:val="00F07716"/>
    <w:rsid w:val="00F1316E"/>
    <w:rsid w:val="00F14513"/>
    <w:rsid w:val="00F14588"/>
    <w:rsid w:val="00F16A04"/>
    <w:rsid w:val="00F172DC"/>
    <w:rsid w:val="00F20108"/>
    <w:rsid w:val="00F214BC"/>
    <w:rsid w:val="00F22040"/>
    <w:rsid w:val="00F234C0"/>
    <w:rsid w:val="00F3082A"/>
    <w:rsid w:val="00F31BFB"/>
    <w:rsid w:val="00F3221D"/>
    <w:rsid w:val="00F325F0"/>
    <w:rsid w:val="00F414CC"/>
    <w:rsid w:val="00F4404B"/>
    <w:rsid w:val="00F50BAA"/>
    <w:rsid w:val="00F542CB"/>
    <w:rsid w:val="00F652B0"/>
    <w:rsid w:val="00F670D8"/>
    <w:rsid w:val="00F71539"/>
    <w:rsid w:val="00F75230"/>
    <w:rsid w:val="00F757FD"/>
    <w:rsid w:val="00F80C3B"/>
    <w:rsid w:val="00F854C2"/>
    <w:rsid w:val="00F903D9"/>
    <w:rsid w:val="00F90486"/>
    <w:rsid w:val="00F911B1"/>
    <w:rsid w:val="00F936C6"/>
    <w:rsid w:val="00F9451D"/>
    <w:rsid w:val="00F955E8"/>
    <w:rsid w:val="00F96015"/>
    <w:rsid w:val="00F971E9"/>
    <w:rsid w:val="00FA023A"/>
    <w:rsid w:val="00FA49E7"/>
    <w:rsid w:val="00FA54F2"/>
    <w:rsid w:val="00FA6393"/>
    <w:rsid w:val="00FA63A6"/>
    <w:rsid w:val="00FA643D"/>
    <w:rsid w:val="00FA6758"/>
    <w:rsid w:val="00FA77B2"/>
    <w:rsid w:val="00FA7866"/>
    <w:rsid w:val="00FB185B"/>
    <w:rsid w:val="00FB437E"/>
    <w:rsid w:val="00FB5211"/>
    <w:rsid w:val="00FB55F3"/>
    <w:rsid w:val="00FB5D0E"/>
    <w:rsid w:val="00FB618F"/>
    <w:rsid w:val="00FB70B7"/>
    <w:rsid w:val="00FC0BF7"/>
    <w:rsid w:val="00FD1FC2"/>
    <w:rsid w:val="00FD61F0"/>
    <w:rsid w:val="00FD6C0D"/>
    <w:rsid w:val="00FE0AE3"/>
    <w:rsid w:val="00FE5A56"/>
    <w:rsid w:val="00FE5DDE"/>
    <w:rsid w:val="00FE6376"/>
    <w:rsid w:val="00FE7BBA"/>
    <w:rsid w:val="00FF4CA5"/>
    <w:rsid w:val="00FF68BA"/>
    <w:rsid w:val="00FF6E26"/>
    <w:rsid w:val="00FF75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719E58C-E5C1-473A-94FF-4FF20FEB7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4895"/>
    <w:pPr>
      <w:spacing w:after="160" w:line="259" w:lineRule="auto"/>
    </w:pPr>
    <w:rPr>
      <w:sz w:val="22"/>
      <w:szCs w:val="22"/>
      <w:lang w:eastAsia="en-US"/>
    </w:rPr>
  </w:style>
  <w:style w:type="paragraph" w:styleId="1">
    <w:name w:val="heading 1"/>
    <w:basedOn w:val="a"/>
    <w:next w:val="a"/>
    <w:link w:val="10"/>
    <w:uiPriority w:val="9"/>
    <w:qFormat/>
    <w:rsid w:val="00540AA6"/>
    <w:pPr>
      <w:keepNext/>
      <w:keepLines/>
      <w:spacing w:before="480" w:after="0" w:line="276" w:lineRule="auto"/>
      <w:outlineLvl w:val="0"/>
    </w:pPr>
    <w:rPr>
      <w:rFonts w:ascii="Segoe UI Light" w:eastAsia="Times New Roman" w:hAnsi="Segoe UI Light"/>
      <w:b/>
      <w:bCs/>
      <w:color w:val="2E74B5"/>
      <w:sz w:val="28"/>
      <w:szCs w:val="28"/>
    </w:rPr>
  </w:style>
  <w:style w:type="paragraph" w:styleId="2">
    <w:name w:val="heading 2"/>
    <w:basedOn w:val="a"/>
    <w:next w:val="a"/>
    <w:link w:val="20"/>
    <w:uiPriority w:val="9"/>
    <w:unhideWhenUsed/>
    <w:qFormat/>
    <w:rsid w:val="00540AA6"/>
    <w:pPr>
      <w:keepNext/>
      <w:keepLines/>
      <w:spacing w:before="200" w:after="0" w:line="276" w:lineRule="auto"/>
      <w:outlineLvl w:val="1"/>
    </w:pPr>
    <w:rPr>
      <w:rFonts w:ascii="Segoe UI Light" w:eastAsia="Times New Roman" w:hAnsi="Segoe UI Light"/>
      <w:b/>
      <w:bCs/>
      <w:color w:val="5B9BD5"/>
      <w:sz w:val="24"/>
      <w:szCs w:val="26"/>
    </w:rPr>
  </w:style>
  <w:style w:type="paragraph" w:styleId="3">
    <w:name w:val="heading 3"/>
    <w:basedOn w:val="a"/>
    <w:next w:val="a"/>
    <w:link w:val="30"/>
    <w:uiPriority w:val="9"/>
    <w:unhideWhenUsed/>
    <w:qFormat/>
    <w:rsid w:val="00540AA6"/>
    <w:pPr>
      <w:keepNext/>
      <w:keepLines/>
      <w:spacing w:before="40" w:after="0"/>
      <w:outlineLvl w:val="2"/>
    </w:pPr>
    <w:rPr>
      <w:rFonts w:ascii="Calibri Light" w:eastAsia="Times New Roman" w:hAnsi="Calibri Light"/>
      <w:color w:val="1F4D78"/>
      <w:sz w:val="24"/>
      <w:szCs w:val="24"/>
    </w:rPr>
  </w:style>
  <w:style w:type="paragraph" w:styleId="4">
    <w:name w:val="heading 4"/>
    <w:basedOn w:val="a"/>
    <w:next w:val="a"/>
    <w:link w:val="40"/>
    <w:uiPriority w:val="9"/>
    <w:unhideWhenUsed/>
    <w:qFormat/>
    <w:rsid w:val="00C73419"/>
    <w:pPr>
      <w:keepNext/>
      <w:keepLines/>
      <w:spacing w:before="40" w:after="0"/>
      <w:outlineLvl w:val="3"/>
    </w:pPr>
    <w:rPr>
      <w:rFonts w:ascii="Calibri Light" w:eastAsia="Times New Roman" w:hAnsi="Calibri Light"/>
      <w:i/>
      <w:iCs/>
      <w:color w:val="2E74B5"/>
    </w:rPr>
  </w:style>
  <w:style w:type="paragraph" w:styleId="9">
    <w:name w:val="heading 9"/>
    <w:basedOn w:val="a"/>
    <w:next w:val="a"/>
    <w:link w:val="90"/>
    <w:uiPriority w:val="9"/>
    <w:semiHidden/>
    <w:unhideWhenUsed/>
    <w:qFormat/>
    <w:rsid w:val="005476B8"/>
    <w:pPr>
      <w:keepNext/>
      <w:keepLines/>
      <w:spacing w:before="40" w:after="0"/>
      <w:outlineLvl w:val="8"/>
    </w:pPr>
    <w:rPr>
      <w:rFonts w:ascii="Calibri Light" w:eastAsia="Times New Roman" w:hAnsi="Calibri Light"/>
      <w:i/>
      <w:iCs/>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540AA6"/>
    <w:rPr>
      <w:rFonts w:ascii="Segoe UI Light" w:eastAsia="Times New Roman" w:hAnsi="Segoe UI Light" w:cs="Times New Roman"/>
      <w:b/>
      <w:bCs/>
      <w:color w:val="2E74B5"/>
      <w:sz w:val="28"/>
      <w:szCs w:val="28"/>
    </w:rPr>
  </w:style>
  <w:style w:type="character" w:customStyle="1" w:styleId="20">
    <w:name w:val="Заголовок 2 Знак"/>
    <w:link w:val="2"/>
    <w:uiPriority w:val="9"/>
    <w:rsid w:val="00540AA6"/>
    <w:rPr>
      <w:rFonts w:ascii="Segoe UI Light" w:eastAsia="Times New Roman" w:hAnsi="Segoe UI Light" w:cs="Times New Roman"/>
      <w:b/>
      <w:bCs/>
      <w:color w:val="5B9BD5"/>
      <w:sz w:val="24"/>
      <w:szCs w:val="26"/>
    </w:rPr>
  </w:style>
  <w:style w:type="character" w:styleId="a3">
    <w:name w:val="Hyperlink"/>
    <w:uiPriority w:val="99"/>
    <w:unhideWhenUsed/>
    <w:rsid w:val="00540AA6"/>
    <w:rPr>
      <w:color w:val="0563C1"/>
      <w:u w:val="single"/>
    </w:rPr>
  </w:style>
  <w:style w:type="paragraph" w:styleId="a4">
    <w:name w:val="TOC Heading"/>
    <w:basedOn w:val="1"/>
    <w:next w:val="a"/>
    <w:uiPriority w:val="39"/>
    <w:unhideWhenUsed/>
    <w:qFormat/>
    <w:rsid w:val="00540AA6"/>
    <w:pPr>
      <w:outlineLvl w:val="9"/>
    </w:pPr>
    <w:rPr>
      <w:lang w:eastAsia="ru-RU"/>
    </w:rPr>
  </w:style>
  <w:style w:type="paragraph" w:styleId="11">
    <w:name w:val="toc 1"/>
    <w:basedOn w:val="a"/>
    <w:next w:val="a"/>
    <w:autoRedefine/>
    <w:uiPriority w:val="39"/>
    <w:unhideWhenUsed/>
    <w:rsid w:val="004839C0"/>
    <w:pPr>
      <w:tabs>
        <w:tab w:val="right" w:leader="dot" w:pos="9345"/>
      </w:tabs>
      <w:spacing w:after="0" w:line="276" w:lineRule="auto"/>
    </w:pPr>
    <w:rPr>
      <w:rFonts w:ascii="Segoe UI Light" w:hAnsi="Segoe UI Light"/>
      <w:b/>
      <w:noProof/>
    </w:rPr>
  </w:style>
  <w:style w:type="paragraph" w:styleId="21">
    <w:name w:val="toc 2"/>
    <w:basedOn w:val="a"/>
    <w:next w:val="a"/>
    <w:autoRedefine/>
    <w:uiPriority w:val="39"/>
    <w:unhideWhenUsed/>
    <w:rsid w:val="00540AA6"/>
    <w:pPr>
      <w:spacing w:after="100" w:line="276" w:lineRule="auto"/>
      <w:ind w:left="220"/>
    </w:pPr>
  </w:style>
  <w:style w:type="paragraph" w:styleId="31">
    <w:name w:val="toc 3"/>
    <w:basedOn w:val="a"/>
    <w:next w:val="a"/>
    <w:autoRedefine/>
    <w:uiPriority w:val="39"/>
    <w:unhideWhenUsed/>
    <w:rsid w:val="007C401B"/>
    <w:pPr>
      <w:tabs>
        <w:tab w:val="right" w:leader="dot" w:pos="9345"/>
      </w:tabs>
      <w:spacing w:after="0" w:line="276" w:lineRule="auto"/>
      <w:ind w:left="440"/>
    </w:pPr>
  </w:style>
  <w:style w:type="character" w:customStyle="1" w:styleId="30">
    <w:name w:val="Заголовок 3 Знак"/>
    <w:link w:val="3"/>
    <w:uiPriority w:val="9"/>
    <w:rsid w:val="00540AA6"/>
    <w:rPr>
      <w:rFonts w:ascii="Calibri Light" w:eastAsia="Times New Roman" w:hAnsi="Calibri Light" w:cs="Times New Roman"/>
      <w:color w:val="1F4D78"/>
      <w:sz w:val="24"/>
      <w:szCs w:val="24"/>
    </w:rPr>
  </w:style>
  <w:style w:type="paragraph" w:styleId="a5">
    <w:name w:val="List Paragraph"/>
    <w:aliases w:val="Список_маркированный,Абзац списка основной,List Paragraph,Абзац списка1"/>
    <w:basedOn w:val="a"/>
    <w:link w:val="a6"/>
    <w:qFormat/>
    <w:rsid w:val="007C401B"/>
    <w:pPr>
      <w:ind w:left="720"/>
      <w:contextualSpacing/>
    </w:pPr>
    <w:rPr>
      <w:sz w:val="20"/>
      <w:szCs w:val="20"/>
      <w:lang w:val="x-none" w:eastAsia="x-none"/>
    </w:rPr>
  </w:style>
  <w:style w:type="character" w:customStyle="1" w:styleId="a6">
    <w:name w:val="Абзац списка Знак"/>
    <w:aliases w:val="Список_маркированный Знак,Абзац списка основной Знак,List Paragraph Знак,Абзац списка1 Знак"/>
    <w:link w:val="a5"/>
    <w:rsid w:val="007C401B"/>
    <w:rPr>
      <w:rFonts w:ascii="Calibri" w:eastAsia="Calibri" w:hAnsi="Calibri" w:cs="Times New Roman"/>
    </w:rPr>
  </w:style>
  <w:style w:type="character" w:customStyle="1" w:styleId="ListParagraphChar">
    <w:name w:val="List Paragraph Char"/>
    <w:aliases w:val="Список_маркированный Char,Абзац списка основной Char"/>
    <w:locked/>
    <w:rsid w:val="003A666D"/>
    <w:rPr>
      <w:rFonts w:ascii="Times New Roman" w:eastAsia="Times New Roman" w:hAnsi="Times New Roman" w:cs="Times New Roman"/>
      <w:sz w:val="24"/>
      <w:szCs w:val="24"/>
      <w:lang w:eastAsia="ru-RU"/>
    </w:rPr>
  </w:style>
  <w:style w:type="table" w:styleId="a7">
    <w:name w:val="Table Grid"/>
    <w:basedOn w:val="a1"/>
    <w:uiPriority w:val="39"/>
    <w:rsid w:val="004460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E04EB0"/>
  </w:style>
  <w:style w:type="paragraph" w:styleId="a8">
    <w:name w:val="Normal (Web)"/>
    <w:basedOn w:val="a"/>
    <w:uiPriority w:val="99"/>
    <w:unhideWhenUsed/>
    <w:rsid w:val="004D5885"/>
    <w:pPr>
      <w:spacing w:before="100" w:beforeAutospacing="1" w:after="100" w:afterAutospacing="1" w:line="240" w:lineRule="auto"/>
    </w:pPr>
    <w:rPr>
      <w:rFonts w:ascii="Times New Roman" w:eastAsia="Times New Roman" w:hAnsi="Times New Roman"/>
      <w:sz w:val="24"/>
      <w:szCs w:val="24"/>
      <w:lang w:eastAsia="ru-RU"/>
    </w:rPr>
  </w:style>
  <w:style w:type="paragraph" w:styleId="a9">
    <w:name w:val="header"/>
    <w:basedOn w:val="a"/>
    <w:link w:val="aa"/>
    <w:uiPriority w:val="99"/>
    <w:unhideWhenUsed/>
    <w:rsid w:val="00335F6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35F6E"/>
  </w:style>
  <w:style w:type="paragraph" w:styleId="ab">
    <w:name w:val="footer"/>
    <w:basedOn w:val="a"/>
    <w:link w:val="ac"/>
    <w:uiPriority w:val="99"/>
    <w:unhideWhenUsed/>
    <w:rsid w:val="00335F6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35F6E"/>
  </w:style>
  <w:style w:type="paragraph" w:customStyle="1" w:styleId="27">
    <w:name w:val="Основной текст 27"/>
    <w:basedOn w:val="a"/>
    <w:rsid w:val="008B0300"/>
    <w:pPr>
      <w:spacing w:after="0" w:line="360" w:lineRule="auto"/>
      <w:ind w:firstLine="720"/>
      <w:jc w:val="both"/>
    </w:pPr>
    <w:rPr>
      <w:rFonts w:ascii="Times New Roman" w:eastAsia="Times New Roman" w:hAnsi="Times New Roman"/>
      <w:sz w:val="24"/>
      <w:szCs w:val="20"/>
      <w:lang w:eastAsia="ru-RU"/>
    </w:rPr>
  </w:style>
  <w:style w:type="paragraph" w:styleId="ad">
    <w:name w:val="Balloon Text"/>
    <w:basedOn w:val="a"/>
    <w:link w:val="ae"/>
    <w:uiPriority w:val="99"/>
    <w:semiHidden/>
    <w:unhideWhenUsed/>
    <w:rsid w:val="005E0D5A"/>
    <w:pPr>
      <w:spacing w:after="0" w:line="240" w:lineRule="auto"/>
    </w:pPr>
    <w:rPr>
      <w:rFonts w:ascii="Tahoma" w:hAnsi="Tahoma" w:cs="Tahoma"/>
      <w:sz w:val="16"/>
      <w:szCs w:val="16"/>
    </w:rPr>
  </w:style>
  <w:style w:type="character" w:customStyle="1" w:styleId="ae">
    <w:name w:val="Текст выноски Знак"/>
    <w:link w:val="ad"/>
    <w:uiPriority w:val="99"/>
    <w:semiHidden/>
    <w:rsid w:val="005E0D5A"/>
    <w:rPr>
      <w:rFonts w:ascii="Tahoma" w:hAnsi="Tahoma" w:cs="Tahoma"/>
      <w:sz w:val="16"/>
      <w:szCs w:val="16"/>
    </w:rPr>
  </w:style>
  <w:style w:type="character" w:styleId="af">
    <w:name w:val="Strong"/>
    <w:uiPriority w:val="22"/>
    <w:qFormat/>
    <w:rsid w:val="003F6393"/>
    <w:rPr>
      <w:b/>
      <w:bCs/>
    </w:rPr>
  </w:style>
  <w:style w:type="paragraph" w:styleId="af0">
    <w:name w:val="footnote text"/>
    <w:basedOn w:val="a"/>
    <w:link w:val="af1"/>
    <w:uiPriority w:val="99"/>
    <w:semiHidden/>
    <w:unhideWhenUsed/>
    <w:rsid w:val="009C17D3"/>
    <w:pPr>
      <w:spacing w:after="0" w:line="240" w:lineRule="auto"/>
    </w:pPr>
    <w:rPr>
      <w:sz w:val="20"/>
      <w:szCs w:val="20"/>
    </w:rPr>
  </w:style>
  <w:style w:type="character" w:customStyle="1" w:styleId="af1">
    <w:name w:val="Текст сноски Знак"/>
    <w:link w:val="af0"/>
    <w:uiPriority w:val="99"/>
    <w:semiHidden/>
    <w:rsid w:val="009C17D3"/>
    <w:rPr>
      <w:sz w:val="20"/>
      <w:szCs w:val="20"/>
    </w:rPr>
  </w:style>
  <w:style w:type="character" w:styleId="af2">
    <w:name w:val="footnote reference"/>
    <w:uiPriority w:val="99"/>
    <w:semiHidden/>
    <w:unhideWhenUsed/>
    <w:rsid w:val="009C17D3"/>
    <w:rPr>
      <w:vertAlign w:val="superscript"/>
    </w:rPr>
  </w:style>
  <w:style w:type="paragraph" w:customStyle="1" w:styleId="ConsPlusCell">
    <w:name w:val="ConsPlusCell"/>
    <w:rsid w:val="000F0922"/>
    <w:pPr>
      <w:widowControl w:val="0"/>
      <w:autoSpaceDE w:val="0"/>
      <w:autoSpaceDN w:val="0"/>
      <w:adjustRightInd w:val="0"/>
    </w:pPr>
    <w:rPr>
      <w:rFonts w:ascii="Arial" w:eastAsia="Times New Roman" w:hAnsi="Arial" w:cs="Arial"/>
    </w:rPr>
  </w:style>
  <w:style w:type="table" w:customStyle="1" w:styleId="12">
    <w:name w:val="Сетка таблицы1"/>
    <w:basedOn w:val="a1"/>
    <w:next w:val="a7"/>
    <w:uiPriority w:val="39"/>
    <w:rsid w:val="002E4E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4">
    <w:name w:val="Font Style14"/>
    <w:rsid w:val="00A73026"/>
    <w:rPr>
      <w:rFonts w:ascii="Times New Roman" w:hAnsi="Times New Roman" w:cs="Times New Roman"/>
      <w:sz w:val="26"/>
      <w:szCs w:val="26"/>
    </w:rPr>
  </w:style>
  <w:style w:type="paragraph" w:customStyle="1" w:styleId="13">
    <w:name w:val="Основной текст1"/>
    <w:basedOn w:val="a"/>
    <w:link w:val="af3"/>
    <w:rsid w:val="00E92ADD"/>
    <w:pPr>
      <w:spacing w:after="0" w:line="240" w:lineRule="atLeast"/>
      <w:jc w:val="both"/>
    </w:pPr>
    <w:rPr>
      <w:rFonts w:ascii="Times New Roman" w:eastAsia="Times New Roman" w:hAnsi="Times New Roman"/>
      <w:lang w:eastAsia="ru-RU"/>
    </w:rPr>
  </w:style>
  <w:style w:type="paragraph" w:styleId="af4">
    <w:name w:val="No Spacing"/>
    <w:link w:val="af5"/>
    <w:uiPriority w:val="1"/>
    <w:qFormat/>
    <w:rsid w:val="007D798D"/>
    <w:rPr>
      <w:sz w:val="22"/>
      <w:szCs w:val="22"/>
      <w:lang w:eastAsia="en-US"/>
    </w:rPr>
  </w:style>
  <w:style w:type="character" w:customStyle="1" w:styleId="af5">
    <w:name w:val="Без интервала Знак"/>
    <w:link w:val="af4"/>
    <w:uiPriority w:val="1"/>
    <w:locked/>
    <w:rsid w:val="007D798D"/>
    <w:rPr>
      <w:sz w:val="22"/>
      <w:szCs w:val="22"/>
      <w:lang w:val="ru-RU" w:eastAsia="en-US" w:bidi="ar-SA"/>
    </w:rPr>
  </w:style>
  <w:style w:type="paragraph" w:customStyle="1" w:styleId="ConsPlusNormal">
    <w:name w:val="ConsPlusNormal"/>
    <w:rsid w:val="00CF15A1"/>
    <w:pPr>
      <w:autoSpaceDE w:val="0"/>
      <w:autoSpaceDN w:val="0"/>
      <w:adjustRightInd w:val="0"/>
    </w:pPr>
    <w:rPr>
      <w:rFonts w:ascii="Times New Roman" w:hAnsi="Times New Roman"/>
      <w:sz w:val="28"/>
      <w:szCs w:val="28"/>
      <w:lang w:eastAsia="en-US"/>
    </w:rPr>
  </w:style>
  <w:style w:type="paragraph" w:customStyle="1" w:styleId="Default">
    <w:name w:val="Default"/>
    <w:rsid w:val="00573A93"/>
    <w:pPr>
      <w:autoSpaceDE w:val="0"/>
      <w:autoSpaceDN w:val="0"/>
      <w:adjustRightInd w:val="0"/>
    </w:pPr>
    <w:rPr>
      <w:rFonts w:ascii="Times New Roman" w:eastAsia="Times New Roman" w:hAnsi="Times New Roman"/>
      <w:color w:val="000000"/>
      <w:sz w:val="24"/>
      <w:szCs w:val="24"/>
      <w:lang w:eastAsia="en-US"/>
    </w:rPr>
  </w:style>
  <w:style w:type="paragraph" w:customStyle="1" w:styleId="22">
    <w:name w:val="Абзац списка2"/>
    <w:basedOn w:val="a"/>
    <w:rsid w:val="00573A93"/>
    <w:pPr>
      <w:spacing w:after="200" w:line="276" w:lineRule="auto"/>
      <w:ind w:left="720"/>
      <w:contextualSpacing/>
    </w:pPr>
    <w:rPr>
      <w:rFonts w:eastAsia="Times New Roman"/>
      <w:sz w:val="24"/>
      <w:szCs w:val="24"/>
    </w:rPr>
  </w:style>
  <w:style w:type="character" w:customStyle="1" w:styleId="90">
    <w:name w:val="Заголовок 9 Знак"/>
    <w:link w:val="9"/>
    <w:uiPriority w:val="9"/>
    <w:semiHidden/>
    <w:rsid w:val="005476B8"/>
    <w:rPr>
      <w:rFonts w:ascii="Calibri Light" w:eastAsia="Times New Roman" w:hAnsi="Calibri Light" w:cs="Times New Roman"/>
      <w:i/>
      <w:iCs/>
      <w:color w:val="272727"/>
      <w:sz w:val="21"/>
      <w:szCs w:val="21"/>
    </w:rPr>
  </w:style>
  <w:style w:type="paragraph" w:customStyle="1" w:styleId="formattext">
    <w:name w:val="formattext"/>
    <w:basedOn w:val="a"/>
    <w:rsid w:val="009011B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40">
    <w:name w:val="Заголовок 4 Знак"/>
    <w:link w:val="4"/>
    <w:uiPriority w:val="9"/>
    <w:rsid w:val="00C73419"/>
    <w:rPr>
      <w:rFonts w:ascii="Calibri Light" w:eastAsia="Times New Roman" w:hAnsi="Calibri Light" w:cs="Times New Roman"/>
      <w:i/>
      <w:iCs/>
      <w:color w:val="2E74B5"/>
    </w:rPr>
  </w:style>
  <w:style w:type="character" w:customStyle="1" w:styleId="af3">
    <w:name w:val="Основной текст_"/>
    <w:link w:val="13"/>
    <w:rsid w:val="006738CE"/>
    <w:rPr>
      <w:rFonts w:ascii="Times New Roman" w:eastAsia="Times New Roman" w:hAnsi="Times New Roman" w:cs="Times New Roman"/>
      <w:lang w:eastAsia="ru-RU"/>
    </w:rPr>
  </w:style>
  <w:style w:type="paragraph" w:customStyle="1" w:styleId="210">
    <w:name w:val="Основной текст 21"/>
    <w:basedOn w:val="a"/>
    <w:rsid w:val="005D577F"/>
    <w:pPr>
      <w:overflowPunct w:val="0"/>
      <w:autoSpaceDE w:val="0"/>
      <w:autoSpaceDN w:val="0"/>
      <w:adjustRightInd w:val="0"/>
      <w:spacing w:after="0" w:line="240" w:lineRule="auto"/>
      <w:ind w:firstLine="720"/>
      <w:textAlignment w:val="baseline"/>
    </w:pPr>
    <w:rPr>
      <w:rFonts w:ascii="Times New Roman" w:eastAsia="Times New Roman" w:hAnsi="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83078">
      <w:bodyDiv w:val="1"/>
      <w:marLeft w:val="0"/>
      <w:marRight w:val="0"/>
      <w:marTop w:val="0"/>
      <w:marBottom w:val="0"/>
      <w:divBdr>
        <w:top w:val="none" w:sz="0" w:space="0" w:color="auto"/>
        <w:left w:val="none" w:sz="0" w:space="0" w:color="auto"/>
        <w:bottom w:val="none" w:sz="0" w:space="0" w:color="auto"/>
        <w:right w:val="none" w:sz="0" w:space="0" w:color="auto"/>
      </w:divBdr>
    </w:div>
    <w:div w:id="143593676">
      <w:bodyDiv w:val="1"/>
      <w:marLeft w:val="0"/>
      <w:marRight w:val="0"/>
      <w:marTop w:val="0"/>
      <w:marBottom w:val="0"/>
      <w:divBdr>
        <w:top w:val="none" w:sz="0" w:space="0" w:color="auto"/>
        <w:left w:val="none" w:sz="0" w:space="0" w:color="auto"/>
        <w:bottom w:val="none" w:sz="0" w:space="0" w:color="auto"/>
        <w:right w:val="none" w:sz="0" w:space="0" w:color="auto"/>
      </w:divBdr>
      <w:divsChild>
        <w:div w:id="866405778">
          <w:marLeft w:val="0"/>
          <w:marRight w:val="0"/>
          <w:marTop w:val="0"/>
          <w:marBottom w:val="0"/>
          <w:divBdr>
            <w:top w:val="none" w:sz="0" w:space="0" w:color="auto"/>
            <w:left w:val="none" w:sz="0" w:space="0" w:color="auto"/>
            <w:bottom w:val="none" w:sz="0" w:space="0" w:color="auto"/>
            <w:right w:val="none" w:sz="0" w:space="0" w:color="auto"/>
          </w:divBdr>
        </w:div>
        <w:div w:id="1018122847">
          <w:marLeft w:val="0"/>
          <w:marRight w:val="0"/>
          <w:marTop w:val="0"/>
          <w:marBottom w:val="0"/>
          <w:divBdr>
            <w:top w:val="none" w:sz="0" w:space="0" w:color="auto"/>
            <w:left w:val="none" w:sz="0" w:space="0" w:color="auto"/>
            <w:bottom w:val="none" w:sz="0" w:space="0" w:color="auto"/>
            <w:right w:val="none" w:sz="0" w:space="0" w:color="auto"/>
          </w:divBdr>
        </w:div>
        <w:div w:id="2047607268">
          <w:marLeft w:val="0"/>
          <w:marRight w:val="0"/>
          <w:marTop w:val="0"/>
          <w:marBottom w:val="0"/>
          <w:divBdr>
            <w:top w:val="none" w:sz="0" w:space="0" w:color="auto"/>
            <w:left w:val="none" w:sz="0" w:space="0" w:color="auto"/>
            <w:bottom w:val="none" w:sz="0" w:space="0" w:color="auto"/>
            <w:right w:val="none" w:sz="0" w:space="0" w:color="auto"/>
          </w:divBdr>
        </w:div>
      </w:divsChild>
    </w:div>
    <w:div w:id="218904845">
      <w:bodyDiv w:val="1"/>
      <w:marLeft w:val="0"/>
      <w:marRight w:val="0"/>
      <w:marTop w:val="0"/>
      <w:marBottom w:val="0"/>
      <w:divBdr>
        <w:top w:val="none" w:sz="0" w:space="0" w:color="auto"/>
        <w:left w:val="none" w:sz="0" w:space="0" w:color="auto"/>
        <w:bottom w:val="none" w:sz="0" w:space="0" w:color="auto"/>
        <w:right w:val="none" w:sz="0" w:space="0" w:color="auto"/>
      </w:divBdr>
    </w:div>
    <w:div w:id="221790513">
      <w:bodyDiv w:val="1"/>
      <w:marLeft w:val="0"/>
      <w:marRight w:val="0"/>
      <w:marTop w:val="0"/>
      <w:marBottom w:val="0"/>
      <w:divBdr>
        <w:top w:val="none" w:sz="0" w:space="0" w:color="auto"/>
        <w:left w:val="none" w:sz="0" w:space="0" w:color="auto"/>
        <w:bottom w:val="none" w:sz="0" w:space="0" w:color="auto"/>
        <w:right w:val="none" w:sz="0" w:space="0" w:color="auto"/>
      </w:divBdr>
    </w:div>
    <w:div w:id="223567202">
      <w:bodyDiv w:val="1"/>
      <w:marLeft w:val="0"/>
      <w:marRight w:val="0"/>
      <w:marTop w:val="0"/>
      <w:marBottom w:val="0"/>
      <w:divBdr>
        <w:top w:val="none" w:sz="0" w:space="0" w:color="auto"/>
        <w:left w:val="none" w:sz="0" w:space="0" w:color="auto"/>
        <w:bottom w:val="none" w:sz="0" w:space="0" w:color="auto"/>
        <w:right w:val="none" w:sz="0" w:space="0" w:color="auto"/>
      </w:divBdr>
    </w:div>
    <w:div w:id="232546516">
      <w:bodyDiv w:val="1"/>
      <w:marLeft w:val="0"/>
      <w:marRight w:val="0"/>
      <w:marTop w:val="0"/>
      <w:marBottom w:val="0"/>
      <w:divBdr>
        <w:top w:val="none" w:sz="0" w:space="0" w:color="auto"/>
        <w:left w:val="none" w:sz="0" w:space="0" w:color="auto"/>
        <w:bottom w:val="none" w:sz="0" w:space="0" w:color="auto"/>
        <w:right w:val="none" w:sz="0" w:space="0" w:color="auto"/>
      </w:divBdr>
    </w:div>
    <w:div w:id="278682936">
      <w:bodyDiv w:val="1"/>
      <w:marLeft w:val="0"/>
      <w:marRight w:val="0"/>
      <w:marTop w:val="0"/>
      <w:marBottom w:val="0"/>
      <w:divBdr>
        <w:top w:val="none" w:sz="0" w:space="0" w:color="auto"/>
        <w:left w:val="none" w:sz="0" w:space="0" w:color="auto"/>
        <w:bottom w:val="none" w:sz="0" w:space="0" w:color="auto"/>
        <w:right w:val="none" w:sz="0" w:space="0" w:color="auto"/>
      </w:divBdr>
    </w:div>
    <w:div w:id="290329562">
      <w:bodyDiv w:val="1"/>
      <w:marLeft w:val="0"/>
      <w:marRight w:val="0"/>
      <w:marTop w:val="0"/>
      <w:marBottom w:val="0"/>
      <w:divBdr>
        <w:top w:val="none" w:sz="0" w:space="0" w:color="auto"/>
        <w:left w:val="none" w:sz="0" w:space="0" w:color="auto"/>
        <w:bottom w:val="none" w:sz="0" w:space="0" w:color="auto"/>
        <w:right w:val="none" w:sz="0" w:space="0" w:color="auto"/>
      </w:divBdr>
    </w:div>
    <w:div w:id="294719750">
      <w:bodyDiv w:val="1"/>
      <w:marLeft w:val="0"/>
      <w:marRight w:val="0"/>
      <w:marTop w:val="0"/>
      <w:marBottom w:val="0"/>
      <w:divBdr>
        <w:top w:val="none" w:sz="0" w:space="0" w:color="auto"/>
        <w:left w:val="none" w:sz="0" w:space="0" w:color="auto"/>
        <w:bottom w:val="none" w:sz="0" w:space="0" w:color="auto"/>
        <w:right w:val="none" w:sz="0" w:space="0" w:color="auto"/>
      </w:divBdr>
      <w:divsChild>
        <w:div w:id="18315942">
          <w:marLeft w:val="547"/>
          <w:marRight w:val="0"/>
          <w:marTop w:val="0"/>
          <w:marBottom w:val="0"/>
          <w:divBdr>
            <w:top w:val="none" w:sz="0" w:space="0" w:color="auto"/>
            <w:left w:val="none" w:sz="0" w:space="0" w:color="auto"/>
            <w:bottom w:val="none" w:sz="0" w:space="0" w:color="auto"/>
            <w:right w:val="none" w:sz="0" w:space="0" w:color="auto"/>
          </w:divBdr>
        </w:div>
        <w:div w:id="59377378">
          <w:marLeft w:val="547"/>
          <w:marRight w:val="0"/>
          <w:marTop w:val="0"/>
          <w:marBottom w:val="0"/>
          <w:divBdr>
            <w:top w:val="none" w:sz="0" w:space="0" w:color="auto"/>
            <w:left w:val="none" w:sz="0" w:space="0" w:color="auto"/>
            <w:bottom w:val="none" w:sz="0" w:space="0" w:color="auto"/>
            <w:right w:val="none" w:sz="0" w:space="0" w:color="auto"/>
          </w:divBdr>
        </w:div>
        <w:div w:id="166483642">
          <w:marLeft w:val="547"/>
          <w:marRight w:val="0"/>
          <w:marTop w:val="0"/>
          <w:marBottom w:val="0"/>
          <w:divBdr>
            <w:top w:val="none" w:sz="0" w:space="0" w:color="auto"/>
            <w:left w:val="none" w:sz="0" w:space="0" w:color="auto"/>
            <w:bottom w:val="none" w:sz="0" w:space="0" w:color="auto"/>
            <w:right w:val="none" w:sz="0" w:space="0" w:color="auto"/>
          </w:divBdr>
        </w:div>
        <w:div w:id="346643204">
          <w:marLeft w:val="547"/>
          <w:marRight w:val="0"/>
          <w:marTop w:val="0"/>
          <w:marBottom w:val="0"/>
          <w:divBdr>
            <w:top w:val="none" w:sz="0" w:space="0" w:color="auto"/>
            <w:left w:val="none" w:sz="0" w:space="0" w:color="auto"/>
            <w:bottom w:val="none" w:sz="0" w:space="0" w:color="auto"/>
            <w:right w:val="none" w:sz="0" w:space="0" w:color="auto"/>
          </w:divBdr>
        </w:div>
        <w:div w:id="433209648">
          <w:marLeft w:val="547"/>
          <w:marRight w:val="0"/>
          <w:marTop w:val="0"/>
          <w:marBottom w:val="0"/>
          <w:divBdr>
            <w:top w:val="none" w:sz="0" w:space="0" w:color="auto"/>
            <w:left w:val="none" w:sz="0" w:space="0" w:color="auto"/>
            <w:bottom w:val="none" w:sz="0" w:space="0" w:color="auto"/>
            <w:right w:val="none" w:sz="0" w:space="0" w:color="auto"/>
          </w:divBdr>
        </w:div>
        <w:div w:id="736978809">
          <w:marLeft w:val="547"/>
          <w:marRight w:val="0"/>
          <w:marTop w:val="0"/>
          <w:marBottom w:val="0"/>
          <w:divBdr>
            <w:top w:val="none" w:sz="0" w:space="0" w:color="auto"/>
            <w:left w:val="none" w:sz="0" w:space="0" w:color="auto"/>
            <w:bottom w:val="none" w:sz="0" w:space="0" w:color="auto"/>
            <w:right w:val="none" w:sz="0" w:space="0" w:color="auto"/>
          </w:divBdr>
        </w:div>
        <w:div w:id="858004888">
          <w:marLeft w:val="547"/>
          <w:marRight w:val="0"/>
          <w:marTop w:val="0"/>
          <w:marBottom w:val="0"/>
          <w:divBdr>
            <w:top w:val="none" w:sz="0" w:space="0" w:color="auto"/>
            <w:left w:val="none" w:sz="0" w:space="0" w:color="auto"/>
            <w:bottom w:val="none" w:sz="0" w:space="0" w:color="auto"/>
            <w:right w:val="none" w:sz="0" w:space="0" w:color="auto"/>
          </w:divBdr>
        </w:div>
        <w:div w:id="950090041">
          <w:marLeft w:val="547"/>
          <w:marRight w:val="0"/>
          <w:marTop w:val="0"/>
          <w:marBottom w:val="0"/>
          <w:divBdr>
            <w:top w:val="none" w:sz="0" w:space="0" w:color="auto"/>
            <w:left w:val="none" w:sz="0" w:space="0" w:color="auto"/>
            <w:bottom w:val="none" w:sz="0" w:space="0" w:color="auto"/>
            <w:right w:val="none" w:sz="0" w:space="0" w:color="auto"/>
          </w:divBdr>
        </w:div>
        <w:div w:id="962690149">
          <w:marLeft w:val="547"/>
          <w:marRight w:val="0"/>
          <w:marTop w:val="0"/>
          <w:marBottom w:val="0"/>
          <w:divBdr>
            <w:top w:val="none" w:sz="0" w:space="0" w:color="auto"/>
            <w:left w:val="none" w:sz="0" w:space="0" w:color="auto"/>
            <w:bottom w:val="none" w:sz="0" w:space="0" w:color="auto"/>
            <w:right w:val="none" w:sz="0" w:space="0" w:color="auto"/>
          </w:divBdr>
        </w:div>
        <w:div w:id="1035421434">
          <w:marLeft w:val="547"/>
          <w:marRight w:val="0"/>
          <w:marTop w:val="0"/>
          <w:marBottom w:val="0"/>
          <w:divBdr>
            <w:top w:val="none" w:sz="0" w:space="0" w:color="auto"/>
            <w:left w:val="none" w:sz="0" w:space="0" w:color="auto"/>
            <w:bottom w:val="none" w:sz="0" w:space="0" w:color="auto"/>
            <w:right w:val="none" w:sz="0" w:space="0" w:color="auto"/>
          </w:divBdr>
        </w:div>
        <w:div w:id="1163736693">
          <w:marLeft w:val="547"/>
          <w:marRight w:val="0"/>
          <w:marTop w:val="0"/>
          <w:marBottom w:val="0"/>
          <w:divBdr>
            <w:top w:val="none" w:sz="0" w:space="0" w:color="auto"/>
            <w:left w:val="none" w:sz="0" w:space="0" w:color="auto"/>
            <w:bottom w:val="none" w:sz="0" w:space="0" w:color="auto"/>
            <w:right w:val="none" w:sz="0" w:space="0" w:color="auto"/>
          </w:divBdr>
        </w:div>
        <w:div w:id="1189223666">
          <w:marLeft w:val="547"/>
          <w:marRight w:val="0"/>
          <w:marTop w:val="0"/>
          <w:marBottom w:val="0"/>
          <w:divBdr>
            <w:top w:val="none" w:sz="0" w:space="0" w:color="auto"/>
            <w:left w:val="none" w:sz="0" w:space="0" w:color="auto"/>
            <w:bottom w:val="none" w:sz="0" w:space="0" w:color="auto"/>
            <w:right w:val="none" w:sz="0" w:space="0" w:color="auto"/>
          </w:divBdr>
        </w:div>
        <w:div w:id="1365249191">
          <w:marLeft w:val="547"/>
          <w:marRight w:val="0"/>
          <w:marTop w:val="0"/>
          <w:marBottom w:val="0"/>
          <w:divBdr>
            <w:top w:val="none" w:sz="0" w:space="0" w:color="auto"/>
            <w:left w:val="none" w:sz="0" w:space="0" w:color="auto"/>
            <w:bottom w:val="none" w:sz="0" w:space="0" w:color="auto"/>
            <w:right w:val="none" w:sz="0" w:space="0" w:color="auto"/>
          </w:divBdr>
        </w:div>
        <w:div w:id="1396705469">
          <w:marLeft w:val="547"/>
          <w:marRight w:val="0"/>
          <w:marTop w:val="0"/>
          <w:marBottom w:val="0"/>
          <w:divBdr>
            <w:top w:val="none" w:sz="0" w:space="0" w:color="auto"/>
            <w:left w:val="none" w:sz="0" w:space="0" w:color="auto"/>
            <w:bottom w:val="none" w:sz="0" w:space="0" w:color="auto"/>
            <w:right w:val="none" w:sz="0" w:space="0" w:color="auto"/>
          </w:divBdr>
        </w:div>
        <w:div w:id="1555504197">
          <w:marLeft w:val="547"/>
          <w:marRight w:val="0"/>
          <w:marTop w:val="0"/>
          <w:marBottom w:val="0"/>
          <w:divBdr>
            <w:top w:val="none" w:sz="0" w:space="0" w:color="auto"/>
            <w:left w:val="none" w:sz="0" w:space="0" w:color="auto"/>
            <w:bottom w:val="none" w:sz="0" w:space="0" w:color="auto"/>
            <w:right w:val="none" w:sz="0" w:space="0" w:color="auto"/>
          </w:divBdr>
        </w:div>
        <w:div w:id="2104253360">
          <w:marLeft w:val="547"/>
          <w:marRight w:val="0"/>
          <w:marTop w:val="0"/>
          <w:marBottom w:val="0"/>
          <w:divBdr>
            <w:top w:val="none" w:sz="0" w:space="0" w:color="auto"/>
            <w:left w:val="none" w:sz="0" w:space="0" w:color="auto"/>
            <w:bottom w:val="none" w:sz="0" w:space="0" w:color="auto"/>
            <w:right w:val="none" w:sz="0" w:space="0" w:color="auto"/>
          </w:divBdr>
        </w:div>
      </w:divsChild>
    </w:div>
    <w:div w:id="319190744">
      <w:bodyDiv w:val="1"/>
      <w:marLeft w:val="0"/>
      <w:marRight w:val="0"/>
      <w:marTop w:val="0"/>
      <w:marBottom w:val="0"/>
      <w:divBdr>
        <w:top w:val="none" w:sz="0" w:space="0" w:color="auto"/>
        <w:left w:val="none" w:sz="0" w:space="0" w:color="auto"/>
        <w:bottom w:val="none" w:sz="0" w:space="0" w:color="auto"/>
        <w:right w:val="none" w:sz="0" w:space="0" w:color="auto"/>
      </w:divBdr>
    </w:div>
    <w:div w:id="360008737">
      <w:bodyDiv w:val="1"/>
      <w:marLeft w:val="0"/>
      <w:marRight w:val="0"/>
      <w:marTop w:val="0"/>
      <w:marBottom w:val="0"/>
      <w:divBdr>
        <w:top w:val="none" w:sz="0" w:space="0" w:color="auto"/>
        <w:left w:val="none" w:sz="0" w:space="0" w:color="auto"/>
        <w:bottom w:val="none" w:sz="0" w:space="0" w:color="auto"/>
        <w:right w:val="none" w:sz="0" w:space="0" w:color="auto"/>
      </w:divBdr>
    </w:div>
    <w:div w:id="436364248">
      <w:bodyDiv w:val="1"/>
      <w:marLeft w:val="0"/>
      <w:marRight w:val="0"/>
      <w:marTop w:val="0"/>
      <w:marBottom w:val="0"/>
      <w:divBdr>
        <w:top w:val="none" w:sz="0" w:space="0" w:color="auto"/>
        <w:left w:val="none" w:sz="0" w:space="0" w:color="auto"/>
        <w:bottom w:val="none" w:sz="0" w:space="0" w:color="auto"/>
        <w:right w:val="none" w:sz="0" w:space="0" w:color="auto"/>
      </w:divBdr>
    </w:div>
    <w:div w:id="514729453">
      <w:bodyDiv w:val="1"/>
      <w:marLeft w:val="0"/>
      <w:marRight w:val="0"/>
      <w:marTop w:val="0"/>
      <w:marBottom w:val="0"/>
      <w:divBdr>
        <w:top w:val="none" w:sz="0" w:space="0" w:color="auto"/>
        <w:left w:val="none" w:sz="0" w:space="0" w:color="auto"/>
        <w:bottom w:val="none" w:sz="0" w:space="0" w:color="auto"/>
        <w:right w:val="none" w:sz="0" w:space="0" w:color="auto"/>
      </w:divBdr>
    </w:div>
    <w:div w:id="770587478">
      <w:bodyDiv w:val="1"/>
      <w:marLeft w:val="0"/>
      <w:marRight w:val="0"/>
      <w:marTop w:val="0"/>
      <w:marBottom w:val="0"/>
      <w:divBdr>
        <w:top w:val="none" w:sz="0" w:space="0" w:color="auto"/>
        <w:left w:val="none" w:sz="0" w:space="0" w:color="auto"/>
        <w:bottom w:val="none" w:sz="0" w:space="0" w:color="auto"/>
        <w:right w:val="none" w:sz="0" w:space="0" w:color="auto"/>
      </w:divBdr>
    </w:div>
    <w:div w:id="806708164">
      <w:bodyDiv w:val="1"/>
      <w:marLeft w:val="0"/>
      <w:marRight w:val="0"/>
      <w:marTop w:val="0"/>
      <w:marBottom w:val="0"/>
      <w:divBdr>
        <w:top w:val="none" w:sz="0" w:space="0" w:color="auto"/>
        <w:left w:val="none" w:sz="0" w:space="0" w:color="auto"/>
        <w:bottom w:val="none" w:sz="0" w:space="0" w:color="auto"/>
        <w:right w:val="none" w:sz="0" w:space="0" w:color="auto"/>
      </w:divBdr>
    </w:div>
    <w:div w:id="852886825">
      <w:bodyDiv w:val="1"/>
      <w:marLeft w:val="0"/>
      <w:marRight w:val="0"/>
      <w:marTop w:val="0"/>
      <w:marBottom w:val="0"/>
      <w:divBdr>
        <w:top w:val="none" w:sz="0" w:space="0" w:color="auto"/>
        <w:left w:val="none" w:sz="0" w:space="0" w:color="auto"/>
        <w:bottom w:val="none" w:sz="0" w:space="0" w:color="auto"/>
        <w:right w:val="none" w:sz="0" w:space="0" w:color="auto"/>
      </w:divBdr>
    </w:div>
    <w:div w:id="857037440">
      <w:bodyDiv w:val="1"/>
      <w:marLeft w:val="0"/>
      <w:marRight w:val="0"/>
      <w:marTop w:val="0"/>
      <w:marBottom w:val="0"/>
      <w:divBdr>
        <w:top w:val="none" w:sz="0" w:space="0" w:color="auto"/>
        <w:left w:val="none" w:sz="0" w:space="0" w:color="auto"/>
        <w:bottom w:val="none" w:sz="0" w:space="0" w:color="auto"/>
        <w:right w:val="none" w:sz="0" w:space="0" w:color="auto"/>
      </w:divBdr>
    </w:div>
    <w:div w:id="949163813">
      <w:bodyDiv w:val="1"/>
      <w:marLeft w:val="0"/>
      <w:marRight w:val="0"/>
      <w:marTop w:val="0"/>
      <w:marBottom w:val="0"/>
      <w:divBdr>
        <w:top w:val="none" w:sz="0" w:space="0" w:color="auto"/>
        <w:left w:val="none" w:sz="0" w:space="0" w:color="auto"/>
        <w:bottom w:val="none" w:sz="0" w:space="0" w:color="auto"/>
        <w:right w:val="none" w:sz="0" w:space="0" w:color="auto"/>
      </w:divBdr>
    </w:div>
    <w:div w:id="958339034">
      <w:bodyDiv w:val="1"/>
      <w:marLeft w:val="0"/>
      <w:marRight w:val="0"/>
      <w:marTop w:val="0"/>
      <w:marBottom w:val="0"/>
      <w:divBdr>
        <w:top w:val="none" w:sz="0" w:space="0" w:color="auto"/>
        <w:left w:val="none" w:sz="0" w:space="0" w:color="auto"/>
        <w:bottom w:val="none" w:sz="0" w:space="0" w:color="auto"/>
        <w:right w:val="none" w:sz="0" w:space="0" w:color="auto"/>
      </w:divBdr>
    </w:div>
    <w:div w:id="1015574826">
      <w:bodyDiv w:val="1"/>
      <w:marLeft w:val="0"/>
      <w:marRight w:val="0"/>
      <w:marTop w:val="0"/>
      <w:marBottom w:val="0"/>
      <w:divBdr>
        <w:top w:val="none" w:sz="0" w:space="0" w:color="auto"/>
        <w:left w:val="none" w:sz="0" w:space="0" w:color="auto"/>
        <w:bottom w:val="none" w:sz="0" w:space="0" w:color="auto"/>
        <w:right w:val="none" w:sz="0" w:space="0" w:color="auto"/>
      </w:divBdr>
    </w:div>
    <w:div w:id="1027682078">
      <w:bodyDiv w:val="1"/>
      <w:marLeft w:val="0"/>
      <w:marRight w:val="0"/>
      <w:marTop w:val="0"/>
      <w:marBottom w:val="0"/>
      <w:divBdr>
        <w:top w:val="none" w:sz="0" w:space="0" w:color="auto"/>
        <w:left w:val="none" w:sz="0" w:space="0" w:color="auto"/>
        <w:bottom w:val="none" w:sz="0" w:space="0" w:color="auto"/>
        <w:right w:val="none" w:sz="0" w:space="0" w:color="auto"/>
      </w:divBdr>
    </w:div>
    <w:div w:id="1047605393">
      <w:bodyDiv w:val="1"/>
      <w:marLeft w:val="0"/>
      <w:marRight w:val="0"/>
      <w:marTop w:val="0"/>
      <w:marBottom w:val="0"/>
      <w:divBdr>
        <w:top w:val="none" w:sz="0" w:space="0" w:color="auto"/>
        <w:left w:val="none" w:sz="0" w:space="0" w:color="auto"/>
        <w:bottom w:val="none" w:sz="0" w:space="0" w:color="auto"/>
        <w:right w:val="none" w:sz="0" w:space="0" w:color="auto"/>
      </w:divBdr>
    </w:div>
    <w:div w:id="1105468433">
      <w:bodyDiv w:val="1"/>
      <w:marLeft w:val="0"/>
      <w:marRight w:val="0"/>
      <w:marTop w:val="0"/>
      <w:marBottom w:val="0"/>
      <w:divBdr>
        <w:top w:val="none" w:sz="0" w:space="0" w:color="auto"/>
        <w:left w:val="none" w:sz="0" w:space="0" w:color="auto"/>
        <w:bottom w:val="none" w:sz="0" w:space="0" w:color="auto"/>
        <w:right w:val="none" w:sz="0" w:space="0" w:color="auto"/>
      </w:divBdr>
    </w:div>
    <w:div w:id="1134828431">
      <w:bodyDiv w:val="1"/>
      <w:marLeft w:val="0"/>
      <w:marRight w:val="0"/>
      <w:marTop w:val="0"/>
      <w:marBottom w:val="0"/>
      <w:divBdr>
        <w:top w:val="none" w:sz="0" w:space="0" w:color="auto"/>
        <w:left w:val="none" w:sz="0" w:space="0" w:color="auto"/>
        <w:bottom w:val="none" w:sz="0" w:space="0" w:color="auto"/>
        <w:right w:val="none" w:sz="0" w:space="0" w:color="auto"/>
      </w:divBdr>
    </w:div>
    <w:div w:id="1146894412">
      <w:bodyDiv w:val="1"/>
      <w:marLeft w:val="0"/>
      <w:marRight w:val="0"/>
      <w:marTop w:val="0"/>
      <w:marBottom w:val="0"/>
      <w:divBdr>
        <w:top w:val="none" w:sz="0" w:space="0" w:color="auto"/>
        <w:left w:val="none" w:sz="0" w:space="0" w:color="auto"/>
        <w:bottom w:val="none" w:sz="0" w:space="0" w:color="auto"/>
        <w:right w:val="none" w:sz="0" w:space="0" w:color="auto"/>
      </w:divBdr>
    </w:div>
    <w:div w:id="1148327846">
      <w:bodyDiv w:val="1"/>
      <w:marLeft w:val="0"/>
      <w:marRight w:val="0"/>
      <w:marTop w:val="0"/>
      <w:marBottom w:val="0"/>
      <w:divBdr>
        <w:top w:val="none" w:sz="0" w:space="0" w:color="auto"/>
        <w:left w:val="none" w:sz="0" w:space="0" w:color="auto"/>
        <w:bottom w:val="none" w:sz="0" w:space="0" w:color="auto"/>
        <w:right w:val="none" w:sz="0" w:space="0" w:color="auto"/>
      </w:divBdr>
      <w:divsChild>
        <w:div w:id="1659386415">
          <w:marLeft w:val="547"/>
          <w:marRight w:val="0"/>
          <w:marTop w:val="0"/>
          <w:marBottom w:val="200"/>
          <w:divBdr>
            <w:top w:val="none" w:sz="0" w:space="0" w:color="auto"/>
            <w:left w:val="none" w:sz="0" w:space="0" w:color="auto"/>
            <w:bottom w:val="none" w:sz="0" w:space="0" w:color="auto"/>
            <w:right w:val="none" w:sz="0" w:space="0" w:color="auto"/>
          </w:divBdr>
        </w:div>
      </w:divsChild>
    </w:div>
    <w:div w:id="1363050004">
      <w:bodyDiv w:val="1"/>
      <w:marLeft w:val="0"/>
      <w:marRight w:val="0"/>
      <w:marTop w:val="0"/>
      <w:marBottom w:val="0"/>
      <w:divBdr>
        <w:top w:val="none" w:sz="0" w:space="0" w:color="auto"/>
        <w:left w:val="none" w:sz="0" w:space="0" w:color="auto"/>
        <w:bottom w:val="none" w:sz="0" w:space="0" w:color="auto"/>
        <w:right w:val="none" w:sz="0" w:space="0" w:color="auto"/>
      </w:divBdr>
    </w:div>
    <w:div w:id="1410537987">
      <w:bodyDiv w:val="1"/>
      <w:marLeft w:val="0"/>
      <w:marRight w:val="0"/>
      <w:marTop w:val="0"/>
      <w:marBottom w:val="0"/>
      <w:divBdr>
        <w:top w:val="none" w:sz="0" w:space="0" w:color="auto"/>
        <w:left w:val="none" w:sz="0" w:space="0" w:color="auto"/>
        <w:bottom w:val="none" w:sz="0" w:space="0" w:color="auto"/>
        <w:right w:val="none" w:sz="0" w:space="0" w:color="auto"/>
      </w:divBdr>
    </w:div>
    <w:div w:id="1417508122">
      <w:bodyDiv w:val="1"/>
      <w:marLeft w:val="0"/>
      <w:marRight w:val="0"/>
      <w:marTop w:val="0"/>
      <w:marBottom w:val="0"/>
      <w:divBdr>
        <w:top w:val="none" w:sz="0" w:space="0" w:color="auto"/>
        <w:left w:val="none" w:sz="0" w:space="0" w:color="auto"/>
        <w:bottom w:val="none" w:sz="0" w:space="0" w:color="auto"/>
        <w:right w:val="none" w:sz="0" w:space="0" w:color="auto"/>
      </w:divBdr>
    </w:div>
    <w:div w:id="1425809255">
      <w:bodyDiv w:val="1"/>
      <w:marLeft w:val="0"/>
      <w:marRight w:val="0"/>
      <w:marTop w:val="0"/>
      <w:marBottom w:val="0"/>
      <w:divBdr>
        <w:top w:val="none" w:sz="0" w:space="0" w:color="auto"/>
        <w:left w:val="none" w:sz="0" w:space="0" w:color="auto"/>
        <w:bottom w:val="none" w:sz="0" w:space="0" w:color="auto"/>
        <w:right w:val="none" w:sz="0" w:space="0" w:color="auto"/>
      </w:divBdr>
    </w:div>
    <w:div w:id="1489592315">
      <w:bodyDiv w:val="1"/>
      <w:marLeft w:val="0"/>
      <w:marRight w:val="0"/>
      <w:marTop w:val="0"/>
      <w:marBottom w:val="0"/>
      <w:divBdr>
        <w:top w:val="none" w:sz="0" w:space="0" w:color="auto"/>
        <w:left w:val="none" w:sz="0" w:space="0" w:color="auto"/>
        <w:bottom w:val="none" w:sz="0" w:space="0" w:color="auto"/>
        <w:right w:val="none" w:sz="0" w:space="0" w:color="auto"/>
      </w:divBdr>
    </w:div>
    <w:div w:id="1540628757">
      <w:bodyDiv w:val="1"/>
      <w:marLeft w:val="0"/>
      <w:marRight w:val="0"/>
      <w:marTop w:val="0"/>
      <w:marBottom w:val="0"/>
      <w:divBdr>
        <w:top w:val="none" w:sz="0" w:space="0" w:color="auto"/>
        <w:left w:val="none" w:sz="0" w:space="0" w:color="auto"/>
        <w:bottom w:val="none" w:sz="0" w:space="0" w:color="auto"/>
        <w:right w:val="none" w:sz="0" w:space="0" w:color="auto"/>
      </w:divBdr>
    </w:div>
    <w:div w:id="1700355044">
      <w:bodyDiv w:val="1"/>
      <w:marLeft w:val="0"/>
      <w:marRight w:val="0"/>
      <w:marTop w:val="0"/>
      <w:marBottom w:val="0"/>
      <w:divBdr>
        <w:top w:val="none" w:sz="0" w:space="0" w:color="auto"/>
        <w:left w:val="none" w:sz="0" w:space="0" w:color="auto"/>
        <w:bottom w:val="none" w:sz="0" w:space="0" w:color="auto"/>
        <w:right w:val="none" w:sz="0" w:space="0" w:color="auto"/>
      </w:divBdr>
    </w:div>
    <w:div w:id="1735271139">
      <w:bodyDiv w:val="1"/>
      <w:marLeft w:val="0"/>
      <w:marRight w:val="0"/>
      <w:marTop w:val="0"/>
      <w:marBottom w:val="0"/>
      <w:divBdr>
        <w:top w:val="none" w:sz="0" w:space="0" w:color="auto"/>
        <w:left w:val="none" w:sz="0" w:space="0" w:color="auto"/>
        <w:bottom w:val="none" w:sz="0" w:space="0" w:color="auto"/>
        <w:right w:val="none" w:sz="0" w:space="0" w:color="auto"/>
      </w:divBdr>
    </w:div>
    <w:div w:id="1903054882">
      <w:bodyDiv w:val="1"/>
      <w:marLeft w:val="0"/>
      <w:marRight w:val="0"/>
      <w:marTop w:val="0"/>
      <w:marBottom w:val="0"/>
      <w:divBdr>
        <w:top w:val="none" w:sz="0" w:space="0" w:color="auto"/>
        <w:left w:val="none" w:sz="0" w:space="0" w:color="auto"/>
        <w:bottom w:val="none" w:sz="0" w:space="0" w:color="auto"/>
        <w:right w:val="none" w:sz="0" w:space="0" w:color="auto"/>
      </w:divBdr>
    </w:div>
    <w:div w:id="1917743838">
      <w:bodyDiv w:val="1"/>
      <w:marLeft w:val="0"/>
      <w:marRight w:val="0"/>
      <w:marTop w:val="0"/>
      <w:marBottom w:val="0"/>
      <w:divBdr>
        <w:top w:val="none" w:sz="0" w:space="0" w:color="auto"/>
        <w:left w:val="none" w:sz="0" w:space="0" w:color="auto"/>
        <w:bottom w:val="none" w:sz="0" w:space="0" w:color="auto"/>
        <w:right w:val="none" w:sz="0" w:space="0" w:color="auto"/>
      </w:divBdr>
    </w:div>
    <w:div w:id="1978491234">
      <w:bodyDiv w:val="1"/>
      <w:marLeft w:val="0"/>
      <w:marRight w:val="0"/>
      <w:marTop w:val="0"/>
      <w:marBottom w:val="0"/>
      <w:divBdr>
        <w:top w:val="none" w:sz="0" w:space="0" w:color="auto"/>
        <w:left w:val="none" w:sz="0" w:space="0" w:color="auto"/>
        <w:bottom w:val="none" w:sz="0" w:space="0" w:color="auto"/>
        <w:right w:val="none" w:sz="0" w:space="0" w:color="auto"/>
      </w:divBdr>
    </w:div>
    <w:div w:id="204401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7F061F-E561-4197-ADE6-EA827281B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78</Pages>
  <Words>28015</Words>
  <Characters>159689</Characters>
  <Application>Microsoft Office Word</Application>
  <DocSecurity>0</DocSecurity>
  <Lines>1330</Lines>
  <Paragraphs>374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187330</CharactersWithSpaces>
  <SharedDoc>false</SharedDoc>
  <HLinks>
    <vt:vector size="234" baseType="variant">
      <vt:variant>
        <vt:i4>1114174</vt:i4>
      </vt:variant>
      <vt:variant>
        <vt:i4>230</vt:i4>
      </vt:variant>
      <vt:variant>
        <vt:i4>0</vt:i4>
      </vt:variant>
      <vt:variant>
        <vt:i4>5</vt:i4>
      </vt:variant>
      <vt:variant>
        <vt:lpwstr/>
      </vt:variant>
      <vt:variant>
        <vt:lpwstr>_Toc491934825</vt:lpwstr>
      </vt:variant>
      <vt:variant>
        <vt:i4>1114174</vt:i4>
      </vt:variant>
      <vt:variant>
        <vt:i4>224</vt:i4>
      </vt:variant>
      <vt:variant>
        <vt:i4>0</vt:i4>
      </vt:variant>
      <vt:variant>
        <vt:i4>5</vt:i4>
      </vt:variant>
      <vt:variant>
        <vt:lpwstr/>
      </vt:variant>
      <vt:variant>
        <vt:lpwstr>_Toc491934824</vt:lpwstr>
      </vt:variant>
      <vt:variant>
        <vt:i4>1114174</vt:i4>
      </vt:variant>
      <vt:variant>
        <vt:i4>218</vt:i4>
      </vt:variant>
      <vt:variant>
        <vt:i4>0</vt:i4>
      </vt:variant>
      <vt:variant>
        <vt:i4>5</vt:i4>
      </vt:variant>
      <vt:variant>
        <vt:lpwstr/>
      </vt:variant>
      <vt:variant>
        <vt:lpwstr>_Toc491934823</vt:lpwstr>
      </vt:variant>
      <vt:variant>
        <vt:i4>1114174</vt:i4>
      </vt:variant>
      <vt:variant>
        <vt:i4>212</vt:i4>
      </vt:variant>
      <vt:variant>
        <vt:i4>0</vt:i4>
      </vt:variant>
      <vt:variant>
        <vt:i4>5</vt:i4>
      </vt:variant>
      <vt:variant>
        <vt:lpwstr/>
      </vt:variant>
      <vt:variant>
        <vt:lpwstr>_Toc491934822</vt:lpwstr>
      </vt:variant>
      <vt:variant>
        <vt:i4>1114174</vt:i4>
      </vt:variant>
      <vt:variant>
        <vt:i4>206</vt:i4>
      </vt:variant>
      <vt:variant>
        <vt:i4>0</vt:i4>
      </vt:variant>
      <vt:variant>
        <vt:i4>5</vt:i4>
      </vt:variant>
      <vt:variant>
        <vt:lpwstr/>
      </vt:variant>
      <vt:variant>
        <vt:lpwstr>_Toc491934821</vt:lpwstr>
      </vt:variant>
      <vt:variant>
        <vt:i4>1114174</vt:i4>
      </vt:variant>
      <vt:variant>
        <vt:i4>200</vt:i4>
      </vt:variant>
      <vt:variant>
        <vt:i4>0</vt:i4>
      </vt:variant>
      <vt:variant>
        <vt:i4>5</vt:i4>
      </vt:variant>
      <vt:variant>
        <vt:lpwstr/>
      </vt:variant>
      <vt:variant>
        <vt:lpwstr>_Toc491934820</vt:lpwstr>
      </vt:variant>
      <vt:variant>
        <vt:i4>1179710</vt:i4>
      </vt:variant>
      <vt:variant>
        <vt:i4>194</vt:i4>
      </vt:variant>
      <vt:variant>
        <vt:i4>0</vt:i4>
      </vt:variant>
      <vt:variant>
        <vt:i4>5</vt:i4>
      </vt:variant>
      <vt:variant>
        <vt:lpwstr/>
      </vt:variant>
      <vt:variant>
        <vt:lpwstr>_Toc491934819</vt:lpwstr>
      </vt:variant>
      <vt:variant>
        <vt:i4>1179710</vt:i4>
      </vt:variant>
      <vt:variant>
        <vt:i4>188</vt:i4>
      </vt:variant>
      <vt:variant>
        <vt:i4>0</vt:i4>
      </vt:variant>
      <vt:variant>
        <vt:i4>5</vt:i4>
      </vt:variant>
      <vt:variant>
        <vt:lpwstr/>
      </vt:variant>
      <vt:variant>
        <vt:lpwstr>_Toc491934818</vt:lpwstr>
      </vt:variant>
      <vt:variant>
        <vt:i4>1179710</vt:i4>
      </vt:variant>
      <vt:variant>
        <vt:i4>182</vt:i4>
      </vt:variant>
      <vt:variant>
        <vt:i4>0</vt:i4>
      </vt:variant>
      <vt:variant>
        <vt:i4>5</vt:i4>
      </vt:variant>
      <vt:variant>
        <vt:lpwstr/>
      </vt:variant>
      <vt:variant>
        <vt:lpwstr>_Toc491934817</vt:lpwstr>
      </vt:variant>
      <vt:variant>
        <vt:i4>1179710</vt:i4>
      </vt:variant>
      <vt:variant>
        <vt:i4>176</vt:i4>
      </vt:variant>
      <vt:variant>
        <vt:i4>0</vt:i4>
      </vt:variant>
      <vt:variant>
        <vt:i4>5</vt:i4>
      </vt:variant>
      <vt:variant>
        <vt:lpwstr/>
      </vt:variant>
      <vt:variant>
        <vt:lpwstr>_Toc491934816</vt:lpwstr>
      </vt:variant>
      <vt:variant>
        <vt:i4>1179710</vt:i4>
      </vt:variant>
      <vt:variant>
        <vt:i4>170</vt:i4>
      </vt:variant>
      <vt:variant>
        <vt:i4>0</vt:i4>
      </vt:variant>
      <vt:variant>
        <vt:i4>5</vt:i4>
      </vt:variant>
      <vt:variant>
        <vt:lpwstr/>
      </vt:variant>
      <vt:variant>
        <vt:lpwstr>_Toc491934815</vt:lpwstr>
      </vt:variant>
      <vt:variant>
        <vt:i4>1179710</vt:i4>
      </vt:variant>
      <vt:variant>
        <vt:i4>164</vt:i4>
      </vt:variant>
      <vt:variant>
        <vt:i4>0</vt:i4>
      </vt:variant>
      <vt:variant>
        <vt:i4>5</vt:i4>
      </vt:variant>
      <vt:variant>
        <vt:lpwstr/>
      </vt:variant>
      <vt:variant>
        <vt:lpwstr>_Toc491934814</vt:lpwstr>
      </vt:variant>
      <vt:variant>
        <vt:i4>1179710</vt:i4>
      </vt:variant>
      <vt:variant>
        <vt:i4>158</vt:i4>
      </vt:variant>
      <vt:variant>
        <vt:i4>0</vt:i4>
      </vt:variant>
      <vt:variant>
        <vt:i4>5</vt:i4>
      </vt:variant>
      <vt:variant>
        <vt:lpwstr/>
      </vt:variant>
      <vt:variant>
        <vt:lpwstr>_Toc491934813</vt:lpwstr>
      </vt:variant>
      <vt:variant>
        <vt:i4>1179710</vt:i4>
      </vt:variant>
      <vt:variant>
        <vt:i4>152</vt:i4>
      </vt:variant>
      <vt:variant>
        <vt:i4>0</vt:i4>
      </vt:variant>
      <vt:variant>
        <vt:i4>5</vt:i4>
      </vt:variant>
      <vt:variant>
        <vt:lpwstr/>
      </vt:variant>
      <vt:variant>
        <vt:lpwstr>_Toc491934812</vt:lpwstr>
      </vt:variant>
      <vt:variant>
        <vt:i4>1179710</vt:i4>
      </vt:variant>
      <vt:variant>
        <vt:i4>146</vt:i4>
      </vt:variant>
      <vt:variant>
        <vt:i4>0</vt:i4>
      </vt:variant>
      <vt:variant>
        <vt:i4>5</vt:i4>
      </vt:variant>
      <vt:variant>
        <vt:lpwstr/>
      </vt:variant>
      <vt:variant>
        <vt:lpwstr>_Toc491934811</vt:lpwstr>
      </vt:variant>
      <vt:variant>
        <vt:i4>1179710</vt:i4>
      </vt:variant>
      <vt:variant>
        <vt:i4>140</vt:i4>
      </vt:variant>
      <vt:variant>
        <vt:i4>0</vt:i4>
      </vt:variant>
      <vt:variant>
        <vt:i4>5</vt:i4>
      </vt:variant>
      <vt:variant>
        <vt:lpwstr/>
      </vt:variant>
      <vt:variant>
        <vt:lpwstr>_Toc491934810</vt:lpwstr>
      </vt:variant>
      <vt:variant>
        <vt:i4>1245246</vt:i4>
      </vt:variant>
      <vt:variant>
        <vt:i4>134</vt:i4>
      </vt:variant>
      <vt:variant>
        <vt:i4>0</vt:i4>
      </vt:variant>
      <vt:variant>
        <vt:i4>5</vt:i4>
      </vt:variant>
      <vt:variant>
        <vt:lpwstr/>
      </vt:variant>
      <vt:variant>
        <vt:lpwstr>_Toc491934809</vt:lpwstr>
      </vt:variant>
      <vt:variant>
        <vt:i4>1245246</vt:i4>
      </vt:variant>
      <vt:variant>
        <vt:i4>128</vt:i4>
      </vt:variant>
      <vt:variant>
        <vt:i4>0</vt:i4>
      </vt:variant>
      <vt:variant>
        <vt:i4>5</vt:i4>
      </vt:variant>
      <vt:variant>
        <vt:lpwstr/>
      </vt:variant>
      <vt:variant>
        <vt:lpwstr>_Toc491934808</vt:lpwstr>
      </vt:variant>
      <vt:variant>
        <vt:i4>1245246</vt:i4>
      </vt:variant>
      <vt:variant>
        <vt:i4>122</vt:i4>
      </vt:variant>
      <vt:variant>
        <vt:i4>0</vt:i4>
      </vt:variant>
      <vt:variant>
        <vt:i4>5</vt:i4>
      </vt:variant>
      <vt:variant>
        <vt:lpwstr/>
      </vt:variant>
      <vt:variant>
        <vt:lpwstr>_Toc491934807</vt:lpwstr>
      </vt:variant>
      <vt:variant>
        <vt:i4>1245246</vt:i4>
      </vt:variant>
      <vt:variant>
        <vt:i4>116</vt:i4>
      </vt:variant>
      <vt:variant>
        <vt:i4>0</vt:i4>
      </vt:variant>
      <vt:variant>
        <vt:i4>5</vt:i4>
      </vt:variant>
      <vt:variant>
        <vt:lpwstr/>
      </vt:variant>
      <vt:variant>
        <vt:lpwstr>_Toc491934806</vt:lpwstr>
      </vt:variant>
      <vt:variant>
        <vt:i4>1245246</vt:i4>
      </vt:variant>
      <vt:variant>
        <vt:i4>110</vt:i4>
      </vt:variant>
      <vt:variant>
        <vt:i4>0</vt:i4>
      </vt:variant>
      <vt:variant>
        <vt:i4>5</vt:i4>
      </vt:variant>
      <vt:variant>
        <vt:lpwstr/>
      </vt:variant>
      <vt:variant>
        <vt:lpwstr>_Toc491934805</vt:lpwstr>
      </vt:variant>
      <vt:variant>
        <vt:i4>1245246</vt:i4>
      </vt:variant>
      <vt:variant>
        <vt:i4>104</vt:i4>
      </vt:variant>
      <vt:variant>
        <vt:i4>0</vt:i4>
      </vt:variant>
      <vt:variant>
        <vt:i4>5</vt:i4>
      </vt:variant>
      <vt:variant>
        <vt:lpwstr/>
      </vt:variant>
      <vt:variant>
        <vt:lpwstr>_Toc491934804</vt:lpwstr>
      </vt:variant>
      <vt:variant>
        <vt:i4>1245246</vt:i4>
      </vt:variant>
      <vt:variant>
        <vt:i4>98</vt:i4>
      </vt:variant>
      <vt:variant>
        <vt:i4>0</vt:i4>
      </vt:variant>
      <vt:variant>
        <vt:i4>5</vt:i4>
      </vt:variant>
      <vt:variant>
        <vt:lpwstr/>
      </vt:variant>
      <vt:variant>
        <vt:lpwstr>_Toc491934803</vt:lpwstr>
      </vt:variant>
      <vt:variant>
        <vt:i4>1245246</vt:i4>
      </vt:variant>
      <vt:variant>
        <vt:i4>92</vt:i4>
      </vt:variant>
      <vt:variant>
        <vt:i4>0</vt:i4>
      </vt:variant>
      <vt:variant>
        <vt:i4>5</vt:i4>
      </vt:variant>
      <vt:variant>
        <vt:lpwstr/>
      </vt:variant>
      <vt:variant>
        <vt:lpwstr>_Toc491934802</vt:lpwstr>
      </vt:variant>
      <vt:variant>
        <vt:i4>1245246</vt:i4>
      </vt:variant>
      <vt:variant>
        <vt:i4>86</vt:i4>
      </vt:variant>
      <vt:variant>
        <vt:i4>0</vt:i4>
      </vt:variant>
      <vt:variant>
        <vt:i4>5</vt:i4>
      </vt:variant>
      <vt:variant>
        <vt:lpwstr/>
      </vt:variant>
      <vt:variant>
        <vt:lpwstr>_Toc491934801</vt:lpwstr>
      </vt:variant>
      <vt:variant>
        <vt:i4>1245246</vt:i4>
      </vt:variant>
      <vt:variant>
        <vt:i4>80</vt:i4>
      </vt:variant>
      <vt:variant>
        <vt:i4>0</vt:i4>
      </vt:variant>
      <vt:variant>
        <vt:i4>5</vt:i4>
      </vt:variant>
      <vt:variant>
        <vt:lpwstr/>
      </vt:variant>
      <vt:variant>
        <vt:lpwstr>_Toc491934800</vt:lpwstr>
      </vt:variant>
      <vt:variant>
        <vt:i4>1703985</vt:i4>
      </vt:variant>
      <vt:variant>
        <vt:i4>74</vt:i4>
      </vt:variant>
      <vt:variant>
        <vt:i4>0</vt:i4>
      </vt:variant>
      <vt:variant>
        <vt:i4>5</vt:i4>
      </vt:variant>
      <vt:variant>
        <vt:lpwstr/>
      </vt:variant>
      <vt:variant>
        <vt:lpwstr>_Toc491934799</vt:lpwstr>
      </vt:variant>
      <vt:variant>
        <vt:i4>1703985</vt:i4>
      </vt:variant>
      <vt:variant>
        <vt:i4>68</vt:i4>
      </vt:variant>
      <vt:variant>
        <vt:i4>0</vt:i4>
      </vt:variant>
      <vt:variant>
        <vt:i4>5</vt:i4>
      </vt:variant>
      <vt:variant>
        <vt:lpwstr/>
      </vt:variant>
      <vt:variant>
        <vt:lpwstr>_Toc491934798</vt:lpwstr>
      </vt:variant>
      <vt:variant>
        <vt:i4>1703985</vt:i4>
      </vt:variant>
      <vt:variant>
        <vt:i4>62</vt:i4>
      </vt:variant>
      <vt:variant>
        <vt:i4>0</vt:i4>
      </vt:variant>
      <vt:variant>
        <vt:i4>5</vt:i4>
      </vt:variant>
      <vt:variant>
        <vt:lpwstr/>
      </vt:variant>
      <vt:variant>
        <vt:lpwstr>_Toc491934797</vt:lpwstr>
      </vt:variant>
      <vt:variant>
        <vt:i4>1703985</vt:i4>
      </vt:variant>
      <vt:variant>
        <vt:i4>56</vt:i4>
      </vt:variant>
      <vt:variant>
        <vt:i4>0</vt:i4>
      </vt:variant>
      <vt:variant>
        <vt:i4>5</vt:i4>
      </vt:variant>
      <vt:variant>
        <vt:lpwstr/>
      </vt:variant>
      <vt:variant>
        <vt:lpwstr>_Toc491934796</vt:lpwstr>
      </vt:variant>
      <vt:variant>
        <vt:i4>1703985</vt:i4>
      </vt:variant>
      <vt:variant>
        <vt:i4>50</vt:i4>
      </vt:variant>
      <vt:variant>
        <vt:i4>0</vt:i4>
      </vt:variant>
      <vt:variant>
        <vt:i4>5</vt:i4>
      </vt:variant>
      <vt:variant>
        <vt:lpwstr/>
      </vt:variant>
      <vt:variant>
        <vt:lpwstr>_Toc491934795</vt:lpwstr>
      </vt:variant>
      <vt:variant>
        <vt:i4>1703985</vt:i4>
      </vt:variant>
      <vt:variant>
        <vt:i4>44</vt:i4>
      </vt:variant>
      <vt:variant>
        <vt:i4>0</vt:i4>
      </vt:variant>
      <vt:variant>
        <vt:i4>5</vt:i4>
      </vt:variant>
      <vt:variant>
        <vt:lpwstr/>
      </vt:variant>
      <vt:variant>
        <vt:lpwstr>_Toc491934794</vt:lpwstr>
      </vt:variant>
      <vt:variant>
        <vt:i4>1703985</vt:i4>
      </vt:variant>
      <vt:variant>
        <vt:i4>38</vt:i4>
      </vt:variant>
      <vt:variant>
        <vt:i4>0</vt:i4>
      </vt:variant>
      <vt:variant>
        <vt:i4>5</vt:i4>
      </vt:variant>
      <vt:variant>
        <vt:lpwstr/>
      </vt:variant>
      <vt:variant>
        <vt:lpwstr>_Toc491934793</vt:lpwstr>
      </vt:variant>
      <vt:variant>
        <vt:i4>1703985</vt:i4>
      </vt:variant>
      <vt:variant>
        <vt:i4>32</vt:i4>
      </vt:variant>
      <vt:variant>
        <vt:i4>0</vt:i4>
      </vt:variant>
      <vt:variant>
        <vt:i4>5</vt:i4>
      </vt:variant>
      <vt:variant>
        <vt:lpwstr/>
      </vt:variant>
      <vt:variant>
        <vt:lpwstr>_Toc491934792</vt:lpwstr>
      </vt:variant>
      <vt:variant>
        <vt:i4>1703985</vt:i4>
      </vt:variant>
      <vt:variant>
        <vt:i4>26</vt:i4>
      </vt:variant>
      <vt:variant>
        <vt:i4>0</vt:i4>
      </vt:variant>
      <vt:variant>
        <vt:i4>5</vt:i4>
      </vt:variant>
      <vt:variant>
        <vt:lpwstr/>
      </vt:variant>
      <vt:variant>
        <vt:lpwstr>_Toc491934791</vt:lpwstr>
      </vt:variant>
      <vt:variant>
        <vt:i4>1703985</vt:i4>
      </vt:variant>
      <vt:variant>
        <vt:i4>20</vt:i4>
      </vt:variant>
      <vt:variant>
        <vt:i4>0</vt:i4>
      </vt:variant>
      <vt:variant>
        <vt:i4>5</vt:i4>
      </vt:variant>
      <vt:variant>
        <vt:lpwstr/>
      </vt:variant>
      <vt:variant>
        <vt:lpwstr>_Toc491934790</vt:lpwstr>
      </vt:variant>
      <vt:variant>
        <vt:i4>1769521</vt:i4>
      </vt:variant>
      <vt:variant>
        <vt:i4>14</vt:i4>
      </vt:variant>
      <vt:variant>
        <vt:i4>0</vt:i4>
      </vt:variant>
      <vt:variant>
        <vt:i4>5</vt:i4>
      </vt:variant>
      <vt:variant>
        <vt:lpwstr/>
      </vt:variant>
      <vt:variant>
        <vt:lpwstr>_Toc491934789</vt:lpwstr>
      </vt:variant>
      <vt:variant>
        <vt:i4>1769521</vt:i4>
      </vt:variant>
      <vt:variant>
        <vt:i4>8</vt:i4>
      </vt:variant>
      <vt:variant>
        <vt:i4>0</vt:i4>
      </vt:variant>
      <vt:variant>
        <vt:i4>5</vt:i4>
      </vt:variant>
      <vt:variant>
        <vt:lpwstr/>
      </vt:variant>
      <vt:variant>
        <vt:lpwstr>_Toc491934788</vt:lpwstr>
      </vt:variant>
      <vt:variant>
        <vt:i4>1769521</vt:i4>
      </vt:variant>
      <vt:variant>
        <vt:i4>2</vt:i4>
      </vt:variant>
      <vt:variant>
        <vt:i4>0</vt:i4>
      </vt:variant>
      <vt:variant>
        <vt:i4>5</vt:i4>
      </vt:variant>
      <vt:variant>
        <vt:lpwstr/>
      </vt:variant>
      <vt:variant>
        <vt:lpwstr>_Toc491934787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Пользователь Windows</cp:lastModifiedBy>
  <cp:revision>2</cp:revision>
  <cp:lastPrinted>2017-11-28T10:05:00Z</cp:lastPrinted>
  <dcterms:created xsi:type="dcterms:W3CDTF">2018-01-16T13:29:00Z</dcterms:created>
  <dcterms:modified xsi:type="dcterms:W3CDTF">2018-01-16T13:29:00Z</dcterms:modified>
</cp:coreProperties>
</file>